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5D43FB" w14:textId="77777777" w:rsidR="003C2FD5" w:rsidRPr="004A4606" w:rsidRDefault="003C2FD5" w:rsidP="00D41B5E">
      <w:pPr>
        <w:pStyle w:val="Normal0"/>
        <w:spacing w:after="240"/>
        <w:jc w:val="center"/>
        <w:rPr>
          <w:rFonts w:ascii="Sylfaen" w:hAnsi="Sylfaen" w:cs="Sylfaen"/>
          <w:b/>
          <w:noProof/>
          <w:sz w:val="22"/>
          <w:szCs w:val="22"/>
          <w:lang w:val="ka-GE"/>
        </w:rPr>
      </w:pPr>
      <w:r w:rsidRPr="004A4606">
        <w:rPr>
          <w:rFonts w:ascii="Sylfaen" w:hAnsi="Sylfaen" w:cs="Sylfaen"/>
          <w:b/>
          <w:noProof/>
          <w:sz w:val="22"/>
          <w:szCs w:val="22"/>
          <w:lang w:val="pt-BR"/>
        </w:rPr>
        <w:t>განმარტებითი</w:t>
      </w:r>
      <w:r w:rsidRPr="004A4606">
        <w:rPr>
          <w:rFonts w:ascii="Sylfaen" w:hAnsi="Sylfaen"/>
          <w:b/>
          <w:noProof/>
          <w:sz w:val="22"/>
          <w:szCs w:val="22"/>
          <w:lang w:val="pt-BR"/>
        </w:rPr>
        <w:t xml:space="preserve">  </w:t>
      </w:r>
      <w:r w:rsidRPr="004A4606">
        <w:rPr>
          <w:rFonts w:ascii="Sylfaen" w:hAnsi="Sylfaen" w:cs="Sylfaen"/>
          <w:b/>
          <w:noProof/>
          <w:sz w:val="22"/>
          <w:szCs w:val="22"/>
          <w:lang w:val="pt-BR"/>
        </w:rPr>
        <w:t>ბარათი</w:t>
      </w:r>
    </w:p>
    <w:p w14:paraId="0A05DD76" w14:textId="77777777" w:rsidR="009F0415" w:rsidRPr="004A4606" w:rsidRDefault="009F0415" w:rsidP="00D41B5E">
      <w:pPr>
        <w:pStyle w:val="Normal0"/>
        <w:spacing w:after="240"/>
        <w:jc w:val="center"/>
        <w:rPr>
          <w:rFonts w:ascii="Sylfaen" w:hAnsi="Sylfaen"/>
          <w:b/>
          <w:noProof/>
          <w:sz w:val="22"/>
          <w:szCs w:val="22"/>
          <w:lang w:val="ka-GE"/>
        </w:rPr>
      </w:pPr>
      <w:r w:rsidRPr="004A4606">
        <w:rPr>
          <w:rFonts w:ascii="Sylfaen" w:hAnsi="Sylfaen"/>
          <w:b/>
          <w:noProof/>
          <w:sz w:val="22"/>
          <w:szCs w:val="22"/>
          <w:lang w:val="ka-GE"/>
        </w:rPr>
        <w:t xml:space="preserve">საქართველოს კანონის </w:t>
      </w:r>
      <w:r w:rsidRPr="004A4606">
        <w:rPr>
          <w:rFonts w:ascii="Sylfaen" w:hAnsi="Sylfaen" w:cs="Sylfaen"/>
          <w:b/>
          <w:noProof/>
          <w:sz w:val="22"/>
          <w:szCs w:val="22"/>
          <w:lang w:val="en-US"/>
        </w:rPr>
        <w:t>პროექტზე</w:t>
      </w:r>
    </w:p>
    <w:p w14:paraId="1E0DB34A" w14:textId="77777777" w:rsidR="00354274" w:rsidRPr="004A4606" w:rsidRDefault="00CA2118" w:rsidP="00D41B5E">
      <w:pPr>
        <w:jc w:val="center"/>
        <w:rPr>
          <w:rFonts w:ascii="Sylfaen" w:hAnsi="Sylfaen" w:cs="Sylfaen"/>
          <w:b/>
          <w:noProof/>
          <w:sz w:val="22"/>
          <w:szCs w:val="22"/>
          <w:lang w:val="ka-GE"/>
        </w:rPr>
      </w:pPr>
      <w:r w:rsidRPr="004A4606">
        <w:rPr>
          <w:rFonts w:ascii="Sylfaen" w:hAnsi="Sylfaen" w:cs="Sylfaen"/>
          <w:b/>
          <w:bCs/>
          <w:noProof/>
          <w:sz w:val="22"/>
          <w:szCs w:val="22"/>
          <w:lang w:val="ka-GE"/>
        </w:rPr>
        <w:t>„</w:t>
      </w:r>
      <w:r w:rsidR="003C2FD5" w:rsidRPr="004A4606">
        <w:rPr>
          <w:rFonts w:ascii="Sylfaen" w:hAnsi="Sylfaen" w:cs="Sylfaen"/>
          <w:b/>
          <w:noProof/>
          <w:sz w:val="22"/>
          <w:szCs w:val="22"/>
          <w:lang w:val="en-US"/>
        </w:rPr>
        <w:t>საქართველოს</w:t>
      </w:r>
      <w:r w:rsidR="0077502C" w:rsidRPr="004A4606">
        <w:rPr>
          <w:rFonts w:ascii="Sylfaen" w:hAnsi="Sylfaen"/>
          <w:b/>
          <w:noProof/>
          <w:sz w:val="22"/>
          <w:szCs w:val="22"/>
          <w:lang w:val="en-US"/>
        </w:rPr>
        <w:t xml:space="preserve"> 202</w:t>
      </w:r>
      <w:r w:rsidR="00E44117" w:rsidRPr="004A4606">
        <w:rPr>
          <w:rFonts w:ascii="Sylfaen" w:hAnsi="Sylfaen"/>
          <w:b/>
          <w:noProof/>
          <w:sz w:val="22"/>
          <w:szCs w:val="22"/>
          <w:lang w:val="en-US"/>
        </w:rPr>
        <w:t>7</w:t>
      </w:r>
      <w:r w:rsidR="003C2FD5" w:rsidRPr="004A4606">
        <w:rPr>
          <w:rFonts w:ascii="Sylfaen" w:hAnsi="Sylfaen"/>
          <w:b/>
          <w:noProof/>
          <w:sz w:val="22"/>
          <w:szCs w:val="22"/>
          <w:lang w:val="en-US"/>
        </w:rPr>
        <w:t xml:space="preserve"> </w:t>
      </w:r>
      <w:r w:rsidR="003C2FD5" w:rsidRPr="004A4606">
        <w:rPr>
          <w:rFonts w:ascii="Sylfaen" w:hAnsi="Sylfaen" w:cs="Sylfaen"/>
          <w:b/>
          <w:noProof/>
          <w:sz w:val="22"/>
          <w:szCs w:val="22"/>
          <w:lang w:val="en-US"/>
        </w:rPr>
        <w:t>წლის</w:t>
      </w:r>
      <w:r w:rsidR="003C2FD5" w:rsidRPr="004A4606">
        <w:rPr>
          <w:rFonts w:ascii="Sylfaen" w:hAnsi="Sylfaen"/>
          <w:b/>
          <w:noProof/>
          <w:sz w:val="22"/>
          <w:szCs w:val="22"/>
          <w:lang w:val="en-US"/>
        </w:rPr>
        <w:t xml:space="preserve"> </w:t>
      </w:r>
      <w:r w:rsidR="003C2FD5" w:rsidRPr="004A4606">
        <w:rPr>
          <w:rFonts w:ascii="Sylfaen" w:hAnsi="Sylfaen" w:cs="Sylfaen"/>
          <w:b/>
          <w:noProof/>
          <w:sz w:val="22"/>
          <w:szCs w:val="22"/>
          <w:lang w:val="en-US"/>
        </w:rPr>
        <w:t>სახელმწიფო</w:t>
      </w:r>
      <w:r w:rsidR="003C2FD5" w:rsidRPr="004A4606">
        <w:rPr>
          <w:rFonts w:ascii="Sylfaen" w:hAnsi="Sylfaen"/>
          <w:b/>
          <w:noProof/>
          <w:sz w:val="22"/>
          <w:szCs w:val="22"/>
          <w:lang w:val="en-US"/>
        </w:rPr>
        <w:t xml:space="preserve"> </w:t>
      </w:r>
      <w:r w:rsidR="003C2FD5" w:rsidRPr="004A4606">
        <w:rPr>
          <w:rFonts w:ascii="Sylfaen" w:hAnsi="Sylfaen" w:cs="Sylfaen"/>
          <w:b/>
          <w:noProof/>
          <w:sz w:val="22"/>
          <w:szCs w:val="22"/>
          <w:lang w:val="en-US"/>
        </w:rPr>
        <w:t>ბიუჯეტის</w:t>
      </w:r>
      <w:r w:rsidR="003C2FD5" w:rsidRPr="004A4606">
        <w:rPr>
          <w:rFonts w:ascii="Sylfaen" w:hAnsi="Sylfaen"/>
          <w:b/>
          <w:noProof/>
          <w:sz w:val="22"/>
          <w:szCs w:val="22"/>
          <w:lang w:val="en-US"/>
        </w:rPr>
        <w:t xml:space="preserve"> </w:t>
      </w:r>
      <w:r w:rsidR="003C2FD5" w:rsidRPr="004A4606">
        <w:rPr>
          <w:rFonts w:ascii="Sylfaen" w:hAnsi="Sylfaen" w:cs="Sylfaen"/>
          <w:b/>
          <w:noProof/>
          <w:sz w:val="22"/>
          <w:szCs w:val="22"/>
          <w:lang w:val="en-US"/>
        </w:rPr>
        <w:t>შესახებ</w:t>
      </w:r>
      <w:r w:rsidR="00354274" w:rsidRPr="004A4606">
        <w:rPr>
          <w:rFonts w:ascii="Sylfaen" w:hAnsi="Sylfaen" w:cs="Sylfaen"/>
          <w:b/>
          <w:noProof/>
          <w:sz w:val="22"/>
          <w:szCs w:val="22"/>
          <w:lang w:val="ka-GE"/>
        </w:rPr>
        <w:t>“</w:t>
      </w:r>
    </w:p>
    <w:p w14:paraId="0EA3D2EF" w14:textId="77777777" w:rsidR="003C2FD5" w:rsidRPr="004A4606" w:rsidRDefault="009F0415" w:rsidP="00D41B5E">
      <w:pPr>
        <w:tabs>
          <w:tab w:val="left" w:pos="7349"/>
        </w:tabs>
        <w:spacing w:after="240"/>
        <w:rPr>
          <w:rFonts w:ascii="Sylfaen" w:hAnsi="Sylfaen"/>
          <w:b/>
          <w:noProof/>
          <w:sz w:val="22"/>
          <w:szCs w:val="22"/>
          <w:lang w:val="ka-GE"/>
        </w:rPr>
      </w:pPr>
      <w:r w:rsidRPr="004A4606">
        <w:rPr>
          <w:rFonts w:ascii="Sylfaen" w:hAnsi="Sylfaen"/>
          <w:b/>
          <w:noProof/>
          <w:sz w:val="22"/>
          <w:szCs w:val="22"/>
          <w:lang w:val="ka-GE"/>
        </w:rPr>
        <w:tab/>
      </w:r>
    </w:p>
    <w:p w14:paraId="3DDFE561" w14:textId="77777777" w:rsidR="003C2FD5" w:rsidRPr="004A4606" w:rsidRDefault="003C2FD5" w:rsidP="00D41B5E">
      <w:pPr>
        <w:pStyle w:val="Normal0"/>
        <w:spacing w:after="240"/>
        <w:ind w:firstLine="567"/>
        <w:jc w:val="both"/>
        <w:rPr>
          <w:rFonts w:ascii="Sylfaen" w:hAnsi="Sylfaen" w:cs="Geo ABC"/>
          <w:b/>
          <w:bCs/>
          <w:noProof/>
          <w:sz w:val="22"/>
          <w:szCs w:val="22"/>
          <w:lang w:val="pt-BR"/>
        </w:rPr>
      </w:pPr>
      <w:r w:rsidRPr="004A4606">
        <w:rPr>
          <w:rFonts w:ascii="Sylfaen" w:hAnsi="Sylfaen" w:cs="Sylfaen"/>
          <w:b/>
          <w:bCs/>
          <w:noProof/>
          <w:sz w:val="22"/>
          <w:szCs w:val="22"/>
          <w:lang w:val="pt-BR"/>
        </w:rPr>
        <w:t>ა</w:t>
      </w:r>
      <w:r w:rsidRPr="004A4606">
        <w:rPr>
          <w:rFonts w:ascii="Sylfaen" w:hAnsi="Sylfaen" w:cs="Geo ABC"/>
          <w:b/>
          <w:bCs/>
          <w:noProof/>
          <w:sz w:val="22"/>
          <w:szCs w:val="22"/>
          <w:lang w:val="pt-BR"/>
        </w:rPr>
        <w:t xml:space="preserve">) </w:t>
      </w:r>
      <w:r w:rsidRPr="004A4606">
        <w:rPr>
          <w:rFonts w:ascii="Sylfaen" w:hAnsi="Sylfaen" w:cs="Sylfaen"/>
          <w:b/>
          <w:bCs/>
          <w:noProof/>
          <w:sz w:val="22"/>
          <w:szCs w:val="22"/>
          <w:lang w:val="pt-BR"/>
        </w:rPr>
        <w:t>ზოგადი</w:t>
      </w:r>
      <w:r w:rsidRPr="004A4606">
        <w:rPr>
          <w:rFonts w:ascii="Sylfaen" w:hAnsi="Sylfaen" w:cs="Geo ABC"/>
          <w:b/>
          <w:bCs/>
          <w:noProof/>
          <w:sz w:val="22"/>
          <w:szCs w:val="22"/>
          <w:lang w:val="pt-BR"/>
        </w:rPr>
        <w:t xml:space="preserve"> </w:t>
      </w:r>
      <w:r w:rsidRPr="004A4606">
        <w:rPr>
          <w:rFonts w:ascii="Sylfaen" w:hAnsi="Sylfaen" w:cs="Sylfaen"/>
          <w:b/>
          <w:bCs/>
          <w:noProof/>
          <w:sz w:val="22"/>
          <w:szCs w:val="22"/>
          <w:lang w:val="pt-BR"/>
        </w:rPr>
        <w:t>ინფორმაცია</w:t>
      </w:r>
      <w:r w:rsidRPr="004A4606">
        <w:rPr>
          <w:rFonts w:ascii="Sylfaen" w:hAnsi="Sylfaen" w:cs="Geo ABC"/>
          <w:b/>
          <w:bCs/>
          <w:noProof/>
          <w:sz w:val="22"/>
          <w:szCs w:val="22"/>
          <w:lang w:val="pt-BR"/>
        </w:rPr>
        <w:t xml:space="preserve"> </w:t>
      </w:r>
      <w:r w:rsidRPr="004A4606">
        <w:rPr>
          <w:rFonts w:ascii="Sylfaen" w:hAnsi="Sylfaen" w:cs="Sylfaen"/>
          <w:b/>
          <w:bCs/>
          <w:noProof/>
          <w:sz w:val="22"/>
          <w:szCs w:val="22"/>
          <w:lang w:val="pt-BR"/>
        </w:rPr>
        <w:t>კანონპროექტის</w:t>
      </w:r>
      <w:r w:rsidRPr="004A4606">
        <w:rPr>
          <w:rFonts w:ascii="Sylfaen" w:hAnsi="Sylfaen" w:cs="Geo ABC"/>
          <w:b/>
          <w:bCs/>
          <w:noProof/>
          <w:sz w:val="22"/>
          <w:szCs w:val="22"/>
          <w:lang w:val="pt-BR"/>
        </w:rPr>
        <w:t xml:space="preserve"> </w:t>
      </w:r>
      <w:r w:rsidRPr="004A4606">
        <w:rPr>
          <w:rFonts w:ascii="Sylfaen" w:hAnsi="Sylfaen" w:cs="Sylfaen"/>
          <w:b/>
          <w:bCs/>
          <w:noProof/>
          <w:sz w:val="22"/>
          <w:szCs w:val="22"/>
          <w:lang w:val="pt-BR"/>
        </w:rPr>
        <w:t>შესახებ</w:t>
      </w:r>
      <w:r w:rsidRPr="004A4606">
        <w:rPr>
          <w:rFonts w:ascii="Sylfaen" w:hAnsi="Sylfaen" w:cs="Geo ABC"/>
          <w:b/>
          <w:bCs/>
          <w:noProof/>
          <w:sz w:val="22"/>
          <w:szCs w:val="22"/>
          <w:lang w:val="pt-BR"/>
        </w:rPr>
        <w:t xml:space="preserve">: </w:t>
      </w:r>
    </w:p>
    <w:p w14:paraId="516F89D0" w14:textId="77777777" w:rsidR="003C2FD5" w:rsidRPr="004A4606" w:rsidRDefault="003C2FD5"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567"/>
        <w:jc w:val="both"/>
        <w:rPr>
          <w:rFonts w:ascii="Sylfaen" w:hAnsi="Sylfaen" w:cs="Sylfaen"/>
          <w:b/>
          <w:bCs/>
          <w:noProof/>
          <w:sz w:val="22"/>
          <w:szCs w:val="22"/>
          <w:lang w:val="ka-GE"/>
        </w:rPr>
      </w:pPr>
      <w:r w:rsidRPr="004A4606">
        <w:rPr>
          <w:rFonts w:ascii="Sylfaen" w:hAnsi="Sylfaen" w:cs="Sylfaen"/>
          <w:b/>
          <w:bCs/>
          <w:noProof/>
          <w:sz w:val="22"/>
          <w:szCs w:val="22"/>
          <w:lang w:val="pt-BR"/>
        </w:rPr>
        <w:t>ა</w:t>
      </w:r>
      <w:r w:rsidRPr="004A4606">
        <w:rPr>
          <w:rFonts w:ascii="Sylfaen" w:hAnsi="Sylfaen" w:cs="Geo ABC"/>
          <w:b/>
          <w:bCs/>
          <w:noProof/>
          <w:sz w:val="22"/>
          <w:szCs w:val="22"/>
          <w:lang w:val="pt-BR"/>
        </w:rPr>
        <w:t>.</w:t>
      </w:r>
      <w:r w:rsidRPr="004A4606">
        <w:rPr>
          <w:rFonts w:ascii="Sylfaen" w:hAnsi="Sylfaen" w:cs="Sylfaen"/>
          <w:b/>
          <w:bCs/>
          <w:noProof/>
          <w:sz w:val="22"/>
          <w:szCs w:val="22"/>
          <w:lang w:val="pt-BR"/>
        </w:rPr>
        <w:t>ა</w:t>
      </w:r>
      <w:r w:rsidRPr="004A4606">
        <w:rPr>
          <w:rFonts w:ascii="Sylfaen" w:hAnsi="Sylfaen" w:cs="Geo ABC"/>
          <w:b/>
          <w:bCs/>
          <w:noProof/>
          <w:sz w:val="22"/>
          <w:szCs w:val="22"/>
          <w:lang w:val="pt-BR"/>
        </w:rPr>
        <w:t xml:space="preserve">) </w:t>
      </w:r>
      <w:r w:rsidRPr="004A4606">
        <w:rPr>
          <w:rFonts w:ascii="Sylfaen" w:hAnsi="Sylfaen" w:cs="Sylfaen"/>
          <w:b/>
          <w:bCs/>
          <w:noProof/>
          <w:sz w:val="22"/>
          <w:szCs w:val="22"/>
          <w:lang w:val="pt-BR"/>
        </w:rPr>
        <w:t>კანონპროექტის</w:t>
      </w:r>
      <w:r w:rsidRPr="004A4606">
        <w:rPr>
          <w:rFonts w:ascii="Sylfaen" w:hAnsi="Sylfaen" w:cs="Geo ABC"/>
          <w:b/>
          <w:bCs/>
          <w:noProof/>
          <w:sz w:val="22"/>
          <w:szCs w:val="22"/>
          <w:lang w:val="pt-BR"/>
        </w:rPr>
        <w:t xml:space="preserve"> </w:t>
      </w:r>
      <w:r w:rsidRPr="004A4606">
        <w:rPr>
          <w:rFonts w:ascii="Sylfaen" w:hAnsi="Sylfaen" w:cs="Sylfaen"/>
          <w:b/>
          <w:bCs/>
          <w:noProof/>
          <w:sz w:val="22"/>
          <w:szCs w:val="22"/>
          <w:lang w:val="pt-BR"/>
        </w:rPr>
        <w:t>მიღების</w:t>
      </w:r>
      <w:r w:rsidRPr="004A4606">
        <w:rPr>
          <w:rFonts w:ascii="Sylfaen" w:hAnsi="Sylfaen" w:cs="Geo ABC"/>
          <w:b/>
          <w:bCs/>
          <w:noProof/>
          <w:sz w:val="22"/>
          <w:szCs w:val="22"/>
          <w:lang w:val="pt-BR"/>
        </w:rPr>
        <w:t xml:space="preserve"> </w:t>
      </w:r>
      <w:r w:rsidRPr="004A4606">
        <w:rPr>
          <w:rFonts w:ascii="Sylfaen" w:hAnsi="Sylfaen" w:cs="Sylfaen"/>
          <w:b/>
          <w:bCs/>
          <w:noProof/>
          <w:sz w:val="22"/>
          <w:szCs w:val="22"/>
          <w:lang w:val="pt-BR"/>
        </w:rPr>
        <w:t>მიზეზი</w:t>
      </w:r>
      <w:r w:rsidR="009F0415" w:rsidRPr="004A4606">
        <w:rPr>
          <w:rFonts w:ascii="Sylfaen" w:hAnsi="Sylfaen" w:cs="Sylfaen"/>
          <w:b/>
          <w:bCs/>
          <w:noProof/>
          <w:sz w:val="22"/>
          <w:szCs w:val="22"/>
          <w:lang w:val="ka-GE"/>
        </w:rPr>
        <w:t>:</w:t>
      </w:r>
    </w:p>
    <w:p w14:paraId="3F06C6A8" w14:textId="77777777" w:rsidR="00502F6E" w:rsidRPr="004A4606" w:rsidRDefault="004F629B" w:rsidP="003C0F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Geo ABC"/>
          <w:b/>
          <w:bCs/>
          <w:noProof/>
          <w:sz w:val="22"/>
          <w:szCs w:val="22"/>
          <w:lang w:val="ka-GE"/>
        </w:rPr>
      </w:pPr>
      <w:r w:rsidRPr="004A4606">
        <w:rPr>
          <w:rFonts w:ascii="Sylfaen" w:hAnsi="Sylfaen" w:cs="Sylfaen"/>
          <w:bCs/>
          <w:noProof/>
          <w:sz w:val="22"/>
          <w:szCs w:val="22"/>
          <w:lang w:val="ka-GE"/>
        </w:rPr>
        <w:t xml:space="preserve">      </w:t>
      </w:r>
      <w:r w:rsidR="00502F6E" w:rsidRPr="004A4606">
        <w:rPr>
          <w:rFonts w:ascii="Sylfaen" w:hAnsi="Sylfaen" w:cs="Geo ABC"/>
          <w:b/>
          <w:bCs/>
          <w:noProof/>
          <w:sz w:val="22"/>
          <w:szCs w:val="22"/>
          <w:lang w:val="ka-GE"/>
        </w:rPr>
        <w:t>ა.ა.ა) პრობლემა რომლის გადაჭრასაც მიზნად ისახავს კანონპროექტი:</w:t>
      </w:r>
    </w:p>
    <w:p w14:paraId="01FFE98F" w14:textId="77777777" w:rsidR="003C0FBB" w:rsidRPr="004A4606" w:rsidRDefault="00E44117" w:rsidP="00E4411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Geo ABC"/>
          <w:b/>
          <w:bCs/>
          <w:noProof/>
          <w:sz w:val="22"/>
          <w:szCs w:val="22"/>
          <w:lang w:val="ka-GE"/>
        </w:rPr>
      </w:pPr>
      <w:r w:rsidRPr="004A4606">
        <w:rPr>
          <w:rFonts w:ascii="Sylfaen" w:hAnsi="Sylfaen" w:cs="Sylfaen"/>
          <w:bCs/>
          <w:noProof/>
          <w:sz w:val="22"/>
          <w:szCs w:val="22"/>
          <w:lang w:val="ka-GE"/>
        </w:rPr>
        <w:tab/>
      </w:r>
      <w:r w:rsidR="003C0FBB" w:rsidRPr="004A4606">
        <w:rPr>
          <w:rFonts w:ascii="Sylfaen" w:hAnsi="Sylfaen" w:cs="Sylfaen"/>
          <w:bCs/>
          <w:noProof/>
          <w:sz w:val="22"/>
          <w:szCs w:val="22"/>
          <w:lang w:val="ka-GE"/>
        </w:rPr>
        <w:t>კანონპროექტი მომზადებულია საქართველოს კონსტიტუციის 66-ე მუხლის მე-2 პუნქტის შესაბამისად და განსაზღვრავს 202</w:t>
      </w:r>
      <w:r w:rsidRPr="004A4606">
        <w:rPr>
          <w:rFonts w:ascii="Sylfaen" w:hAnsi="Sylfaen" w:cs="Sylfaen"/>
          <w:bCs/>
          <w:noProof/>
          <w:sz w:val="22"/>
          <w:szCs w:val="22"/>
          <w:lang w:val="en-US"/>
        </w:rPr>
        <w:t>7</w:t>
      </w:r>
      <w:r w:rsidR="003C0FBB" w:rsidRPr="004A4606">
        <w:rPr>
          <w:rFonts w:ascii="Sylfaen" w:hAnsi="Sylfaen" w:cs="Sylfaen"/>
          <w:bCs/>
          <w:noProof/>
          <w:sz w:val="22"/>
          <w:szCs w:val="22"/>
          <w:lang w:val="ka-GE"/>
        </w:rPr>
        <w:t xml:space="preserve"> წლის განმავლობაში მისაღები შემოსულობებისა და გასაწევი გადასახდელების მაჩვენებლებს.</w:t>
      </w:r>
    </w:p>
    <w:p w14:paraId="51AFD436" w14:textId="77777777" w:rsidR="00BF272A" w:rsidRPr="004A4606" w:rsidRDefault="00BF272A"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84"/>
        <w:jc w:val="both"/>
        <w:rPr>
          <w:rFonts w:ascii="Sylfaen" w:hAnsi="Sylfaen" w:cs="Sylfaen"/>
          <w:bCs/>
          <w:noProof/>
          <w:sz w:val="22"/>
          <w:szCs w:val="22"/>
          <w:lang w:val="ka-GE"/>
        </w:rPr>
      </w:pPr>
      <w:r w:rsidRPr="004A4606">
        <w:rPr>
          <w:rFonts w:ascii="Sylfaen" w:hAnsi="Sylfaen" w:cs="Sylfaen"/>
          <w:bCs/>
          <w:noProof/>
          <w:sz w:val="22"/>
          <w:szCs w:val="22"/>
          <w:lang w:val="ka-GE"/>
        </w:rPr>
        <w:tab/>
        <w:t>საქართველოს კანონმდებლობის თანახმად სახელმწიფო ბიუჯეტი წარმოადგენს საქართველოს პარლამენტის მიერ დამტკიცებულ, საქართველოს ცენტრალური ხელისუფლების ფუნქციებისა და ვალდებულებების შესრულების მიზნით მისაღები შემოსულობების, გასაწევი გადასახდელებისა და ნაშთის ცვლილების ერთობლიობას.</w:t>
      </w:r>
    </w:p>
    <w:p w14:paraId="616CFD79" w14:textId="77777777" w:rsidR="00502F6E" w:rsidRPr="004A4606" w:rsidRDefault="00502F6E"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firstLine="439"/>
        <w:jc w:val="both"/>
        <w:rPr>
          <w:rFonts w:ascii="Sylfaen" w:hAnsi="Sylfaen" w:cs="Sylfaen"/>
          <w:b/>
          <w:sz w:val="22"/>
          <w:szCs w:val="22"/>
          <w:lang w:val="ka-GE"/>
        </w:rPr>
      </w:pPr>
      <w:r w:rsidRPr="004A4606">
        <w:rPr>
          <w:rFonts w:ascii="Sylfaen" w:hAnsi="Sylfaen" w:cs="Sylfaen"/>
          <w:b/>
          <w:sz w:val="22"/>
          <w:szCs w:val="22"/>
          <w:lang w:val="ka-GE"/>
        </w:rPr>
        <w:t>ა.ა.ბ) არსებული პრობლემის გადასაჭრელად კანონის მიღების აუცილებლობა:</w:t>
      </w:r>
    </w:p>
    <w:p w14:paraId="2D450458" w14:textId="77777777" w:rsidR="00BF272A" w:rsidRPr="004A4606" w:rsidRDefault="00BF272A"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84"/>
        <w:jc w:val="both"/>
        <w:rPr>
          <w:rFonts w:ascii="Sylfaen" w:hAnsi="Sylfaen" w:cs="Sylfaen"/>
          <w:bCs/>
          <w:noProof/>
          <w:sz w:val="22"/>
          <w:szCs w:val="22"/>
          <w:lang w:val="ka-GE"/>
        </w:rPr>
      </w:pPr>
      <w:r w:rsidRPr="004A4606">
        <w:rPr>
          <w:rFonts w:ascii="Sylfaen" w:hAnsi="Sylfaen" w:cs="Sylfaen"/>
          <w:bCs/>
          <w:noProof/>
          <w:sz w:val="22"/>
          <w:szCs w:val="22"/>
          <w:lang w:val="ka-GE"/>
        </w:rPr>
        <w:tab/>
        <w:t xml:space="preserve">საქართველოს კონსტიტუციისა და საქართველოს საბიუჯეტო კოდექსის თანახმად სახელმწიფო ბიუჯეტის შესახებ </w:t>
      </w:r>
      <w:r w:rsidR="00A61A56" w:rsidRPr="004A4606">
        <w:rPr>
          <w:rFonts w:ascii="Sylfaen" w:hAnsi="Sylfaen" w:cs="Sylfaen"/>
          <w:bCs/>
          <w:noProof/>
          <w:sz w:val="22"/>
          <w:szCs w:val="22"/>
          <w:lang w:val="ka-GE"/>
        </w:rPr>
        <w:t xml:space="preserve">საქართველოს </w:t>
      </w:r>
      <w:r w:rsidRPr="004A4606">
        <w:rPr>
          <w:rFonts w:ascii="Sylfaen" w:hAnsi="Sylfaen" w:cs="Sylfaen"/>
          <w:bCs/>
          <w:noProof/>
          <w:sz w:val="22"/>
          <w:szCs w:val="22"/>
          <w:lang w:val="ka-GE"/>
        </w:rPr>
        <w:t>კანონის პროექტის საქართველოს მთავრობის მიერ მომზადება და საქართველოს პარლამენტის მიერ განხილვა და დამტკიცება ხორციელდება ყოვე</w:t>
      </w:r>
      <w:r w:rsidR="009A7619" w:rsidRPr="004A4606">
        <w:rPr>
          <w:rFonts w:ascii="Sylfaen" w:hAnsi="Sylfaen" w:cs="Sylfaen"/>
          <w:bCs/>
          <w:noProof/>
          <w:sz w:val="22"/>
          <w:szCs w:val="22"/>
          <w:lang w:val="ka-GE"/>
        </w:rPr>
        <w:t>ლ</w:t>
      </w:r>
      <w:r w:rsidRPr="004A4606">
        <w:rPr>
          <w:rFonts w:ascii="Sylfaen" w:hAnsi="Sylfaen" w:cs="Sylfaen"/>
          <w:bCs/>
          <w:noProof/>
          <w:sz w:val="22"/>
          <w:szCs w:val="22"/>
          <w:lang w:val="ka-GE"/>
        </w:rPr>
        <w:t>წლიურად.</w:t>
      </w:r>
    </w:p>
    <w:p w14:paraId="4BC46156" w14:textId="1E2567FD" w:rsidR="003C2FD5" w:rsidRPr="004A4606" w:rsidRDefault="00B80879" w:rsidP="00D41B5E">
      <w:pPr>
        <w:pStyle w:val="Normal0"/>
        <w:spacing w:after="240"/>
        <w:ind w:firstLine="706"/>
        <w:jc w:val="both"/>
        <w:rPr>
          <w:rFonts w:ascii="Sylfaen" w:hAnsi="Sylfaen" w:cs="Sylfaen"/>
          <w:b/>
          <w:bCs/>
          <w:noProof/>
          <w:sz w:val="22"/>
          <w:szCs w:val="22"/>
          <w:lang w:val="ka-GE"/>
        </w:rPr>
      </w:pPr>
      <w:r w:rsidRPr="004A4606">
        <w:rPr>
          <w:rFonts w:ascii="Sylfaen" w:hAnsi="Sylfaen" w:cs="Sylfaen"/>
          <w:b/>
          <w:bCs/>
          <w:noProof/>
          <w:sz w:val="22"/>
          <w:szCs w:val="22"/>
          <w:lang w:val="ka-GE"/>
        </w:rPr>
        <w:t>ა.</w:t>
      </w:r>
      <w:r w:rsidR="003C2FD5" w:rsidRPr="004A4606">
        <w:rPr>
          <w:rFonts w:ascii="Sylfaen" w:hAnsi="Sylfaen" w:cs="Sylfaen"/>
          <w:b/>
          <w:bCs/>
          <w:noProof/>
          <w:sz w:val="22"/>
          <w:szCs w:val="22"/>
          <w:lang w:val="pt-BR"/>
        </w:rPr>
        <w:t xml:space="preserve">ბ) კანონპროექტის </w:t>
      </w:r>
      <w:r w:rsidR="00F81461" w:rsidRPr="004A4606">
        <w:rPr>
          <w:rFonts w:ascii="Sylfaen" w:hAnsi="Sylfaen" w:cs="Sylfaen"/>
          <w:b/>
          <w:bCs/>
          <w:noProof/>
          <w:sz w:val="22"/>
          <w:szCs w:val="22"/>
          <w:lang w:val="ka-GE"/>
        </w:rPr>
        <w:t>მოსალოდნელი შედეგ</w:t>
      </w:r>
      <w:r w:rsidR="00483A06">
        <w:rPr>
          <w:rFonts w:ascii="Sylfaen" w:hAnsi="Sylfaen" w:cs="Sylfaen"/>
          <w:b/>
          <w:bCs/>
          <w:noProof/>
          <w:sz w:val="22"/>
          <w:szCs w:val="22"/>
          <w:lang w:val="ka-GE"/>
        </w:rPr>
        <w:t>ებ</w:t>
      </w:r>
      <w:r w:rsidR="00F81461" w:rsidRPr="004A4606">
        <w:rPr>
          <w:rFonts w:ascii="Sylfaen" w:hAnsi="Sylfaen" w:cs="Sylfaen"/>
          <w:b/>
          <w:bCs/>
          <w:noProof/>
          <w:sz w:val="22"/>
          <w:szCs w:val="22"/>
          <w:lang w:val="ka-GE"/>
        </w:rPr>
        <w:t>ი</w:t>
      </w:r>
      <w:r w:rsidR="003F59FB" w:rsidRPr="004A4606">
        <w:rPr>
          <w:rFonts w:ascii="Sylfaen" w:hAnsi="Sylfaen" w:cs="Sylfaen"/>
          <w:b/>
          <w:bCs/>
          <w:noProof/>
          <w:sz w:val="22"/>
          <w:szCs w:val="22"/>
          <w:lang w:val="ka-GE"/>
        </w:rPr>
        <w:t>:</w:t>
      </w:r>
    </w:p>
    <w:p w14:paraId="47D6F104" w14:textId="77777777" w:rsidR="00BF272A" w:rsidRPr="004A4606" w:rsidRDefault="003F59FB"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Cs/>
          <w:noProof/>
          <w:sz w:val="22"/>
          <w:szCs w:val="22"/>
          <w:lang w:val="ka-GE"/>
        </w:rPr>
      </w:pPr>
      <w:r w:rsidRPr="004A4606">
        <w:rPr>
          <w:rFonts w:ascii="Sylfaen" w:hAnsi="Sylfaen" w:cs="Sylfaen"/>
          <w:bCs/>
          <w:noProof/>
          <w:sz w:val="22"/>
          <w:szCs w:val="22"/>
          <w:lang w:val="ka-GE"/>
        </w:rPr>
        <w:tab/>
      </w:r>
      <w:r w:rsidR="00BF272A" w:rsidRPr="004A4606">
        <w:rPr>
          <w:rFonts w:ascii="Sylfaen" w:hAnsi="Sylfaen" w:cs="Sylfaen"/>
          <w:bCs/>
          <w:noProof/>
          <w:sz w:val="22"/>
          <w:szCs w:val="22"/>
          <w:lang w:val="pt-BR"/>
        </w:rPr>
        <w:t>„საქართველოს საბიუჯეტო კოდექსი</w:t>
      </w:r>
      <w:r w:rsidR="00BF272A" w:rsidRPr="004A4606">
        <w:rPr>
          <w:rFonts w:ascii="Sylfaen" w:hAnsi="Sylfaen" w:cs="Sylfaen"/>
          <w:bCs/>
          <w:noProof/>
          <w:sz w:val="22"/>
          <w:szCs w:val="22"/>
          <w:lang w:val="ka-GE"/>
        </w:rPr>
        <w:t>ს</w:t>
      </w:r>
      <w:r w:rsidR="00BF272A" w:rsidRPr="004A4606">
        <w:rPr>
          <w:rFonts w:ascii="Sylfaen" w:hAnsi="Sylfaen" w:cs="Sylfaen"/>
          <w:bCs/>
          <w:noProof/>
          <w:sz w:val="22"/>
          <w:szCs w:val="22"/>
          <w:lang w:val="pt-BR"/>
        </w:rPr>
        <w:t xml:space="preserve">“ </w:t>
      </w:r>
      <w:r w:rsidR="00BF272A" w:rsidRPr="004A4606">
        <w:rPr>
          <w:rFonts w:ascii="Sylfaen" w:hAnsi="Sylfaen" w:cs="Sylfaen"/>
          <w:bCs/>
          <w:noProof/>
          <w:sz w:val="22"/>
          <w:szCs w:val="22"/>
          <w:lang w:val="ka-GE"/>
        </w:rPr>
        <w:t>38-ე</w:t>
      </w:r>
      <w:r w:rsidR="00BF272A" w:rsidRPr="004A4606">
        <w:rPr>
          <w:rFonts w:ascii="Sylfaen" w:hAnsi="Sylfaen" w:cs="Sylfaen"/>
          <w:bCs/>
          <w:noProof/>
          <w:sz w:val="22"/>
          <w:szCs w:val="22"/>
          <w:lang w:val="pt-BR"/>
        </w:rPr>
        <w:t xml:space="preserve"> მუხლის შესაბამისად, 202</w:t>
      </w:r>
      <w:r w:rsidR="00E44117" w:rsidRPr="004A4606">
        <w:rPr>
          <w:rFonts w:ascii="Sylfaen" w:hAnsi="Sylfaen" w:cs="Sylfaen"/>
          <w:bCs/>
          <w:noProof/>
          <w:sz w:val="22"/>
          <w:szCs w:val="22"/>
          <w:lang w:val="pt-BR"/>
        </w:rPr>
        <w:t>7</w:t>
      </w:r>
      <w:r w:rsidR="00BF272A" w:rsidRPr="004A4606">
        <w:rPr>
          <w:rFonts w:ascii="Sylfaen" w:hAnsi="Sylfaen" w:cs="Sylfaen"/>
          <w:bCs/>
          <w:noProof/>
          <w:sz w:val="22"/>
          <w:szCs w:val="22"/>
          <w:lang w:val="pt-BR"/>
        </w:rPr>
        <w:t xml:space="preserve"> წლის სახელმწიფო ბიუჯეტის </w:t>
      </w:r>
      <w:r w:rsidR="00BF272A" w:rsidRPr="004A4606">
        <w:rPr>
          <w:rFonts w:ascii="Sylfaen" w:hAnsi="Sylfaen" w:cs="Sylfaen"/>
          <w:bCs/>
          <w:noProof/>
          <w:sz w:val="22"/>
          <w:szCs w:val="22"/>
          <w:lang w:val="ka-GE"/>
        </w:rPr>
        <w:t>შემოსულობების, გადასახდელების და ნაშთის ცვლილების დამტკიცება.</w:t>
      </w:r>
    </w:p>
    <w:p w14:paraId="1BE8F8F4" w14:textId="77777777" w:rsidR="003C2FD5" w:rsidRPr="004A4606" w:rsidRDefault="003F59FB"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b/>
          <w:bCs/>
          <w:noProof/>
          <w:sz w:val="22"/>
          <w:szCs w:val="22"/>
          <w:lang w:val="ka-GE"/>
        </w:rPr>
      </w:pPr>
      <w:r w:rsidRPr="004A4606">
        <w:rPr>
          <w:rFonts w:ascii="Sylfaen" w:hAnsi="Sylfaen" w:cs="Sylfaen"/>
          <w:b/>
          <w:bCs/>
          <w:noProof/>
          <w:sz w:val="22"/>
          <w:szCs w:val="22"/>
          <w:lang w:val="ka-GE"/>
        </w:rPr>
        <w:tab/>
      </w:r>
      <w:r w:rsidR="00B80879" w:rsidRPr="004A4606">
        <w:rPr>
          <w:rFonts w:ascii="Sylfaen" w:hAnsi="Sylfaen" w:cs="Sylfaen"/>
          <w:b/>
          <w:bCs/>
          <w:noProof/>
          <w:sz w:val="22"/>
          <w:szCs w:val="22"/>
          <w:lang w:val="ka-GE"/>
        </w:rPr>
        <w:t>ა.</w:t>
      </w:r>
      <w:r w:rsidR="003C2FD5" w:rsidRPr="004A4606">
        <w:rPr>
          <w:rFonts w:ascii="Sylfaen" w:hAnsi="Sylfaen" w:cs="Sylfaen"/>
          <w:b/>
          <w:bCs/>
          <w:noProof/>
          <w:sz w:val="22"/>
          <w:szCs w:val="22"/>
          <w:lang w:val="pt-BR"/>
        </w:rPr>
        <w:t>გ</w:t>
      </w:r>
      <w:r w:rsidR="003C2FD5" w:rsidRPr="004A4606">
        <w:rPr>
          <w:rFonts w:ascii="Sylfaen" w:hAnsi="Sylfaen" w:cs="Geo ABC"/>
          <w:b/>
          <w:bCs/>
          <w:noProof/>
          <w:sz w:val="22"/>
          <w:szCs w:val="22"/>
          <w:lang w:val="pt-BR"/>
        </w:rPr>
        <w:t xml:space="preserve">) </w:t>
      </w:r>
      <w:r w:rsidR="003C2FD5" w:rsidRPr="004A4606">
        <w:rPr>
          <w:rFonts w:ascii="Sylfaen" w:hAnsi="Sylfaen" w:cs="Sylfaen"/>
          <w:b/>
          <w:bCs/>
          <w:noProof/>
          <w:sz w:val="22"/>
          <w:szCs w:val="22"/>
          <w:lang w:val="pt-BR"/>
        </w:rPr>
        <w:t>კანონპროექტის</w:t>
      </w:r>
      <w:r w:rsidR="003C2FD5" w:rsidRPr="004A4606">
        <w:rPr>
          <w:rFonts w:ascii="Sylfaen" w:hAnsi="Sylfaen" w:cs="Geo ABC"/>
          <w:b/>
          <w:bCs/>
          <w:noProof/>
          <w:sz w:val="22"/>
          <w:szCs w:val="22"/>
          <w:lang w:val="pt-BR"/>
        </w:rPr>
        <w:t xml:space="preserve"> </w:t>
      </w:r>
      <w:r w:rsidR="003C2FD5" w:rsidRPr="004A4606">
        <w:rPr>
          <w:rFonts w:ascii="Sylfaen" w:hAnsi="Sylfaen" w:cs="Sylfaen"/>
          <w:b/>
          <w:bCs/>
          <w:noProof/>
          <w:sz w:val="22"/>
          <w:szCs w:val="22"/>
          <w:lang w:val="pt-BR"/>
        </w:rPr>
        <w:t>ძირითადი</w:t>
      </w:r>
      <w:r w:rsidR="003C2FD5" w:rsidRPr="004A4606">
        <w:rPr>
          <w:rFonts w:ascii="Sylfaen" w:hAnsi="Sylfaen" w:cs="Geo ABC"/>
          <w:b/>
          <w:bCs/>
          <w:noProof/>
          <w:sz w:val="22"/>
          <w:szCs w:val="22"/>
          <w:lang w:val="pt-BR"/>
        </w:rPr>
        <w:t xml:space="preserve"> </w:t>
      </w:r>
      <w:r w:rsidR="003C2FD5" w:rsidRPr="004A4606">
        <w:rPr>
          <w:rFonts w:ascii="Sylfaen" w:hAnsi="Sylfaen" w:cs="Sylfaen"/>
          <w:b/>
          <w:bCs/>
          <w:noProof/>
          <w:sz w:val="22"/>
          <w:szCs w:val="22"/>
          <w:lang w:val="pt-BR"/>
        </w:rPr>
        <w:t>არსი</w:t>
      </w:r>
      <w:r w:rsidRPr="004A4606">
        <w:rPr>
          <w:rFonts w:ascii="Sylfaen" w:hAnsi="Sylfaen" w:cs="Sylfaen"/>
          <w:b/>
          <w:bCs/>
          <w:noProof/>
          <w:sz w:val="22"/>
          <w:szCs w:val="22"/>
          <w:lang w:val="ka-GE"/>
        </w:rPr>
        <w:t>:</w:t>
      </w:r>
    </w:p>
    <w:p w14:paraId="53A35B97" w14:textId="77777777" w:rsidR="00E44117" w:rsidRPr="004A4606" w:rsidRDefault="00E44117" w:rsidP="001F32AC">
      <w:pPr>
        <w:spacing w:before="240"/>
        <w:ind w:firstLine="709"/>
        <w:jc w:val="both"/>
        <w:rPr>
          <w:rFonts w:ascii="Sylfaen" w:hAnsi="Sylfaen"/>
          <w:sz w:val="22"/>
          <w:szCs w:val="22"/>
          <w:lang w:val="ka-GE"/>
        </w:rPr>
      </w:pPr>
    </w:p>
    <w:p w14:paraId="3CFD9D7A" w14:textId="77777777" w:rsidR="00E44117" w:rsidRPr="004A4606" w:rsidRDefault="00E44117" w:rsidP="00E44117">
      <w:pPr>
        <w:spacing w:before="240"/>
        <w:jc w:val="both"/>
        <w:rPr>
          <w:rFonts w:ascii="Sylfaen" w:hAnsi="Sylfaen"/>
          <w:b/>
          <w:bCs/>
          <w:sz w:val="22"/>
          <w:szCs w:val="22"/>
          <w:lang w:val="ka-GE"/>
        </w:rPr>
      </w:pPr>
      <w:r w:rsidRPr="004A4606">
        <w:rPr>
          <w:rFonts w:ascii="Sylfaen" w:hAnsi="Sylfaen"/>
          <w:b/>
          <w:bCs/>
          <w:sz w:val="22"/>
          <w:szCs w:val="22"/>
          <w:lang w:val="en-US"/>
        </w:rPr>
        <w:t xml:space="preserve">I - </w:t>
      </w:r>
      <w:r w:rsidRPr="004A4606">
        <w:rPr>
          <w:rFonts w:ascii="Sylfaen" w:hAnsi="Sylfaen"/>
          <w:b/>
          <w:bCs/>
          <w:sz w:val="22"/>
          <w:szCs w:val="22"/>
          <w:lang w:val="ka-GE"/>
        </w:rPr>
        <w:t>მსოფლიო</w:t>
      </w:r>
      <w:r w:rsidR="00DF6574" w:rsidRPr="004A4606">
        <w:rPr>
          <w:rFonts w:ascii="Sylfaen" w:hAnsi="Sylfaen"/>
          <w:b/>
          <w:bCs/>
          <w:sz w:val="22"/>
          <w:szCs w:val="22"/>
          <w:lang w:val="ka-GE"/>
        </w:rPr>
        <w:t xml:space="preserve"> და რეგიონულ</w:t>
      </w:r>
      <w:r w:rsidRPr="004A4606">
        <w:rPr>
          <w:rFonts w:ascii="Sylfaen" w:hAnsi="Sylfaen"/>
          <w:b/>
          <w:bCs/>
          <w:sz w:val="22"/>
          <w:szCs w:val="22"/>
          <w:lang w:val="ka-GE"/>
        </w:rPr>
        <w:t xml:space="preserve"> ეკონომიკაში არსებული ძირითადი ტენდენციები 2025-2027 წლებში:</w:t>
      </w:r>
    </w:p>
    <w:p w14:paraId="688F2131" w14:textId="77777777" w:rsidR="00E44117" w:rsidRPr="004A4606" w:rsidRDefault="00E44117" w:rsidP="00E44117">
      <w:pPr>
        <w:spacing w:before="240"/>
        <w:ind w:left="270"/>
        <w:jc w:val="both"/>
        <w:rPr>
          <w:rFonts w:ascii="Sylfaen" w:hAnsi="Sylfaen"/>
          <w:sz w:val="22"/>
          <w:szCs w:val="22"/>
          <w:lang w:val="ka-GE"/>
        </w:rPr>
      </w:pPr>
      <w:r w:rsidRPr="004A4606">
        <w:rPr>
          <w:rFonts w:ascii="Sylfaen" w:hAnsi="Sylfaen"/>
          <w:sz w:val="22"/>
          <w:szCs w:val="22"/>
          <w:lang w:val="ka-GE"/>
        </w:rPr>
        <w:t>2025 წელს მსოფლიო ეკონომიკა შედარებით მდგრადი აღმოჩნდა, მიუხედავად სავაჭრო პოლიტიკის ცვლილებების, გეოპოლიტიკური დაძაბულობისა და ეკონომიკური პოლიტიკის გაურკვევლობის მაღალი დონისა. საერთაშორისო ვაჭრობის ზრდა, მიწოდების ჯაჭვების ადაპტაცია და განსაკუთრებით ტექნოლოგიურ სექტორში ინვესტიციების გააქტიურება მნიშვნელოვან მხარდაჭერას უწევდა გლობალურ ეკონომიკურ აქტივობას.</w:t>
      </w:r>
    </w:p>
    <w:p w14:paraId="55F946C4" w14:textId="77777777" w:rsidR="00E44117" w:rsidRPr="001C7D60" w:rsidRDefault="00E44117" w:rsidP="00E44117">
      <w:pPr>
        <w:spacing w:before="240"/>
        <w:ind w:left="270"/>
        <w:jc w:val="both"/>
        <w:rPr>
          <w:rFonts w:ascii="Sylfaen" w:hAnsi="Sylfaen"/>
          <w:sz w:val="22"/>
          <w:szCs w:val="22"/>
          <w:lang w:val="en-US"/>
        </w:rPr>
      </w:pPr>
      <w:r w:rsidRPr="004A4606">
        <w:rPr>
          <w:rFonts w:ascii="Sylfaen" w:hAnsi="Sylfaen"/>
          <w:sz w:val="22"/>
          <w:szCs w:val="22"/>
          <w:lang w:val="ka-GE"/>
        </w:rPr>
        <w:t xml:space="preserve">საერთაშორისო სავალუტო ფონდის შეფასებით, მსოფლიო ეკონომიკის რეალური ზრდა 2025 წელს 3.5 პროცენტს შეადგენდა, რაც 2024 წლის ანალოგიურ მაჩვენებელს უტოლდებოდა. ამასთან, ზრდის ტემპი მნიშვნელოვნად განსხვავდებოდა ეკონომიკების მიხედვით: განვითარებული ეკონომიკების ზრდა დაახლოებით 1.9 პროცენტით, ხოლო განვითარებადი და საბაზრო ეკონომიკების </w:t>
      </w:r>
      <w:r w:rsidRPr="004A4606">
        <w:rPr>
          <w:rFonts w:ascii="Sylfaen" w:hAnsi="Sylfaen"/>
          <w:sz w:val="22"/>
          <w:szCs w:val="22"/>
          <w:lang w:val="en-US"/>
        </w:rPr>
        <w:t>-</w:t>
      </w:r>
      <w:r w:rsidRPr="004A4606">
        <w:rPr>
          <w:rFonts w:ascii="Sylfaen" w:hAnsi="Sylfaen"/>
          <w:sz w:val="22"/>
          <w:szCs w:val="22"/>
          <w:lang w:val="ka-GE"/>
        </w:rPr>
        <w:t xml:space="preserve"> 4.5 პროცენტით </w:t>
      </w:r>
      <w:r w:rsidR="001C7D60">
        <w:rPr>
          <w:rFonts w:ascii="Sylfaen" w:hAnsi="Sylfaen"/>
          <w:sz w:val="22"/>
          <w:szCs w:val="22"/>
          <w:lang w:val="ka-GE"/>
        </w:rPr>
        <w:t>შეფასდა</w:t>
      </w:r>
      <w:r w:rsidR="001C7D60">
        <w:rPr>
          <w:rFonts w:ascii="Sylfaen" w:hAnsi="Sylfaen"/>
          <w:sz w:val="22"/>
          <w:szCs w:val="22"/>
          <w:lang w:val="en-US"/>
        </w:rPr>
        <w:t>.</w:t>
      </w:r>
    </w:p>
    <w:p w14:paraId="571CB19B" w14:textId="77777777" w:rsidR="00E44117" w:rsidRPr="004A4606" w:rsidRDefault="00E44117" w:rsidP="00E44117">
      <w:pPr>
        <w:spacing w:before="240"/>
        <w:ind w:left="270"/>
        <w:jc w:val="both"/>
        <w:rPr>
          <w:rFonts w:ascii="Sylfaen" w:hAnsi="Sylfaen"/>
          <w:sz w:val="22"/>
          <w:szCs w:val="22"/>
          <w:lang w:val="ka-GE"/>
        </w:rPr>
      </w:pPr>
      <w:r w:rsidRPr="004A4606">
        <w:rPr>
          <w:rFonts w:ascii="Sylfaen" w:hAnsi="Sylfaen"/>
          <w:sz w:val="22"/>
          <w:szCs w:val="22"/>
          <w:lang w:val="ka-GE"/>
        </w:rPr>
        <w:t xml:space="preserve">2025 წლის ერთ-ერთ მნიშვნელოვან ფაქტორს წარმოადგენდა მსოფლიო ვაჭრობის მაღალი აქტივობა. IMF-ის შეფასებით, საქონლითა და მომსახურებით მსოფლიო ვაჭრობის მოცულობა </w:t>
      </w:r>
      <w:r w:rsidRPr="004A4606">
        <w:rPr>
          <w:rFonts w:ascii="Sylfaen" w:hAnsi="Sylfaen"/>
          <w:sz w:val="22"/>
          <w:szCs w:val="22"/>
          <w:lang w:val="ka-GE"/>
        </w:rPr>
        <w:lastRenderedPageBreak/>
        <w:t>დაახლოებით 5.0 პროცენტით გაიზარდა. ვაჭრობის ზრდას ხელი შეუწყო სავაჭრო პოლიტიკის ცვლილებების მოლოდინამდე განხორციელებულმა წინმსწრებმა შესყიდვებმა და კომპანიების მიერ მიწოდების ჯაჭვების სწრაფმა გადაწყობამ. </w:t>
      </w:r>
    </w:p>
    <w:p w14:paraId="02D67070" w14:textId="77777777" w:rsidR="00E44117" w:rsidRPr="004A4606" w:rsidRDefault="00E44117" w:rsidP="00E44117">
      <w:pPr>
        <w:spacing w:before="240"/>
        <w:ind w:left="270"/>
        <w:jc w:val="both"/>
        <w:rPr>
          <w:rFonts w:ascii="Sylfaen" w:hAnsi="Sylfaen"/>
          <w:sz w:val="22"/>
          <w:szCs w:val="22"/>
          <w:lang w:val="ka-GE"/>
        </w:rPr>
      </w:pPr>
      <w:r w:rsidRPr="004A4606">
        <w:rPr>
          <w:rFonts w:ascii="Sylfaen" w:hAnsi="Sylfaen"/>
          <w:sz w:val="22"/>
          <w:szCs w:val="22"/>
          <w:lang w:val="ka-GE"/>
        </w:rPr>
        <w:t>ამავე პერიოდში გაგრძელდა ინფლაციის გლობალური შემცირების ტენდენცია. IMF-ის შეფასებით, გლობალური ინფლაცია 2025 წელს 4.1 პროცენტამდე შემცირდა, თუმცა ინფლაციური წნეხი სხვადასხვა ქვეყანაში განსხვავებული ინტენსივობით შენარჩუნდა. </w:t>
      </w:r>
    </w:p>
    <w:p w14:paraId="77A42617" w14:textId="77777777" w:rsidR="00EB425F" w:rsidRPr="004A4606" w:rsidRDefault="00EB425F" w:rsidP="00EB425F">
      <w:pPr>
        <w:spacing w:before="240"/>
        <w:ind w:left="270"/>
        <w:jc w:val="both"/>
        <w:rPr>
          <w:rFonts w:ascii="Sylfaen" w:hAnsi="Sylfaen"/>
          <w:sz w:val="22"/>
          <w:szCs w:val="22"/>
          <w:lang w:val="ka-GE"/>
        </w:rPr>
      </w:pPr>
      <w:r w:rsidRPr="004A4606">
        <w:rPr>
          <w:rFonts w:ascii="Sylfaen" w:hAnsi="Sylfaen"/>
          <w:sz w:val="22"/>
          <w:szCs w:val="22"/>
          <w:lang w:val="ka-GE"/>
        </w:rPr>
        <w:t>2026 წელს გლობალური ეკონომიკური გარემო მნიშვნელოვნად შეიცვალა. წლის დასაწყისში საერთაშორისო ორგანიზაციების პროგნოზები შედარებით სტაბილურ გლობალურ ზრდას ითვალისწინებდა. მაგალითად, IMF-ის იანვრის პროგნოზით, მსოფლიო ეკონომიკის ზრდა 2026 წელს 3.3 პროცენტს, ხოლო 2027 წელს 3.2 პროცენტს შეადგენდა. </w:t>
      </w:r>
    </w:p>
    <w:p w14:paraId="6F564368" w14:textId="77777777" w:rsidR="00EB425F" w:rsidRPr="004A4606" w:rsidRDefault="00EB425F" w:rsidP="00EB425F">
      <w:pPr>
        <w:spacing w:before="240"/>
        <w:ind w:left="270"/>
        <w:jc w:val="both"/>
        <w:rPr>
          <w:rFonts w:ascii="Sylfaen" w:hAnsi="Sylfaen"/>
          <w:sz w:val="22"/>
          <w:szCs w:val="22"/>
          <w:lang w:val="ka-GE"/>
        </w:rPr>
      </w:pPr>
      <w:r w:rsidRPr="004A4606">
        <w:rPr>
          <w:rFonts w:ascii="Sylfaen" w:hAnsi="Sylfaen"/>
          <w:sz w:val="22"/>
          <w:szCs w:val="22"/>
          <w:lang w:val="ka-GE"/>
        </w:rPr>
        <w:t>თუმცა წლის განმავლობაში ახლო აღმოსავლეთში კონფლიქტის გამწვავებამ და ენერგეტიკული ბაზრების შეფერხებამ გლობალური ეკონომიკური პროგნოზების მნიშვნელოვანი გადახედვა გამოიწვია.</w:t>
      </w:r>
    </w:p>
    <w:p w14:paraId="5B64D1B5" w14:textId="6D670A90" w:rsidR="00EB425F" w:rsidRPr="004A4606" w:rsidRDefault="00EB425F" w:rsidP="00EB425F">
      <w:pPr>
        <w:spacing w:before="240"/>
        <w:ind w:left="270"/>
        <w:jc w:val="both"/>
        <w:rPr>
          <w:rFonts w:ascii="Sylfaen" w:hAnsi="Sylfaen"/>
          <w:sz w:val="22"/>
          <w:szCs w:val="22"/>
          <w:lang w:val="ka-GE"/>
        </w:rPr>
      </w:pPr>
      <w:r w:rsidRPr="004A4606">
        <w:rPr>
          <w:rFonts w:ascii="Sylfaen" w:hAnsi="Sylfaen"/>
          <w:sz w:val="22"/>
          <w:szCs w:val="22"/>
          <w:lang w:val="ka-GE"/>
        </w:rPr>
        <w:t xml:space="preserve">მსოფლიო ბანკის ივნისის შეფასებით, გლობალური ზრდა 2026 წელს 2.5 პროცენტამდე შენელდება. მსოფლიო ბანკის შეფასებით, ეს COVID-19-ის პანდემიის შემდეგ ყველაზე დაბალი გლობალური ზრდის მაჩვენებელი იქნება. </w:t>
      </w:r>
    </w:p>
    <w:p w14:paraId="45CE005E" w14:textId="142E0DD2" w:rsidR="00EB425F" w:rsidRPr="004A4606" w:rsidRDefault="00EB425F" w:rsidP="00EB425F">
      <w:pPr>
        <w:spacing w:before="240"/>
        <w:ind w:left="270"/>
        <w:jc w:val="both"/>
        <w:rPr>
          <w:rFonts w:ascii="Sylfaen" w:hAnsi="Sylfaen"/>
          <w:sz w:val="22"/>
          <w:szCs w:val="22"/>
          <w:lang w:val="ka-GE"/>
        </w:rPr>
      </w:pPr>
      <w:r w:rsidRPr="004A4606">
        <w:rPr>
          <w:rFonts w:ascii="Sylfaen" w:hAnsi="Sylfaen"/>
          <w:sz w:val="22"/>
          <w:szCs w:val="22"/>
          <w:lang w:val="ka-GE"/>
        </w:rPr>
        <w:t xml:space="preserve">IMF-ის ივლისის </w:t>
      </w:r>
      <w:r w:rsidR="001C7D60">
        <w:rPr>
          <w:rFonts w:ascii="Sylfaen" w:hAnsi="Sylfaen"/>
          <w:sz w:val="22"/>
          <w:szCs w:val="22"/>
          <w:lang w:val="ka-GE"/>
        </w:rPr>
        <w:t>განახლებული</w:t>
      </w:r>
      <w:r w:rsidRPr="004A4606">
        <w:rPr>
          <w:rFonts w:ascii="Sylfaen" w:hAnsi="Sylfaen"/>
          <w:sz w:val="22"/>
          <w:szCs w:val="22"/>
          <w:lang w:val="ka-GE"/>
        </w:rPr>
        <w:t xml:space="preserve"> პროგნოზით, გლობალური ეკონომიკის ზრდა 2026 წელს 3.0 პროცენტს შეადგენს. განსხვავება მსოფლიო ბანკისა და IMF-ის შეფასებებს შორის ძირითადად ასახავს მათ განსხვავებულ დაშვებებს ენერგეტიკული შოკის ხანგრძლივობისა და მასშტაბის შესახებ. </w:t>
      </w:r>
    </w:p>
    <w:p w14:paraId="0AF0FA68" w14:textId="77777777" w:rsidR="00EB425F" w:rsidRPr="004A4606" w:rsidRDefault="00EB425F" w:rsidP="00EB425F">
      <w:pPr>
        <w:spacing w:before="240"/>
        <w:ind w:left="270"/>
        <w:jc w:val="both"/>
        <w:rPr>
          <w:rFonts w:ascii="Sylfaen" w:hAnsi="Sylfaen"/>
          <w:sz w:val="22"/>
          <w:szCs w:val="22"/>
          <w:lang w:val="ka-GE"/>
        </w:rPr>
      </w:pPr>
      <w:r w:rsidRPr="004A4606">
        <w:rPr>
          <w:rFonts w:ascii="Sylfaen" w:hAnsi="Sylfaen"/>
          <w:sz w:val="22"/>
          <w:szCs w:val="22"/>
          <w:lang w:val="ka-GE"/>
        </w:rPr>
        <w:t>2026 წლის ერთ-ერთი მთავარი მაკროეკონომიკური ცვლილება გახდა ინფლაციის შემცირების პროცესის დროებითი შეფერხება.</w:t>
      </w:r>
    </w:p>
    <w:p w14:paraId="59C31C9B" w14:textId="77777777" w:rsidR="00EB425F" w:rsidRPr="004A4606" w:rsidRDefault="00EB425F" w:rsidP="001C7D60">
      <w:pPr>
        <w:spacing w:before="240"/>
        <w:ind w:left="270"/>
        <w:jc w:val="both"/>
        <w:rPr>
          <w:rFonts w:ascii="Sylfaen" w:hAnsi="Sylfaen"/>
          <w:sz w:val="22"/>
          <w:szCs w:val="22"/>
          <w:lang w:val="ka-GE"/>
        </w:rPr>
      </w:pPr>
      <w:r w:rsidRPr="004A4606">
        <w:rPr>
          <w:rFonts w:ascii="Sylfaen" w:hAnsi="Sylfaen"/>
          <w:sz w:val="22"/>
          <w:szCs w:val="22"/>
          <w:lang w:val="ka-GE"/>
        </w:rPr>
        <w:t>IMF-ის ივლისის შეფასებით, გლობალური ინფლაცია</w:t>
      </w:r>
      <w:r w:rsidRPr="001C7D60">
        <w:rPr>
          <w:rFonts w:ascii="Sylfaen" w:hAnsi="Sylfaen"/>
          <w:sz w:val="22"/>
          <w:szCs w:val="22"/>
          <w:lang w:val="ka-GE"/>
        </w:rPr>
        <w:t xml:space="preserve"> 2025 </w:t>
      </w:r>
      <w:r w:rsidRPr="004A4606">
        <w:rPr>
          <w:rFonts w:ascii="Sylfaen" w:hAnsi="Sylfaen"/>
          <w:sz w:val="22"/>
          <w:szCs w:val="22"/>
          <w:lang w:val="ka-GE"/>
        </w:rPr>
        <w:t xml:space="preserve">წლის </w:t>
      </w:r>
      <w:r w:rsidR="001C7D60" w:rsidRPr="004A4606">
        <w:rPr>
          <w:rFonts w:ascii="Sylfaen" w:hAnsi="Sylfaen"/>
          <w:sz w:val="22"/>
          <w:szCs w:val="22"/>
          <w:lang w:val="ka-GE"/>
        </w:rPr>
        <w:t>4</w:t>
      </w:r>
      <w:r w:rsidR="001C7D60" w:rsidRPr="001C7D60">
        <w:rPr>
          <w:rFonts w:ascii="Sylfaen" w:hAnsi="Sylfaen"/>
          <w:sz w:val="22"/>
          <w:szCs w:val="22"/>
          <w:lang w:val="ka-GE"/>
        </w:rPr>
        <w:t>.</w:t>
      </w:r>
      <w:r w:rsidR="001C7D60" w:rsidRPr="004A4606">
        <w:rPr>
          <w:rFonts w:ascii="Sylfaen" w:hAnsi="Sylfaen"/>
          <w:sz w:val="22"/>
          <w:szCs w:val="22"/>
          <w:lang w:val="ka-GE"/>
        </w:rPr>
        <w:t>1</w:t>
      </w:r>
      <w:r w:rsidR="001C7D60" w:rsidRPr="001C7D60">
        <w:rPr>
          <w:rFonts w:ascii="Sylfaen" w:hAnsi="Sylfaen"/>
          <w:sz w:val="22"/>
          <w:szCs w:val="22"/>
          <w:lang w:val="ka-GE"/>
        </w:rPr>
        <w:t xml:space="preserve"> </w:t>
      </w:r>
      <w:r w:rsidR="001C7D60">
        <w:rPr>
          <w:rFonts w:ascii="Sylfaen" w:hAnsi="Sylfaen"/>
          <w:sz w:val="22"/>
          <w:szCs w:val="22"/>
          <w:lang w:val="ka-GE"/>
        </w:rPr>
        <w:t>პროცენტიანი</w:t>
      </w:r>
      <w:r w:rsidR="001C7D60" w:rsidRPr="004A4606">
        <w:rPr>
          <w:rFonts w:ascii="Sylfaen" w:hAnsi="Sylfaen"/>
          <w:sz w:val="22"/>
          <w:szCs w:val="22"/>
          <w:lang w:val="ka-GE"/>
        </w:rPr>
        <w:t xml:space="preserve"> ნიშნულიდან კვლავ იზრდება და </w:t>
      </w:r>
      <w:r w:rsidR="001C7D60">
        <w:rPr>
          <w:rFonts w:ascii="Sylfaen" w:hAnsi="Sylfaen"/>
          <w:sz w:val="22"/>
          <w:szCs w:val="22"/>
          <w:lang w:val="ka-GE"/>
        </w:rPr>
        <w:t>2026</w:t>
      </w:r>
      <w:r w:rsidR="001C7D60" w:rsidRPr="004A4606">
        <w:rPr>
          <w:rFonts w:ascii="Sylfaen" w:hAnsi="Sylfaen"/>
          <w:sz w:val="22"/>
          <w:szCs w:val="22"/>
          <w:lang w:val="ka-GE"/>
        </w:rPr>
        <w:t xml:space="preserve"> წელს 4</w:t>
      </w:r>
      <w:r w:rsidR="001C7D60">
        <w:rPr>
          <w:rFonts w:ascii="Sylfaen" w:hAnsi="Sylfaen"/>
          <w:sz w:val="22"/>
          <w:szCs w:val="22"/>
          <w:lang w:val="ka-GE"/>
        </w:rPr>
        <w:t>.</w:t>
      </w:r>
      <w:r w:rsidR="001C7D60" w:rsidRPr="004A4606">
        <w:rPr>
          <w:rFonts w:ascii="Sylfaen" w:hAnsi="Sylfaen"/>
          <w:sz w:val="22"/>
          <w:szCs w:val="22"/>
          <w:lang w:val="ka-GE"/>
        </w:rPr>
        <w:t>7</w:t>
      </w:r>
      <w:r w:rsidR="001C7D60">
        <w:rPr>
          <w:rFonts w:ascii="Sylfaen" w:hAnsi="Sylfaen"/>
          <w:sz w:val="22"/>
          <w:szCs w:val="22"/>
          <w:lang w:val="ka-GE"/>
        </w:rPr>
        <w:t xml:space="preserve"> პროცენტს</w:t>
      </w:r>
      <w:r w:rsidR="001C7D60" w:rsidRPr="004A4606">
        <w:rPr>
          <w:rFonts w:ascii="Sylfaen" w:hAnsi="Sylfaen"/>
          <w:sz w:val="22"/>
          <w:szCs w:val="22"/>
          <w:lang w:val="ka-GE"/>
        </w:rPr>
        <w:t xml:space="preserve"> აღწევს.</w:t>
      </w:r>
    </w:p>
    <w:p w14:paraId="2D2D4252" w14:textId="77777777" w:rsidR="00EB425F" w:rsidRPr="004A4606" w:rsidRDefault="00EB425F" w:rsidP="00EB425F">
      <w:pPr>
        <w:spacing w:before="240"/>
        <w:ind w:left="270"/>
        <w:jc w:val="both"/>
        <w:rPr>
          <w:rFonts w:ascii="Sylfaen" w:hAnsi="Sylfaen"/>
          <w:sz w:val="22"/>
          <w:szCs w:val="22"/>
          <w:lang w:val="ka-GE"/>
        </w:rPr>
      </w:pPr>
      <w:r w:rsidRPr="004A4606">
        <w:rPr>
          <w:rFonts w:ascii="Sylfaen" w:hAnsi="Sylfaen"/>
          <w:sz w:val="22"/>
          <w:szCs w:val="22"/>
          <w:lang w:val="ka-GE"/>
        </w:rPr>
        <w:t>მსოფლიო ბანკის ივნისის შეფასებით, 2026 წლის გლობალური ინფლაცია 4.0 პროცენტამდე გაიზრდება, 2025 წლის 3.3 პროცენტთან შედარებით. </w:t>
      </w:r>
    </w:p>
    <w:p w14:paraId="3C561FBA" w14:textId="497F1EF2" w:rsidR="008F43A2" w:rsidRDefault="008F43A2" w:rsidP="00EB425F">
      <w:pPr>
        <w:spacing w:before="240"/>
        <w:ind w:left="270"/>
        <w:jc w:val="both"/>
        <w:rPr>
          <w:rFonts w:ascii="Sylfaen" w:hAnsi="Sylfaen"/>
          <w:sz w:val="22"/>
          <w:szCs w:val="22"/>
          <w:lang w:val="ka-GE"/>
        </w:rPr>
      </w:pPr>
      <w:r>
        <w:rPr>
          <w:rFonts w:ascii="Sylfaen" w:hAnsi="Sylfaen"/>
          <w:sz w:val="22"/>
          <w:szCs w:val="22"/>
          <w:lang w:val="ka-GE"/>
        </w:rPr>
        <w:t>2026 წელს ინფლაციური წნეხის მთავარ მამოძრავებელს ნავთობისა და ბუნებრივი აირის ფასების ზრდა წარმოადგენს, თუმცა საერთა</w:t>
      </w:r>
      <w:r w:rsidR="00286913">
        <w:rPr>
          <w:rFonts w:ascii="Sylfaen" w:hAnsi="Sylfaen"/>
          <w:sz w:val="22"/>
          <w:szCs w:val="22"/>
          <w:lang w:val="ka-GE"/>
        </w:rPr>
        <w:t>შ</w:t>
      </w:r>
      <w:r>
        <w:rPr>
          <w:rFonts w:ascii="Sylfaen" w:hAnsi="Sylfaen"/>
          <w:sz w:val="22"/>
          <w:szCs w:val="22"/>
          <w:lang w:val="ka-GE"/>
        </w:rPr>
        <w:t xml:space="preserve">ორისო სასურსათო ფასები ასევე მაღალ დონეზე ნარჩუნდება და დამატებით ინფლაციურ რისკებს იწვევს. </w:t>
      </w:r>
    </w:p>
    <w:p w14:paraId="4F0BF78A" w14:textId="02DF6505" w:rsidR="00EB425F" w:rsidRPr="004A4606" w:rsidRDefault="00EB425F" w:rsidP="008F43A2">
      <w:pPr>
        <w:spacing w:before="240"/>
        <w:ind w:left="270"/>
        <w:jc w:val="both"/>
        <w:rPr>
          <w:rFonts w:ascii="Sylfaen" w:hAnsi="Sylfaen"/>
          <w:sz w:val="22"/>
          <w:szCs w:val="22"/>
          <w:lang w:val="ka-GE"/>
        </w:rPr>
      </w:pPr>
      <w:r w:rsidRPr="004A4606">
        <w:rPr>
          <w:rFonts w:ascii="Sylfaen" w:hAnsi="Sylfaen"/>
          <w:sz w:val="22"/>
          <w:szCs w:val="22"/>
          <w:lang w:val="ka-GE"/>
        </w:rPr>
        <w:t xml:space="preserve">მსოფლიო ბანკის საბაზისო სცენარის მიხედვით, Brent-ის საშუალო ფასი 2026 წელს დაახლოებით 94 აშშ დოლარს შეადგენს, რაც 2025 წლის დონეს დაახლოებით 36 პროცენტით აღემატება. აღნიშნული შეფასება ეფუძნება დაშვებას, რომ ენერგომომარაგების </w:t>
      </w:r>
      <w:r w:rsidR="008F43A2" w:rsidRPr="004A4606">
        <w:rPr>
          <w:rFonts w:ascii="Sylfaen" w:hAnsi="Sylfaen"/>
          <w:sz w:val="22"/>
          <w:szCs w:val="22"/>
          <w:lang w:val="ka-GE"/>
        </w:rPr>
        <w:t xml:space="preserve">შეფერხებები წლის </w:t>
      </w:r>
      <w:r w:rsidR="008F43A2">
        <w:rPr>
          <w:rFonts w:ascii="Sylfaen" w:hAnsi="Sylfaen"/>
          <w:sz w:val="22"/>
          <w:szCs w:val="22"/>
          <w:lang w:val="ka-GE"/>
        </w:rPr>
        <w:t xml:space="preserve">ბოლოსთვის თანდათან </w:t>
      </w:r>
      <w:r w:rsidR="008F43A2" w:rsidRPr="004A4606">
        <w:rPr>
          <w:rFonts w:ascii="Sylfaen" w:hAnsi="Sylfaen"/>
          <w:sz w:val="22"/>
          <w:szCs w:val="22"/>
          <w:lang w:val="ka-GE"/>
        </w:rPr>
        <w:t>შემცირება</w:t>
      </w:r>
      <w:r w:rsidR="008F43A2">
        <w:rPr>
          <w:rFonts w:ascii="Sylfaen" w:hAnsi="Sylfaen"/>
          <w:sz w:val="22"/>
          <w:szCs w:val="22"/>
          <w:lang w:val="ka-GE"/>
        </w:rPr>
        <w:t>ს დაიწყებს</w:t>
      </w:r>
      <w:r w:rsidR="008F43A2" w:rsidRPr="004A4606">
        <w:rPr>
          <w:rFonts w:ascii="Sylfaen" w:hAnsi="Sylfaen"/>
          <w:sz w:val="22"/>
          <w:szCs w:val="22"/>
          <w:lang w:val="ka-GE"/>
        </w:rPr>
        <w:t>. </w:t>
      </w:r>
    </w:p>
    <w:p w14:paraId="1924423A" w14:textId="77777777" w:rsidR="008F43A2" w:rsidRPr="004311C9" w:rsidRDefault="008F43A2" w:rsidP="008F43A2">
      <w:pPr>
        <w:spacing w:before="240"/>
        <w:ind w:left="270"/>
        <w:jc w:val="both"/>
        <w:rPr>
          <w:rFonts w:ascii="Sylfaen" w:hAnsi="Sylfaen"/>
          <w:sz w:val="22"/>
          <w:szCs w:val="22"/>
          <w:lang w:val="ka-GE"/>
        </w:rPr>
      </w:pPr>
      <w:r>
        <w:rPr>
          <w:rFonts w:ascii="Sylfaen" w:hAnsi="Sylfaen"/>
          <w:sz w:val="22"/>
          <w:szCs w:val="22"/>
          <w:lang w:val="ka-GE"/>
        </w:rPr>
        <w:t xml:space="preserve">კონფლიქტებთან დაკავშირებული შეფერხებები ზეწოლას ახდენს სასაქონლო ვაჭრობის ნაკადებზე, თუმცა გაუმჯობესებული სავაჭრო პოლიტიკის გარემო და ხელოვნურ ინტელექტთან </w:t>
      </w:r>
      <w:r w:rsidRPr="008F43A2">
        <w:rPr>
          <w:rFonts w:ascii="Sylfaen" w:hAnsi="Sylfaen"/>
          <w:sz w:val="22"/>
          <w:szCs w:val="22"/>
          <w:lang w:val="ka-GE"/>
        </w:rPr>
        <w:t>(AI</w:t>
      </w:r>
      <w:r>
        <w:rPr>
          <w:rFonts w:ascii="Sylfaen" w:hAnsi="Sylfaen"/>
          <w:sz w:val="22"/>
          <w:szCs w:val="22"/>
          <w:lang w:val="ka-GE"/>
        </w:rPr>
        <w:t xml:space="preserve">) დაკავშირებული ინვესტიციების ზრდა გლობალურ ვაჭრობაზე საპირისპირო მიმართულებით, მხარდამჭერ გავლენას ახდენს. </w:t>
      </w:r>
    </w:p>
    <w:p w14:paraId="1F0D5D6D" w14:textId="77777777" w:rsidR="00EB425F" w:rsidRPr="004A4606" w:rsidRDefault="00EB425F" w:rsidP="00EB425F">
      <w:pPr>
        <w:spacing w:before="240"/>
        <w:ind w:left="270"/>
        <w:jc w:val="both"/>
        <w:rPr>
          <w:rFonts w:ascii="Sylfaen" w:hAnsi="Sylfaen"/>
          <w:sz w:val="22"/>
          <w:szCs w:val="22"/>
          <w:lang w:val="ka-GE"/>
        </w:rPr>
      </w:pPr>
      <w:r w:rsidRPr="004A4606">
        <w:rPr>
          <w:rFonts w:ascii="Sylfaen" w:hAnsi="Sylfaen"/>
          <w:sz w:val="22"/>
          <w:szCs w:val="22"/>
          <w:lang w:val="ka-GE"/>
        </w:rPr>
        <w:t>IMF აღნიშნავს, რომ AI-სთან დაკავშირებული მოთხოვნა და ტექნოლოგიურ</w:t>
      </w:r>
      <w:r w:rsidR="008F43A2">
        <w:rPr>
          <w:rFonts w:ascii="Sylfaen" w:hAnsi="Sylfaen"/>
          <w:sz w:val="22"/>
          <w:szCs w:val="22"/>
          <w:lang w:val="ka-GE"/>
        </w:rPr>
        <w:t>ი</w:t>
      </w:r>
      <w:r w:rsidRPr="004A4606">
        <w:rPr>
          <w:rFonts w:ascii="Sylfaen" w:hAnsi="Sylfaen"/>
          <w:sz w:val="22"/>
          <w:szCs w:val="22"/>
          <w:lang w:val="ka-GE"/>
        </w:rPr>
        <w:t xml:space="preserve"> ღირებულების ჯაჭვებში ჩართული ქვეყნების ექსპორტი ეკონომიკური აქტივობის მნიშვნელოვან წყაროდ რჩება. შესაბამისად, გლობალური ეკონომიკის შედეგები მნიშვნელოვნად განსხვავდება ქვეყნების მიხედვით </w:t>
      </w:r>
      <w:r w:rsidR="00643DF5" w:rsidRPr="004A4606">
        <w:rPr>
          <w:rFonts w:ascii="Sylfaen" w:hAnsi="Sylfaen"/>
          <w:sz w:val="22"/>
          <w:szCs w:val="22"/>
          <w:lang w:val="ka-GE"/>
        </w:rPr>
        <w:t>-</w:t>
      </w:r>
      <w:r w:rsidRPr="004A4606">
        <w:rPr>
          <w:rFonts w:ascii="Sylfaen" w:hAnsi="Sylfaen"/>
          <w:sz w:val="22"/>
          <w:szCs w:val="22"/>
          <w:lang w:val="ka-GE"/>
        </w:rPr>
        <w:t xml:space="preserve"> ენერგიის ექსპორტიორები და ტექნოლოგიურ სექტორში ინტეგრირებული ეკონომიკები უფრო მეტად არიან დაცული მიმდინარე შოკისგან, მაშინ როდესაც ენერგიის </w:t>
      </w:r>
      <w:r w:rsidRPr="004A4606">
        <w:rPr>
          <w:rFonts w:ascii="Sylfaen" w:hAnsi="Sylfaen"/>
          <w:sz w:val="22"/>
          <w:szCs w:val="22"/>
          <w:lang w:val="ka-GE"/>
        </w:rPr>
        <w:lastRenderedPageBreak/>
        <w:t>იმპორტიორი და ტექნოლოგიურად ნაკლებად ინტეგრირებული ეკონომიკები უფრო დიდ ზეწოლას განიცდიან. </w:t>
      </w:r>
    </w:p>
    <w:p w14:paraId="5EC5D478" w14:textId="77777777" w:rsidR="000330E3" w:rsidRPr="004A4606" w:rsidRDefault="000330E3" w:rsidP="000330E3">
      <w:pPr>
        <w:spacing w:before="240"/>
        <w:ind w:left="270"/>
        <w:jc w:val="both"/>
        <w:rPr>
          <w:rFonts w:ascii="Sylfaen" w:hAnsi="Sylfaen"/>
          <w:sz w:val="22"/>
          <w:szCs w:val="22"/>
          <w:lang w:val="ka-GE"/>
        </w:rPr>
      </w:pPr>
      <w:r w:rsidRPr="004A4606">
        <w:rPr>
          <w:rFonts w:ascii="Sylfaen" w:hAnsi="Sylfaen"/>
          <w:sz w:val="22"/>
          <w:szCs w:val="22"/>
          <w:lang w:val="ka-GE"/>
        </w:rPr>
        <w:t>2027 წლისთვის საერთაშორისო ორგანიზაციები გლობალური ეკონომიკური ზრდის ზომიერ გაუმჯობესებას ელოდებიან.</w:t>
      </w:r>
    </w:p>
    <w:p w14:paraId="6674F06F" w14:textId="77777777" w:rsidR="001A22A2" w:rsidRPr="004A4606" w:rsidRDefault="000330E3" w:rsidP="001A22A2">
      <w:pPr>
        <w:spacing w:before="240"/>
        <w:ind w:left="270"/>
        <w:jc w:val="both"/>
        <w:rPr>
          <w:rFonts w:ascii="Sylfaen" w:hAnsi="Sylfaen"/>
          <w:sz w:val="22"/>
          <w:szCs w:val="22"/>
          <w:lang w:val="ka-GE"/>
        </w:rPr>
      </w:pPr>
      <w:r w:rsidRPr="004A4606">
        <w:rPr>
          <w:rFonts w:ascii="Sylfaen" w:hAnsi="Sylfaen"/>
          <w:sz w:val="22"/>
          <w:szCs w:val="22"/>
          <w:lang w:val="ka-GE"/>
        </w:rPr>
        <w:t>IMF-ის ივლისის პროგნოზით მსოფლიო ეკონომიკური ზრდა 3.4 პროცენტის დონეზეა მოსალოდნელი, მათ შორის განვითარებული ეკონომიკების ზრდა 1.8 პროცენტის, ხოლო განვითარებადი ეკონომიკების ზრდა 4.5 პროცენტის დონეზეა პროგნოზირებული.</w:t>
      </w:r>
      <w:r w:rsidR="001A22A2" w:rsidRPr="004A4606">
        <w:rPr>
          <w:rFonts w:ascii="Sylfaen" w:hAnsi="Sylfaen"/>
          <w:sz w:val="22"/>
          <w:szCs w:val="22"/>
          <w:lang w:val="ka-GE"/>
        </w:rPr>
        <w:t xml:space="preserve"> მომდევნო წლისთვის მსოფლიო ეკონომიკაში რამდენიმე ძირითადი მიმართულებაა გამოკვეთილი, კერძოდ:</w:t>
      </w:r>
    </w:p>
    <w:p w14:paraId="2F38C14B" w14:textId="77777777" w:rsidR="001A22A2" w:rsidRPr="004A4606" w:rsidRDefault="001A22A2" w:rsidP="001A22A2">
      <w:pPr>
        <w:pStyle w:val="ListParagraph"/>
        <w:numPr>
          <w:ilvl w:val="0"/>
          <w:numId w:val="28"/>
        </w:numPr>
        <w:spacing w:before="240"/>
        <w:ind w:left="810" w:hanging="270"/>
        <w:jc w:val="both"/>
        <w:rPr>
          <w:rFonts w:ascii="Sylfaen" w:hAnsi="Sylfaen"/>
          <w:sz w:val="22"/>
          <w:szCs w:val="22"/>
          <w:lang w:val="ka-GE"/>
        </w:rPr>
      </w:pPr>
      <w:r w:rsidRPr="004A4606">
        <w:rPr>
          <w:rFonts w:ascii="Sylfaen" w:hAnsi="Sylfaen" w:cs="Sylfaen"/>
          <w:sz w:val="22"/>
          <w:szCs w:val="22"/>
          <w:lang w:val="ka-GE"/>
        </w:rPr>
        <w:t>გლობალური</w:t>
      </w:r>
      <w:r w:rsidRPr="004A4606">
        <w:rPr>
          <w:rFonts w:ascii="Sylfaen" w:hAnsi="Sylfaen"/>
          <w:sz w:val="22"/>
          <w:szCs w:val="22"/>
          <w:lang w:val="ka-GE"/>
        </w:rPr>
        <w:t xml:space="preserve"> ინფლაციის შემცირება - IMF-ის პროგნოზით, ინფლაცია 2026 წლის 4.7 პროცენტიდან 2027 წელს 3.9 პროცენტამდე შემცირდება;</w:t>
      </w:r>
    </w:p>
    <w:p w14:paraId="2F5C3476" w14:textId="77777777" w:rsidR="008F43A2" w:rsidRPr="004A4606" w:rsidRDefault="008F43A2" w:rsidP="008F43A2">
      <w:pPr>
        <w:pStyle w:val="ListParagraph"/>
        <w:numPr>
          <w:ilvl w:val="0"/>
          <w:numId w:val="28"/>
        </w:numPr>
        <w:spacing w:before="240"/>
        <w:ind w:left="810" w:hanging="270"/>
        <w:jc w:val="both"/>
        <w:rPr>
          <w:rFonts w:ascii="Sylfaen" w:hAnsi="Sylfaen" w:cs="Sylfaen"/>
          <w:sz w:val="22"/>
          <w:szCs w:val="22"/>
          <w:lang w:val="ka-GE"/>
        </w:rPr>
      </w:pPr>
      <w:r w:rsidRPr="004A4606">
        <w:rPr>
          <w:rFonts w:ascii="Sylfaen" w:hAnsi="Sylfaen" w:cs="Sylfaen"/>
          <w:sz w:val="22"/>
          <w:szCs w:val="22"/>
          <w:lang w:val="ka-GE"/>
        </w:rPr>
        <w:t xml:space="preserve">მსოფლიო ვაჭრობის აღდგენა, რაც </w:t>
      </w:r>
      <w:r w:rsidRPr="008F43A2">
        <w:rPr>
          <w:rFonts w:ascii="Sylfaen" w:hAnsi="Sylfaen" w:cs="Sylfaen"/>
          <w:sz w:val="22"/>
          <w:szCs w:val="22"/>
          <w:lang w:val="ka-GE"/>
        </w:rPr>
        <w:t>IMF</w:t>
      </w:r>
      <w:r>
        <w:rPr>
          <w:rFonts w:ascii="Sylfaen" w:hAnsi="Sylfaen" w:cs="Sylfaen"/>
          <w:sz w:val="22"/>
          <w:szCs w:val="22"/>
          <w:lang w:val="ka-GE"/>
        </w:rPr>
        <w:t>-ის</w:t>
      </w:r>
      <w:r w:rsidRPr="004A4606">
        <w:rPr>
          <w:rFonts w:ascii="Sylfaen" w:hAnsi="Sylfaen" w:cs="Sylfaen"/>
          <w:sz w:val="22"/>
          <w:szCs w:val="22"/>
          <w:lang w:val="ka-GE"/>
        </w:rPr>
        <w:t xml:space="preserve"> პროგნოზით 4.3 პროცენტამდე გაიზრდება მიმდინარე წლის 3.5 პროცენ</w:t>
      </w:r>
      <w:r>
        <w:rPr>
          <w:rFonts w:ascii="Sylfaen" w:hAnsi="Sylfaen" w:cs="Sylfaen"/>
          <w:sz w:val="22"/>
          <w:szCs w:val="22"/>
          <w:lang w:val="ka-GE"/>
        </w:rPr>
        <w:t>ტ</w:t>
      </w:r>
      <w:r w:rsidRPr="004A4606">
        <w:rPr>
          <w:rFonts w:ascii="Sylfaen" w:hAnsi="Sylfaen" w:cs="Sylfaen"/>
          <w:sz w:val="22"/>
          <w:szCs w:val="22"/>
          <w:lang w:val="ka-GE"/>
        </w:rPr>
        <w:t>ის შემდ</w:t>
      </w:r>
      <w:r>
        <w:rPr>
          <w:rFonts w:ascii="Sylfaen" w:hAnsi="Sylfaen" w:cs="Sylfaen"/>
          <w:sz w:val="22"/>
          <w:szCs w:val="22"/>
          <w:lang w:val="ka-GE"/>
        </w:rPr>
        <w:t>გ</w:t>
      </w:r>
      <w:r w:rsidRPr="004A4606">
        <w:rPr>
          <w:rFonts w:ascii="Sylfaen" w:hAnsi="Sylfaen" w:cs="Sylfaen"/>
          <w:sz w:val="22"/>
          <w:szCs w:val="22"/>
          <w:lang w:val="ka-GE"/>
        </w:rPr>
        <w:t>ომ;</w:t>
      </w:r>
    </w:p>
    <w:p w14:paraId="7F556104" w14:textId="77777777" w:rsidR="001A22A2" w:rsidRPr="004A4606" w:rsidRDefault="001A22A2" w:rsidP="00D76562">
      <w:pPr>
        <w:pStyle w:val="ListParagraph"/>
        <w:numPr>
          <w:ilvl w:val="0"/>
          <w:numId w:val="28"/>
        </w:numPr>
        <w:spacing w:before="240"/>
        <w:ind w:left="810" w:hanging="270"/>
        <w:jc w:val="both"/>
        <w:rPr>
          <w:rFonts w:ascii="Sylfaen" w:hAnsi="Sylfaen" w:cs="Sylfaen"/>
          <w:sz w:val="22"/>
          <w:szCs w:val="22"/>
          <w:lang w:val="ka-GE"/>
        </w:rPr>
      </w:pPr>
      <w:r w:rsidRPr="004A4606">
        <w:rPr>
          <w:rFonts w:ascii="Sylfaen" w:hAnsi="Sylfaen" w:cs="Sylfaen"/>
          <w:sz w:val="22"/>
          <w:szCs w:val="22"/>
          <w:lang w:val="ka-GE"/>
        </w:rPr>
        <w:t>ენერგეტიკული შოკის თანდათანობითი განელება</w:t>
      </w:r>
      <w:r w:rsidR="00D76562" w:rsidRPr="004A4606">
        <w:rPr>
          <w:rFonts w:ascii="Sylfaen" w:hAnsi="Sylfaen" w:cs="Sylfaen"/>
          <w:sz w:val="22"/>
          <w:szCs w:val="22"/>
          <w:lang w:val="ka-GE"/>
        </w:rPr>
        <w:t xml:space="preserve"> - </w:t>
      </w:r>
      <w:r w:rsidRPr="004A4606">
        <w:rPr>
          <w:rFonts w:ascii="Sylfaen" w:hAnsi="Sylfaen" w:cs="Sylfaen"/>
          <w:sz w:val="22"/>
          <w:szCs w:val="22"/>
          <w:lang w:val="ka-GE"/>
        </w:rPr>
        <w:t>თუ კონფლიქტის შედეგად ენერგომომარაგების შეფერხებები შემცირდება, 2027 წელს ენერგიის ფასების გავლენა ინფლაციასა და ეკონომიკურ აქტივობაზე</w:t>
      </w:r>
      <w:r w:rsidR="00D76562" w:rsidRPr="004A4606">
        <w:rPr>
          <w:rFonts w:ascii="Sylfaen" w:hAnsi="Sylfaen" w:cs="Sylfaen"/>
          <w:sz w:val="22"/>
          <w:szCs w:val="22"/>
          <w:lang w:val="ka-GE"/>
        </w:rPr>
        <w:t xml:space="preserve"> მნიშვნელოვნად შესუსტდება.</w:t>
      </w:r>
    </w:p>
    <w:p w14:paraId="0977C19B" w14:textId="77777777" w:rsidR="000330E3" w:rsidRPr="004A4606" w:rsidRDefault="000330E3" w:rsidP="000330E3">
      <w:pPr>
        <w:spacing w:before="240"/>
        <w:ind w:left="270"/>
        <w:jc w:val="both"/>
        <w:rPr>
          <w:rFonts w:ascii="Sylfaen" w:hAnsi="Sylfaen"/>
          <w:sz w:val="22"/>
          <w:szCs w:val="22"/>
          <w:lang w:val="ka-GE"/>
        </w:rPr>
      </w:pPr>
      <w:r w:rsidRPr="004A4606">
        <w:rPr>
          <w:rFonts w:ascii="Sylfaen" w:hAnsi="Sylfaen"/>
          <w:sz w:val="22"/>
          <w:szCs w:val="22"/>
          <w:lang w:val="ka-GE"/>
        </w:rPr>
        <w:t>მსოფლიო ბანკი უფრო ფრთხილ, 2.8 პროცენტიან გლობალური ზრდის პროგნოზს აკეთებს. ბანკის შეფასებით, ზრდის აღდგენას ხელს შეუწყობს ენერგეტიკული ფასების ნორმალიზება, ფინანსური პირობების შემსუბუქება და მსოფლიო ვაჭრობის აღდგენა. </w:t>
      </w:r>
    </w:p>
    <w:p w14:paraId="524B0131" w14:textId="77777777" w:rsidR="000330E3" w:rsidRPr="004A4606" w:rsidRDefault="00D76562" w:rsidP="001A22A2">
      <w:pPr>
        <w:spacing w:before="240"/>
        <w:ind w:left="270"/>
        <w:jc w:val="both"/>
        <w:rPr>
          <w:rFonts w:ascii="Sylfaen" w:hAnsi="Sylfaen"/>
          <w:sz w:val="22"/>
          <w:szCs w:val="22"/>
          <w:lang w:val="ka-GE"/>
        </w:rPr>
      </w:pPr>
      <w:r w:rsidRPr="004A4606">
        <w:rPr>
          <w:rFonts w:ascii="Sylfaen" w:hAnsi="Sylfaen"/>
          <w:sz w:val="22"/>
          <w:szCs w:val="22"/>
          <w:lang w:val="ka-GE"/>
        </w:rPr>
        <w:t>ზემოაღნიშნული პროგნოზების მიუხედავად კვლავ შენარჩუნებულია გლობალური ეკონომიკური რისკები, რამაც შესაძლებელია უარყოფითად იმოქმედოს დღეს არსებულ პროგნოზებზე. აღნიშნული რისკებიდან ძირითადია:</w:t>
      </w:r>
      <w:r w:rsidR="000330E3" w:rsidRPr="004A4606">
        <w:rPr>
          <w:rFonts w:ascii="Sylfaen" w:hAnsi="Sylfaen"/>
          <w:sz w:val="22"/>
          <w:szCs w:val="22"/>
          <w:lang w:val="ka-GE"/>
        </w:rPr>
        <w:t xml:space="preserve"> </w:t>
      </w:r>
    </w:p>
    <w:p w14:paraId="2279A33F" w14:textId="77777777" w:rsidR="00D76562" w:rsidRPr="004A4606" w:rsidRDefault="00D76562" w:rsidP="00D76562">
      <w:pPr>
        <w:pStyle w:val="ListParagraph"/>
        <w:numPr>
          <w:ilvl w:val="0"/>
          <w:numId w:val="28"/>
        </w:numPr>
        <w:spacing w:before="240"/>
        <w:ind w:left="810" w:hanging="270"/>
        <w:jc w:val="both"/>
        <w:rPr>
          <w:rFonts w:ascii="Sylfaen" w:hAnsi="Sylfaen" w:cs="Sylfaen"/>
          <w:sz w:val="22"/>
          <w:szCs w:val="22"/>
          <w:lang w:val="ka-GE"/>
        </w:rPr>
      </w:pPr>
      <w:r w:rsidRPr="004A4606">
        <w:rPr>
          <w:rFonts w:ascii="Sylfaen" w:hAnsi="Sylfaen" w:cs="Sylfaen"/>
          <w:sz w:val="22"/>
          <w:szCs w:val="22"/>
          <w:lang w:val="ka-GE"/>
        </w:rPr>
        <w:t>გეოპოლიტიკური კონფლიქტების გაგრძელება ან გაფართოება;</w:t>
      </w:r>
    </w:p>
    <w:p w14:paraId="2F7877B0" w14:textId="07A712C1" w:rsidR="00D76562" w:rsidRPr="004A4606" w:rsidRDefault="00D76562" w:rsidP="00D76562">
      <w:pPr>
        <w:pStyle w:val="ListParagraph"/>
        <w:numPr>
          <w:ilvl w:val="0"/>
          <w:numId w:val="28"/>
        </w:numPr>
        <w:spacing w:before="240"/>
        <w:ind w:left="810" w:hanging="270"/>
        <w:jc w:val="both"/>
        <w:rPr>
          <w:rFonts w:ascii="Sylfaen" w:hAnsi="Sylfaen" w:cs="Sylfaen"/>
          <w:sz w:val="22"/>
          <w:szCs w:val="22"/>
          <w:lang w:val="ka-GE"/>
        </w:rPr>
      </w:pPr>
      <w:r w:rsidRPr="004A4606">
        <w:rPr>
          <w:rFonts w:ascii="Sylfaen" w:hAnsi="Sylfaen" w:cs="Sylfaen"/>
          <w:sz w:val="22"/>
          <w:szCs w:val="22"/>
          <w:lang w:val="ka-GE"/>
        </w:rPr>
        <w:t>ენერგომატ</w:t>
      </w:r>
      <w:r w:rsidR="008B0734">
        <w:rPr>
          <w:rFonts w:ascii="Sylfaen" w:hAnsi="Sylfaen" w:cs="Sylfaen"/>
          <w:sz w:val="22"/>
          <w:szCs w:val="22"/>
          <w:lang w:val="ka-GE"/>
        </w:rPr>
        <w:t>ა</w:t>
      </w:r>
      <w:r w:rsidRPr="004A4606">
        <w:rPr>
          <w:rFonts w:ascii="Sylfaen" w:hAnsi="Sylfaen" w:cs="Sylfaen"/>
          <w:sz w:val="22"/>
          <w:szCs w:val="22"/>
          <w:lang w:val="ka-GE"/>
        </w:rPr>
        <w:t>რებლების ფასების მაღალ დონეზე შენარჩუ</w:t>
      </w:r>
      <w:r w:rsidR="008F43A2">
        <w:rPr>
          <w:rFonts w:ascii="Sylfaen" w:hAnsi="Sylfaen" w:cs="Sylfaen"/>
          <w:sz w:val="22"/>
          <w:szCs w:val="22"/>
          <w:lang w:val="ka-GE"/>
        </w:rPr>
        <w:t>ნება</w:t>
      </w:r>
      <w:r w:rsidRPr="004A4606">
        <w:rPr>
          <w:rFonts w:ascii="Sylfaen" w:hAnsi="Sylfaen" w:cs="Sylfaen"/>
          <w:sz w:val="22"/>
          <w:szCs w:val="22"/>
          <w:lang w:val="ka-GE"/>
        </w:rPr>
        <w:t xml:space="preserve"> და შესაბამისად ინფლაციის გახანგრძლივება;</w:t>
      </w:r>
    </w:p>
    <w:p w14:paraId="3B945F93" w14:textId="77777777" w:rsidR="00D76562" w:rsidRPr="004A4606" w:rsidRDefault="00D76562" w:rsidP="00D76562">
      <w:pPr>
        <w:pStyle w:val="ListParagraph"/>
        <w:numPr>
          <w:ilvl w:val="0"/>
          <w:numId w:val="28"/>
        </w:numPr>
        <w:spacing w:before="240"/>
        <w:ind w:left="810" w:hanging="270"/>
        <w:jc w:val="both"/>
        <w:rPr>
          <w:rFonts w:ascii="Sylfaen" w:hAnsi="Sylfaen" w:cs="Sylfaen"/>
          <w:sz w:val="22"/>
          <w:szCs w:val="22"/>
          <w:lang w:val="ka-GE"/>
        </w:rPr>
      </w:pPr>
      <w:r w:rsidRPr="004A4606">
        <w:rPr>
          <w:rFonts w:ascii="Sylfaen" w:hAnsi="Sylfaen" w:cs="Sylfaen"/>
          <w:sz w:val="22"/>
          <w:szCs w:val="22"/>
          <w:lang w:val="ka-GE"/>
        </w:rPr>
        <w:t>საერთაშორისო საპროცენტო განაკვეთების მოსალოდნელზე ხანგრძლივად მაღალ დონეზე დარჩენა;</w:t>
      </w:r>
    </w:p>
    <w:p w14:paraId="46234C90" w14:textId="77777777" w:rsidR="00D76562" w:rsidRPr="004A4606" w:rsidRDefault="00D76562" w:rsidP="00D76562">
      <w:pPr>
        <w:pStyle w:val="ListParagraph"/>
        <w:numPr>
          <w:ilvl w:val="0"/>
          <w:numId w:val="28"/>
        </w:numPr>
        <w:spacing w:before="240"/>
        <w:ind w:left="810" w:hanging="270"/>
        <w:jc w:val="both"/>
        <w:rPr>
          <w:rFonts w:ascii="Sylfaen" w:hAnsi="Sylfaen" w:cs="Sylfaen"/>
          <w:sz w:val="22"/>
          <w:szCs w:val="22"/>
          <w:lang w:val="ka-GE"/>
        </w:rPr>
      </w:pPr>
      <w:r w:rsidRPr="004A4606">
        <w:rPr>
          <w:rFonts w:ascii="Sylfaen" w:hAnsi="Sylfaen" w:cs="Sylfaen"/>
          <w:sz w:val="22"/>
          <w:szCs w:val="22"/>
          <w:lang w:val="ka-GE"/>
        </w:rPr>
        <w:t>მსოფლიო ვაჭრობის ფრაგმენტაციის გაღრმავება;</w:t>
      </w:r>
    </w:p>
    <w:p w14:paraId="533D1910" w14:textId="77777777" w:rsidR="00D76562" w:rsidRPr="004A4606" w:rsidRDefault="00D76562" w:rsidP="00D76562">
      <w:pPr>
        <w:pStyle w:val="ListParagraph"/>
        <w:numPr>
          <w:ilvl w:val="0"/>
          <w:numId w:val="28"/>
        </w:numPr>
        <w:spacing w:before="240"/>
        <w:ind w:left="810" w:hanging="270"/>
        <w:jc w:val="both"/>
        <w:rPr>
          <w:rFonts w:ascii="Sylfaen" w:hAnsi="Sylfaen" w:cs="Sylfaen"/>
          <w:sz w:val="22"/>
          <w:szCs w:val="22"/>
          <w:lang w:val="ka-GE"/>
        </w:rPr>
      </w:pPr>
      <w:r w:rsidRPr="004A4606">
        <w:rPr>
          <w:rFonts w:ascii="Sylfaen" w:hAnsi="Sylfaen" w:cs="Sylfaen"/>
          <w:sz w:val="22"/>
          <w:szCs w:val="22"/>
          <w:lang w:val="ka-GE"/>
        </w:rPr>
        <w:t>მაღალი სახელმწიფო და კერძო ვალის გამო ფინანსური ბაზრების მგრძნობელობის ზრდა.</w:t>
      </w:r>
    </w:p>
    <w:p w14:paraId="69F7521A" w14:textId="77777777" w:rsidR="00DF6574" w:rsidRPr="004A4606" w:rsidRDefault="00DF6574" w:rsidP="00DF6574">
      <w:pPr>
        <w:spacing w:before="240"/>
        <w:ind w:left="270"/>
        <w:jc w:val="both"/>
        <w:rPr>
          <w:rFonts w:ascii="Sylfaen" w:hAnsi="Sylfaen"/>
          <w:sz w:val="22"/>
          <w:szCs w:val="22"/>
          <w:lang w:val="ka-GE"/>
        </w:rPr>
      </w:pPr>
      <w:r w:rsidRPr="004A4606">
        <w:rPr>
          <w:rFonts w:ascii="Sylfaen" w:hAnsi="Sylfaen"/>
          <w:sz w:val="22"/>
          <w:szCs w:val="22"/>
          <w:lang w:val="ka-GE"/>
        </w:rPr>
        <w:t>თუ რეგიონულ ჭრილში შევხედავთ, სავალუტო ფონდის მონაცემებით 2025 წელს სამხრეთ კავკასიისა და ცენტრალური აზიის ეკონომიკური აქტივობა კვლავ მაღალი იყო და</w:t>
      </w:r>
      <w:r w:rsidR="008F43A2">
        <w:rPr>
          <w:rFonts w:ascii="Sylfaen" w:hAnsi="Sylfaen"/>
          <w:sz w:val="22"/>
          <w:szCs w:val="22"/>
          <w:lang w:val="ka-GE"/>
        </w:rPr>
        <w:t xml:space="preserve"> </w:t>
      </w:r>
      <w:r w:rsidRPr="004A4606">
        <w:rPr>
          <w:rFonts w:ascii="Sylfaen" w:hAnsi="Sylfaen"/>
          <w:sz w:val="22"/>
          <w:szCs w:val="22"/>
          <w:lang w:val="ka-GE"/>
        </w:rPr>
        <w:t>ეკონომიკურმა ზრდამ 6.2 პროცენტი შეადგინა. მაღალ ეკონომიკურ აქტივობას ხელს უწყობდა შიდა მოთხოვნის ძლიერი დინამიკა, ხელფასებისა და დასაქმების ზრდა, ფულადი გზავნილები, ტურიზმი, მომსახურების სექტორის გაფართოება და რეგიონში სავაჭრო და სატრანზიტო ნაკადების ზრდა.</w:t>
      </w:r>
    </w:p>
    <w:p w14:paraId="5015A0BC" w14:textId="77777777" w:rsidR="00DF6574" w:rsidRPr="00DF6574" w:rsidRDefault="00DF6574" w:rsidP="00DF6574">
      <w:pPr>
        <w:spacing w:before="240"/>
        <w:ind w:left="270"/>
        <w:jc w:val="both"/>
        <w:rPr>
          <w:rFonts w:ascii="Sylfaen" w:hAnsi="Sylfaen"/>
          <w:sz w:val="22"/>
          <w:szCs w:val="22"/>
          <w:lang w:val="ka-GE"/>
        </w:rPr>
      </w:pPr>
      <w:r w:rsidRPr="00DF6574">
        <w:rPr>
          <w:rFonts w:ascii="Sylfaen" w:hAnsi="Sylfaen"/>
          <w:sz w:val="22"/>
          <w:szCs w:val="22"/>
          <w:lang w:val="ka-GE"/>
        </w:rPr>
        <w:t>2026 წელს გლობალური ეკონომიკური გარემოს გაუარესებამ და, განსაკუთრებით, ახლო აღმოსავლეთში კონფლიქტის გამწვავებამ რეგიონზე დამატებითი ზეწოლა შექმნა. ენერგ</w:t>
      </w:r>
      <w:r w:rsidRPr="004A4606">
        <w:rPr>
          <w:rFonts w:ascii="Sylfaen" w:hAnsi="Sylfaen"/>
          <w:sz w:val="22"/>
          <w:szCs w:val="22"/>
          <w:lang w:val="ka-GE"/>
        </w:rPr>
        <w:t>ომატარებლების</w:t>
      </w:r>
      <w:r w:rsidRPr="00DF6574">
        <w:rPr>
          <w:rFonts w:ascii="Sylfaen" w:hAnsi="Sylfaen"/>
          <w:sz w:val="22"/>
          <w:szCs w:val="22"/>
          <w:lang w:val="ka-GE"/>
        </w:rPr>
        <w:t xml:space="preserve"> ფასების ზრდამ გაზარდა იმპორტიორი ქვეყნების ხარჯები, ხოლო გეოპოლიტიკურმა გაურკვევლობამ და სავაჭრო ფრაგმენტაციამ გაართულა საინვესტიციო გარემო.</w:t>
      </w:r>
    </w:p>
    <w:p w14:paraId="68C43EB6" w14:textId="77777777" w:rsidR="00DF6574" w:rsidRPr="004A4606" w:rsidRDefault="00DF6574" w:rsidP="00DF6574">
      <w:pPr>
        <w:spacing w:before="240"/>
        <w:ind w:left="270"/>
        <w:jc w:val="both"/>
        <w:rPr>
          <w:rFonts w:ascii="Sylfaen" w:hAnsi="Sylfaen"/>
          <w:sz w:val="22"/>
          <w:szCs w:val="22"/>
          <w:lang w:val="ka-GE"/>
        </w:rPr>
      </w:pPr>
      <w:r w:rsidRPr="00DF6574">
        <w:rPr>
          <w:rFonts w:ascii="Sylfaen" w:hAnsi="Sylfaen"/>
          <w:sz w:val="22"/>
          <w:szCs w:val="22"/>
          <w:lang w:val="ka-GE"/>
        </w:rPr>
        <w:t>საერთაშორისო სავალუტო ფონდის შეფასებით, კავკასიისა და ცენტრალური აზიის რეგიონში ეკონომიკური ზრდა 2026 წელს დაახლოებით 4.8 პროცენტამდე შენელდება. ზრდის შენელების ძირითადი მიზეზებია საგარეო მოთხოვნის ნორმალიზება, ენერგეტიკული შოკის გავლენა და გლობალური ეკონომიკური გაურკვევლობის ზრდა. ამასთან, რეგიონი კვლავ ინარჩუნებს შედარებით მაღალ ეკონომიკურ ზრდის პოტენციალს.</w:t>
      </w:r>
    </w:p>
    <w:p w14:paraId="4BA6B3F8" w14:textId="77777777" w:rsidR="00DF6574" w:rsidRPr="004A4606" w:rsidRDefault="008F43A2" w:rsidP="00DF6574">
      <w:pPr>
        <w:spacing w:before="240"/>
        <w:ind w:left="270"/>
        <w:jc w:val="both"/>
        <w:rPr>
          <w:rFonts w:ascii="Sylfaen" w:hAnsi="Sylfaen"/>
          <w:sz w:val="22"/>
          <w:szCs w:val="22"/>
          <w:lang w:val="ka-GE"/>
        </w:rPr>
      </w:pPr>
      <w:r>
        <w:rPr>
          <w:rFonts w:ascii="Sylfaen" w:hAnsi="Sylfaen"/>
          <w:sz w:val="22"/>
          <w:szCs w:val="22"/>
          <w:lang w:val="ka-GE"/>
        </w:rPr>
        <w:lastRenderedPageBreak/>
        <w:t>2027</w:t>
      </w:r>
      <w:r w:rsidR="00DF6574" w:rsidRPr="004A4606">
        <w:rPr>
          <w:rFonts w:ascii="Sylfaen" w:hAnsi="Sylfaen"/>
          <w:sz w:val="22"/>
          <w:szCs w:val="22"/>
          <w:lang w:val="ka-GE"/>
        </w:rPr>
        <w:t xml:space="preserve"> წელს რეგიონის ეკონომიკური ზრდის პროგნოზი კვლავ ინარჩუნებს შედარებით დაბალ 4.5 პროცენტიან ნიშნულს.</w:t>
      </w:r>
    </w:p>
    <w:p w14:paraId="5553017E" w14:textId="2E9F708C" w:rsidR="00DF6574" w:rsidRPr="004A4606" w:rsidRDefault="00DF6574" w:rsidP="00DF6574">
      <w:pPr>
        <w:spacing w:before="240"/>
        <w:ind w:left="270"/>
        <w:jc w:val="both"/>
        <w:rPr>
          <w:rFonts w:ascii="Sylfaen" w:hAnsi="Sylfaen"/>
          <w:sz w:val="22"/>
          <w:szCs w:val="22"/>
          <w:lang w:val="ka-GE"/>
        </w:rPr>
      </w:pPr>
      <w:r w:rsidRPr="004A4606">
        <w:rPr>
          <w:rFonts w:ascii="Sylfaen" w:hAnsi="Sylfaen"/>
          <w:sz w:val="22"/>
          <w:szCs w:val="22"/>
          <w:lang w:val="ka-GE"/>
        </w:rPr>
        <w:t xml:space="preserve">რაც შეეხება უშუალოდ მეზობელი ქვეყნების </w:t>
      </w:r>
      <w:r w:rsidR="00CD51FA">
        <w:rPr>
          <w:rFonts w:ascii="Sylfaen" w:hAnsi="Sylfaen"/>
          <w:sz w:val="22"/>
          <w:szCs w:val="22"/>
          <w:lang w:val="ka-GE"/>
        </w:rPr>
        <w:t>ე</w:t>
      </w:r>
      <w:r w:rsidRPr="004A4606">
        <w:rPr>
          <w:rFonts w:ascii="Sylfaen" w:hAnsi="Sylfaen"/>
          <w:sz w:val="22"/>
          <w:szCs w:val="22"/>
          <w:lang w:val="ka-GE"/>
        </w:rPr>
        <w:t>კონომიკებს:</w:t>
      </w:r>
    </w:p>
    <w:p w14:paraId="6C6D14CA" w14:textId="77777777" w:rsidR="008F43A2" w:rsidRPr="00BD300B" w:rsidRDefault="008F43A2" w:rsidP="008F43A2">
      <w:pPr>
        <w:pStyle w:val="ListParagraph"/>
        <w:numPr>
          <w:ilvl w:val="0"/>
          <w:numId w:val="30"/>
        </w:numPr>
        <w:spacing w:before="100" w:beforeAutospacing="1" w:after="100" w:afterAutospacing="1" w:line="276" w:lineRule="auto"/>
        <w:ind w:left="900" w:hanging="270"/>
        <w:jc w:val="both"/>
        <w:rPr>
          <w:rFonts w:ascii="Sylfaen" w:hAnsi="Sylfaen"/>
          <w:sz w:val="22"/>
          <w:szCs w:val="22"/>
          <w:lang w:eastAsia="en-US"/>
        </w:rPr>
      </w:pPr>
      <w:proofErr w:type="spellStart"/>
      <w:r w:rsidRPr="00BD300B">
        <w:rPr>
          <w:rFonts w:ascii="Sylfaen" w:hAnsi="Sylfaen" w:cs="Sylfaen"/>
          <w:b/>
          <w:bCs/>
          <w:sz w:val="22"/>
          <w:szCs w:val="22"/>
          <w:lang w:eastAsia="en-US"/>
        </w:rPr>
        <w:t>თურქეთისთვის</w:t>
      </w:r>
      <w:proofErr w:type="spellEnd"/>
      <w:r w:rsidRPr="00BD300B">
        <w:rPr>
          <w:rFonts w:ascii="Sylfaen" w:hAnsi="Sylfaen"/>
          <w:b/>
          <w:bCs/>
          <w:sz w:val="22"/>
          <w:szCs w:val="22"/>
          <w:lang w:eastAsia="en-US"/>
        </w:rPr>
        <w:t xml:space="preserve"> </w:t>
      </w:r>
      <w:proofErr w:type="spellStart"/>
      <w:r w:rsidRPr="00BD300B">
        <w:rPr>
          <w:rFonts w:ascii="Sylfaen" w:hAnsi="Sylfaen" w:cs="Sylfaen"/>
          <w:sz w:val="22"/>
          <w:szCs w:val="22"/>
          <w:lang w:eastAsia="en-US"/>
        </w:rPr>
        <w:t>მთავარ</w:t>
      </w:r>
      <w:proofErr w:type="spellEnd"/>
      <w:r w:rsidRPr="00BD300B">
        <w:rPr>
          <w:rFonts w:ascii="Sylfaen" w:hAnsi="Sylfaen"/>
          <w:sz w:val="22"/>
          <w:szCs w:val="22"/>
          <w:lang w:eastAsia="en-US"/>
        </w:rPr>
        <w:t xml:space="preserve"> </w:t>
      </w:r>
      <w:r w:rsidRPr="00BD300B">
        <w:rPr>
          <w:rFonts w:ascii="Sylfaen" w:hAnsi="Sylfaen" w:cs="Sylfaen"/>
          <w:sz w:val="22"/>
          <w:szCs w:val="22"/>
          <w:lang w:val="ka-GE" w:eastAsia="en-US"/>
        </w:rPr>
        <w:t>გამოწვევას</w:t>
      </w:r>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კვლავ</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მაღალი</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ინფლაცია</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და</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მკაცრი</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მონეტარული</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პოლიტიკა</w:t>
      </w:r>
      <w:proofErr w:type="spellEnd"/>
      <w:r w:rsidRPr="00BD300B">
        <w:rPr>
          <w:rFonts w:ascii="Sylfaen" w:hAnsi="Sylfaen" w:cs="Sylfaen"/>
          <w:sz w:val="22"/>
          <w:szCs w:val="22"/>
          <w:lang w:val="ka-GE" w:eastAsia="en-US"/>
        </w:rPr>
        <w:t xml:space="preserve"> წარმოადგენს. </w:t>
      </w:r>
      <w:r w:rsidRPr="00BD300B">
        <w:rPr>
          <w:rFonts w:ascii="Sylfaen" w:hAnsi="Sylfaen"/>
          <w:sz w:val="22"/>
          <w:szCs w:val="22"/>
          <w:lang w:eastAsia="en-US"/>
        </w:rPr>
        <w:t xml:space="preserve">2026 </w:t>
      </w:r>
      <w:proofErr w:type="spellStart"/>
      <w:r w:rsidRPr="00BD300B">
        <w:rPr>
          <w:rFonts w:ascii="Sylfaen" w:hAnsi="Sylfaen" w:cs="Sylfaen"/>
          <w:sz w:val="22"/>
          <w:szCs w:val="22"/>
          <w:lang w:eastAsia="en-US"/>
        </w:rPr>
        <w:t>წლის</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ენერგეტიკულმა</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შოკმა</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ინფლაციის</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შემცირების</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პროცესი</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გაართულა</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მსოფლიო</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ბანკი</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თურქეთს</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იმ</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ეკონომიკებს</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შორის</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ასახელებს</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სადაც</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ინფლაციური</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წნეხი</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რეგიონში</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ერთ</w:t>
      </w:r>
      <w:r w:rsidRPr="00BD300B">
        <w:rPr>
          <w:rFonts w:ascii="Sylfaen" w:hAnsi="Sylfaen"/>
          <w:sz w:val="22"/>
          <w:szCs w:val="22"/>
          <w:lang w:eastAsia="en-US"/>
        </w:rPr>
        <w:t>-</w:t>
      </w:r>
      <w:r w:rsidRPr="00BD300B">
        <w:rPr>
          <w:rFonts w:ascii="Sylfaen" w:hAnsi="Sylfaen" w:cs="Sylfaen"/>
          <w:sz w:val="22"/>
          <w:szCs w:val="22"/>
          <w:lang w:eastAsia="en-US"/>
        </w:rPr>
        <w:t>ერთი</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ყველაზე</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მაღალია</w:t>
      </w:r>
      <w:proofErr w:type="spellEnd"/>
      <w:r w:rsidRPr="00BD300B">
        <w:rPr>
          <w:rFonts w:ascii="Sylfaen" w:hAnsi="Sylfaen"/>
          <w:sz w:val="22"/>
          <w:szCs w:val="22"/>
          <w:lang w:eastAsia="en-US"/>
        </w:rPr>
        <w:t xml:space="preserve">. </w:t>
      </w:r>
      <w:r w:rsidRPr="00BD300B">
        <w:rPr>
          <w:rFonts w:ascii="Sylfaen" w:hAnsi="Sylfaen"/>
          <w:sz w:val="22"/>
          <w:szCs w:val="22"/>
          <w:lang w:val="ka-GE" w:eastAsia="en-US"/>
        </w:rPr>
        <w:t xml:space="preserve">2025 წელს თურქეთის ეკონომიკა 3.6 პროცენტით გაიზარდა, მსოფლიო ბანკის ივნისის პროგნოზების მიხედვით 2026 წელს უფრო დაბალი, 2.8 პროცენტიანი პროგნოზია, ხოლო 2027 წლისთვის მისი ეკონომიკური ზრდის პროგნოზი 3.7 პროცენტს შეადგენს. საერთაშორისო სავალუტო ფონდიც მსგავს, 2.9 და 3.6 პროცენტიან ზრდას პროგნოზირებს 2026-2027 წლებისთვის, ივლისში შემუშავებული პროგნოზებით; </w:t>
      </w:r>
    </w:p>
    <w:p w14:paraId="2FC3774E" w14:textId="5C4F8818" w:rsidR="008F43A2" w:rsidRPr="00BD300B" w:rsidRDefault="008F43A2" w:rsidP="008F43A2">
      <w:pPr>
        <w:pStyle w:val="ListParagraph"/>
        <w:numPr>
          <w:ilvl w:val="0"/>
          <w:numId w:val="30"/>
        </w:numPr>
        <w:spacing w:before="100" w:beforeAutospacing="1" w:after="100" w:afterAutospacing="1" w:line="276" w:lineRule="auto"/>
        <w:ind w:left="900" w:hanging="270"/>
        <w:jc w:val="both"/>
        <w:rPr>
          <w:rFonts w:ascii="Sylfaen" w:hAnsi="Sylfaen"/>
          <w:sz w:val="22"/>
          <w:szCs w:val="22"/>
          <w:lang w:eastAsia="en-US"/>
        </w:rPr>
      </w:pPr>
      <w:r w:rsidRPr="00BD300B">
        <w:rPr>
          <w:rFonts w:ascii="Sylfaen" w:hAnsi="Sylfaen"/>
          <w:b/>
          <w:sz w:val="22"/>
          <w:szCs w:val="22"/>
          <w:lang w:val="ka-GE" w:eastAsia="en-US"/>
        </w:rPr>
        <w:t>რუსეთი</w:t>
      </w:r>
      <w:r w:rsidRPr="00BD300B">
        <w:rPr>
          <w:rFonts w:ascii="Sylfaen" w:hAnsi="Sylfaen"/>
          <w:sz w:val="22"/>
          <w:szCs w:val="22"/>
          <w:lang w:val="ka-GE" w:eastAsia="en-US"/>
        </w:rPr>
        <w:t>, როგორც ენერგორესურსებით მდიდარი ეკონომიკა, განიცდის მნიშვნელოვან გავლენებს შიდა და გარე ფაქტორებისგან. სანქციებითა და საომარი ქმედებებით გამოწვეულ ნეგატიურ ეფექტებს აბალანსებს თავდაცვის ხარჯების ზრდისა და ენერგორესურსებზე მაღალი ფასების ეფექტები. რუსეთის ფედერაციაში ინფლაცია მაღალ დონეზე ნარჩუნდება.  2025 წელს რუსეთის ეკონომიკა 1.0 პროცენტით გაიზარდა, ხოლო 2026 და 2027 წლებისთვის მისი ეკონომიკური ზრდის პროგნოზი 1.1 პროცენტს შეადგენს</w:t>
      </w:r>
      <w:r w:rsidRPr="00BD300B">
        <w:rPr>
          <w:rFonts w:ascii="Sylfaen" w:hAnsi="Sylfaen"/>
          <w:sz w:val="22"/>
          <w:szCs w:val="22"/>
          <w:lang w:eastAsia="en-US"/>
        </w:rPr>
        <w:t xml:space="preserve"> </w:t>
      </w:r>
      <w:r w:rsidRPr="00BD300B">
        <w:rPr>
          <w:rFonts w:ascii="Sylfaen" w:hAnsi="Sylfaen"/>
          <w:sz w:val="22"/>
          <w:szCs w:val="22"/>
          <w:lang w:val="ka-GE" w:eastAsia="en-US"/>
        </w:rPr>
        <w:t>საერთაშორისო სავალუტო ფონდის ივლისის პროგნოზების მიხედვით, ხოლო მსოფლიო ბანკს აღნიშნული პერიოდისთვის რუსეთის 0.8 და 0.7 პროცენტიანი ზრდა აქვს ივნისში შემუშავებულ პროგნოზებში;</w:t>
      </w:r>
    </w:p>
    <w:p w14:paraId="78C4B0CB" w14:textId="77777777" w:rsidR="008F43A2" w:rsidRPr="00BD300B" w:rsidRDefault="008F43A2" w:rsidP="008F43A2">
      <w:pPr>
        <w:pStyle w:val="ListParagraph"/>
        <w:numPr>
          <w:ilvl w:val="0"/>
          <w:numId w:val="30"/>
        </w:numPr>
        <w:spacing w:before="100" w:beforeAutospacing="1" w:after="100" w:afterAutospacing="1" w:line="276" w:lineRule="auto"/>
        <w:ind w:left="900" w:hanging="270"/>
        <w:jc w:val="both"/>
        <w:rPr>
          <w:rFonts w:ascii="Sylfaen" w:hAnsi="Sylfaen" w:cs="Sylfaen"/>
          <w:b/>
          <w:bCs/>
          <w:sz w:val="22"/>
          <w:szCs w:val="22"/>
          <w:lang w:eastAsia="en-US"/>
        </w:rPr>
      </w:pPr>
      <w:proofErr w:type="spellStart"/>
      <w:r w:rsidRPr="00BD300B">
        <w:rPr>
          <w:rFonts w:ascii="Sylfaen" w:hAnsi="Sylfaen" w:cs="Sylfaen"/>
          <w:b/>
          <w:bCs/>
          <w:sz w:val="22"/>
          <w:szCs w:val="22"/>
          <w:lang w:eastAsia="en-US"/>
        </w:rPr>
        <w:t>აზერბაიჯანის</w:t>
      </w:r>
      <w:proofErr w:type="spellEnd"/>
      <w:r w:rsidRPr="00BD300B">
        <w:rPr>
          <w:rFonts w:ascii="Sylfaen" w:hAnsi="Sylfaen" w:cs="Sylfaen"/>
          <w:b/>
          <w:bCs/>
          <w:sz w:val="22"/>
          <w:szCs w:val="22"/>
          <w:lang w:eastAsia="en-US"/>
        </w:rPr>
        <w:t xml:space="preserve"> </w:t>
      </w:r>
      <w:proofErr w:type="spellStart"/>
      <w:r w:rsidRPr="00BD300B">
        <w:rPr>
          <w:rFonts w:ascii="Sylfaen" w:hAnsi="Sylfaen" w:cs="Sylfaen"/>
          <w:sz w:val="22"/>
          <w:szCs w:val="22"/>
          <w:lang w:eastAsia="en-US"/>
        </w:rPr>
        <w:t>მთავარ</w:t>
      </w:r>
      <w:proofErr w:type="spellEnd"/>
      <w:r w:rsidRPr="00BD300B">
        <w:rPr>
          <w:rFonts w:ascii="Sylfaen" w:hAnsi="Sylfaen"/>
          <w:sz w:val="22"/>
          <w:szCs w:val="22"/>
          <w:lang w:eastAsia="en-US"/>
        </w:rPr>
        <w:t xml:space="preserve"> </w:t>
      </w:r>
      <w:r w:rsidRPr="00BD300B">
        <w:rPr>
          <w:rFonts w:ascii="Sylfaen" w:hAnsi="Sylfaen" w:cs="Sylfaen"/>
          <w:sz w:val="22"/>
          <w:szCs w:val="22"/>
          <w:lang w:val="ka-GE" w:eastAsia="en-US"/>
        </w:rPr>
        <w:t>გამოწვევას</w:t>
      </w:r>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კვლავ</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მაღალი</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ინფლაცია</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და</w:t>
      </w:r>
      <w:proofErr w:type="spellEnd"/>
      <w:r w:rsidRPr="00BD300B">
        <w:rPr>
          <w:rFonts w:ascii="Sylfaen" w:hAnsi="Sylfaen"/>
          <w:sz w:val="22"/>
          <w:szCs w:val="22"/>
          <w:lang w:eastAsia="en-US"/>
        </w:rPr>
        <w:t xml:space="preserve"> </w:t>
      </w:r>
      <w:r w:rsidRPr="00BD300B">
        <w:rPr>
          <w:rFonts w:ascii="Sylfaen" w:hAnsi="Sylfaen"/>
          <w:sz w:val="22"/>
          <w:szCs w:val="22"/>
          <w:lang w:val="ka-GE" w:eastAsia="en-US"/>
        </w:rPr>
        <w:t>დაბალი</w:t>
      </w:r>
      <w:r w:rsidRPr="00BD300B">
        <w:rPr>
          <w:rFonts w:ascii="Sylfaen" w:hAnsi="Sylfaen"/>
          <w:sz w:val="22"/>
          <w:szCs w:val="22"/>
          <w:lang w:eastAsia="en-US"/>
        </w:rPr>
        <w:t xml:space="preserve"> </w:t>
      </w:r>
      <w:r w:rsidRPr="00BD300B">
        <w:rPr>
          <w:rFonts w:ascii="Sylfaen" w:hAnsi="Sylfaen"/>
          <w:sz w:val="22"/>
          <w:szCs w:val="22"/>
          <w:lang w:val="ka-GE" w:eastAsia="en-US"/>
        </w:rPr>
        <w:t>ეკონომიკური ზრდა</w:t>
      </w:r>
      <w:r w:rsidRPr="00BD300B">
        <w:rPr>
          <w:rFonts w:ascii="Sylfaen" w:hAnsi="Sylfaen" w:cs="Sylfaen"/>
          <w:sz w:val="22"/>
          <w:szCs w:val="22"/>
          <w:lang w:val="ka-GE" w:eastAsia="en-US"/>
        </w:rPr>
        <w:t xml:space="preserve"> წარმოადგენს. </w:t>
      </w:r>
      <w:r w:rsidRPr="00BD300B">
        <w:rPr>
          <w:rFonts w:ascii="Sylfaen" w:hAnsi="Sylfaen"/>
          <w:sz w:val="22"/>
          <w:szCs w:val="22"/>
          <w:lang w:eastAsia="en-US"/>
        </w:rPr>
        <w:t xml:space="preserve">2026 </w:t>
      </w:r>
      <w:proofErr w:type="spellStart"/>
      <w:r w:rsidRPr="00BD300B">
        <w:rPr>
          <w:rFonts w:ascii="Sylfaen" w:hAnsi="Sylfaen" w:cs="Sylfaen"/>
          <w:sz w:val="22"/>
          <w:szCs w:val="22"/>
          <w:lang w:eastAsia="en-US"/>
        </w:rPr>
        <w:t>წლის</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ენერგეტიკულმა</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შოკმა</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ინფლაციის</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შემცირების</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პროცესი</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გაართულა</w:t>
      </w:r>
      <w:proofErr w:type="spellEnd"/>
      <w:r w:rsidRPr="00BD300B">
        <w:rPr>
          <w:rFonts w:ascii="Sylfaen" w:hAnsi="Sylfaen" w:cs="Sylfaen"/>
          <w:sz w:val="22"/>
          <w:szCs w:val="22"/>
          <w:lang w:eastAsia="en-US"/>
        </w:rPr>
        <w:t xml:space="preserve">, </w:t>
      </w:r>
      <w:r w:rsidRPr="00BD300B">
        <w:rPr>
          <w:rFonts w:ascii="Sylfaen" w:hAnsi="Sylfaen" w:cs="Sylfaen"/>
          <w:sz w:val="22"/>
          <w:szCs w:val="22"/>
          <w:lang w:val="ka-GE" w:eastAsia="en-US"/>
        </w:rPr>
        <w:t>თუმცა დადებითად იმოქმედა მიმდინარე ანგარიშზე</w:t>
      </w:r>
      <w:r w:rsidRPr="00BD300B">
        <w:rPr>
          <w:rFonts w:ascii="Sylfaen" w:hAnsi="Sylfaen"/>
          <w:sz w:val="22"/>
          <w:szCs w:val="22"/>
          <w:lang w:eastAsia="en-US"/>
        </w:rPr>
        <w:t xml:space="preserve">. </w:t>
      </w:r>
      <w:r w:rsidRPr="00BD300B">
        <w:rPr>
          <w:rFonts w:ascii="Sylfaen" w:hAnsi="Sylfaen"/>
          <w:sz w:val="22"/>
          <w:szCs w:val="22"/>
          <w:lang w:val="ka-GE" w:eastAsia="en-US"/>
        </w:rPr>
        <w:t>აზერბაიჯანი ამჟამად ახორციელებს ინფრასტრუქტურის აღდგენის სამუშაოებს ყარაბაღის ტერიტორიაზე, რამაც შესაძლოა ხელი შეუწყოს ეკონომიკურ ზრდას</w:t>
      </w:r>
      <w:r w:rsidRPr="00BD300B">
        <w:rPr>
          <w:rFonts w:ascii="Sylfaen" w:hAnsi="Sylfaen"/>
          <w:sz w:val="22"/>
          <w:szCs w:val="22"/>
          <w:lang w:eastAsia="en-US"/>
        </w:rPr>
        <w:t xml:space="preserve">. </w:t>
      </w:r>
      <w:r w:rsidRPr="00BD300B">
        <w:rPr>
          <w:rFonts w:ascii="Sylfaen" w:hAnsi="Sylfaen"/>
          <w:sz w:val="22"/>
          <w:szCs w:val="22"/>
          <w:lang w:val="ka-GE" w:eastAsia="en-US"/>
        </w:rPr>
        <w:t>2025 წელს აზერბაიჯანის ეკონომიკა 1.4 პროცენტით გაიზარდა. საერთაშორისო სავალუტო ფონდის აპრილის პროგნოზების მიხედვით, 2026 წელს აზერბაიჯანის ზრდის პროგნოზი 2.2 პროცენტის დონეზეა, ხოლო 2027 წლისთვის მისი ეკონომიკური ზრდის პროგნოზი შედარებით მაღალია და  2.5 პროცენტს შეადგენს. მსოფლიო ბანკის ივნისის პროგნოზების მიხედვით კი 2026-2027 წლებისთვის ზრდა შესაბამისად 2.0 და 1.8 პროცენტზე იქნება;</w:t>
      </w:r>
    </w:p>
    <w:p w14:paraId="2CBF4433" w14:textId="683A5CD1" w:rsidR="008F43A2" w:rsidRPr="00BD300B" w:rsidRDefault="008F43A2" w:rsidP="008F43A2">
      <w:pPr>
        <w:pStyle w:val="ListParagraph"/>
        <w:numPr>
          <w:ilvl w:val="0"/>
          <w:numId w:val="30"/>
        </w:numPr>
        <w:spacing w:before="100" w:beforeAutospacing="1" w:after="100" w:afterAutospacing="1" w:line="276" w:lineRule="auto"/>
        <w:ind w:left="900" w:hanging="270"/>
        <w:jc w:val="both"/>
        <w:rPr>
          <w:rFonts w:ascii="Sylfaen" w:hAnsi="Sylfaen" w:cs="Sylfaen"/>
          <w:b/>
          <w:bCs/>
          <w:sz w:val="22"/>
          <w:szCs w:val="22"/>
          <w:lang w:eastAsia="en-US"/>
        </w:rPr>
      </w:pPr>
      <w:r w:rsidRPr="00BD300B">
        <w:rPr>
          <w:rFonts w:ascii="Sylfaen" w:hAnsi="Sylfaen" w:cs="Sylfaen"/>
          <w:b/>
          <w:bCs/>
          <w:sz w:val="22"/>
          <w:szCs w:val="22"/>
          <w:lang w:val="ka-GE" w:eastAsia="en-US"/>
        </w:rPr>
        <w:t xml:space="preserve">სომხეთისთვის </w:t>
      </w:r>
      <w:proofErr w:type="spellStart"/>
      <w:r w:rsidRPr="00BD300B">
        <w:rPr>
          <w:rFonts w:ascii="Sylfaen" w:hAnsi="Sylfaen" w:cs="Sylfaen"/>
          <w:sz w:val="22"/>
          <w:szCs w:val="22"/>
          <w:lang w:eastAsia="en-US"/>
        </w:rPr>
        <w:t>მთავარ</w:t>
      </w:r>
      <w:proofErr w:type="spellEnd"/>
      <w:r w:rsidRPr="00BD300B">
        <w:rPr>
          <w:rFonts w:ascii="Sylfaen" w:hAnsi="Sylfaen"/>
          <w:sz w:val="22"/>
          <w:szCs w:val="22"/>
          <w:lang w:eastAsia="en-US"/>
        </w:rPr>
        <w:t xml:space="preserve"> </w:t>
      </w:r>
      <w:r w:rsidRPr="00BD300B">
        <w:rPr>
          <w:rFonts w:ascii="Sylfaen" w:hAnsi="Sylfaen" w:cs="Sylfaen"/>
          <w:sz w:val="22"/>
          <w:szCs w:val="22"/>
          <w:lang w:val="ka-GE" w:eastAsia="en-US"/>
        </w:rPr>
        <w:t>გამოწვევებს, ამ ეტაპზე,</w:t>
      </w:r>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წარმო</w:t>
      </w:r>
      <w:proofErr w:type="spellEnd"/>
      <w:r w:rsidRPr="00BD300B">
        <w:rPr>
          <w:rFonts w:ascii="Sylfaen" w:hAnsi="Sylfaen" w:cs="Sylfaen"/>
          <w:sz w:val="22"/>
          <w:szCs w:val="22"/>
          <w:lang w:val="ka-GE" w:eastAsia="en-US"/>
        </w:rPr>
        <w:t>ა</w:t>
      </w:r>
      <w:proofErr w:type="spellStart"/>
      <w:r w:rsidRPr="00BD300B">
        <w:rPr>
          <w:rFonts w:ascii="Sylfaen" w:hAnsi="Sylfaen" w:cs="Sylfaen"/>
          <w:sz w:val="22"/>
          <w:szCs w:val="22"/>
          <w:lang w:eastAsia="en-US"/>
        </w:rPr>
        <w:t>დგენს</w:t>
      </w:r>
      <w:proofErr w:type="spellEnd"/>
      <w:r w:rsidRPr="00BD300B">
        <w:rPr>
          <w:rFonts w:ascii="Sylfaen" w:hAnsi="Sylfaen"/>
          <w:sz w:val="22"/>
          <w:szCs w:val="22"/>
          <w:lang w:eastAsia="en-US"/>
        </w:rPr>
        <w:t xml:space="preserve"> </w:t>
      </w:r>
      <w:r w:rsidRPr="00BD300B">
        <w:rPr>
          <w:rFonts w:ascii="Sylfaen" w:hAnsi="Sylfaen"/>
          <w:sz w:val="22"/>
          <w:szCs w:val="22"/>
          <w:lang w:val="ka-GE" w:eastAsia="en-US"/>
        </w:rPr>
        <w:t>უცხოურ ენერგორესურსებზე მაღალი დამოკიდებულება</w:t>
      </w:r>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და</w:t>
      </w:r>
      <w:proofErr w:type="spellEnd"/>
      <w:r w:rsidRPr="00BD300B">
        <w:rPr>
          <w:rFonts w:ascii="Sylfaen" w:hAnsi="Sylfaen"/>
          <w:sz w:val="22"/>
          <w:szCs w:val="22"/>
          <w:lang w:eastAsia="en-US"/>
        </w:rPr>
        <w:t xml:space="preserve"> </w:t>
      </w:r>
      <w:r w:rsidRPr="00BD300B">
        <w:rPr>
          <w:rFonts w:ascii="Sylfaen" w:hAnsi="Sylfaen"/>
          <w:sz w:val="22"/>
          <w:szCs w:val="22"/>
          <w:lang w:val="ka-GE" w:eastAsia="en-US"/>
        </w:rPr>
        <w:t>რუსეთის ბაზარზე წვდომის დაკარგვის მაღალი რისკები</w:t>
      </w:r>
      <w:r w:rsidRPr="00BD300B">
        <w:rPr>
          <w:rFonts w:ascii="Sylfaen" w:hAnsi="Sylfaen" w:cs="Sylfaen"/>
          <w:sz w:val="22"/>
          <w:szCs w:val="22"/>
          <w:lang w:val="ka-GE" w:eastAsia="en-US"/>
        </w:rPr>
        <w:t>. ამ</w:t>
      </w:r>
      <w:r w:rsidR="00A97A6C">
        <w:rPr>
          <w:rFonts w:ascii="Sylfaen" w:hAnsi="Sylfaen" w:cs="Sylfaen"/>
          <w:sz w:val="22"/>
          <w:szCs w:val="22"/>
          <w:lang w:val="ka-GE" w:eastAsia="en-US"/>
        </w:rPr>
        <w:t>ჟ</w:t>
      </w:r>
      <w:r w:rsidRPr="00BD300B">
        <w:rPr>
          <w:rFonts w:ascii="Sylfaen" w:hAnsi="Sylfaen" w:cs="Sylfaen"/>
          <w:sz w:val="22"/>
          <w:szCs w:val="22"/>
          <w:lang w:val="ka-GE" w:eastAsia="en-US"/>
        </w:rPr>
        <w:t xml:space="preserve">ამად ინფლაცია სომხეთში დაბალ დონეზეა, თუმცა </w:t>
      </w:r>
      <w:r w:rsidRPr="00BD300B">
        <w:rPr>
          <w:rFonts w:ascii="Sylfaen" w:hAnsi="Sylfaen"/>
          <w:sz w:val="22"/>
          <w:szCs w:val="22"/>
          <w:lang w:eastAsia="en-US"/>
        </w:rPr>
        <w:t xml:space="preserve">2026 </w:t>
      </w:r>
      <w:proofErr w:type="spellStart"/>
      <w:r w:rsidRPr="00BD300B">
        <w:rPr>
          <w:rFonts w:ascii="Sylfaen" w:hAnsi="Sylfaen" w:cs="Sylfaen"/>
          <w:sz w:val="22"/>
          <w:szCs w:val="22"/>
          <w:lang w:eastAsia="en-US"/>
        </w:rPr>
        <w:t>წლის</w:t>
      </w:r>
      <w:proofErr w:type="spellEnd"/>
      <w:r w:rsidRPr="00BD300B">
        <w:rPr>
          <w:rFonts w:ascii="Sylfaen" w:hAnsi="Sylfaen" w:cs="Sylfaen"/>
          <w:sz w:val="22"/>
          <w:szCs w:val="22"/>
          <w:lang w:val="ka-GE" w:eastAsia="en-US"/>
        </w:rPr>
        <w:t xml:space="preserve"> ნეგატიურმა</w:t>
      </w:r>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ენერგეტიკულმა</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შოკმა</w:t>
      </w:r>
      <w:proofErr w:type="spellEnd"/>
      <w:r w:rsidRPr="00BD300B">
        <w:rPr>
          <w:rFonts w:ascii="Sylfaen" w:hAnsi="Sylfaen"/>
          <w:sz w:val="22"/>
          <w:szCs w:val="22"/>
          <w:lang w:eastAsia="en-US"/>
        </w:rPr>
        <w:t xml:space="preserve"> </w:t>
      </w:r>
      <w:r w:rsidRPr="00BD300B">
        <w:rPr>
          <w:rFonts w:ascii="Sylfaen" w:hAnsi="Sylfaen"/>
          <w:sz w:val="22"/>
          <w:szCs w:val="22"/>
          <w:lang w:val="ka-GE" w:eastAsia="en-US"/>
        </w:rPr>
        <w:t xml:space="preserve">შესაძლოა წარმოშვას </w:t>
      </w:r>
      <w:proofErr w:type="spellStart"/>
      <w:r w:rsidRPr="00BD300B">
        <w:rPr>
          <w:rFonts w:ascii="Sylfaen" w:hAnsi="Sylfaen" w:cs="Sylfaen"/>
          <w:sz w:val="22"/>
          <w:szCs w:val="22"/>
          <w:lang w:eastAsia="en-US"/>
        </w:rPr>
        <w:t>ინფლაციაზე</w:t>
      </w:r>
      <w:proofErr w:type="spellEnd"/>
      <w:r w:rsidRPr="00BD300B">
        <w:rPr>
          <w:rFonts w:ascii="Sylfaen" w:hAnsi="Sylfaen" w:cs="Sylfaen"/>
          <w:sz w:val="22"/>
          <w:szCs w:val="22"/>
          <w:lang w:eastAsia="en-US"/>
        </w:rPr>
        <w:t xml:space="preserve"> </w:t>
      </w:r>
      <w:proofErr w:type="spellStart"/>
      <w:r w:rsidRPr="00BD300B">
        <w:rPr>
          <w:rFonts w:ascii="Sylfaen" w:hAnsi="Sylfaen" w:cs="Sylfaen"/>
          <w:sz w:val="22"/>
          <w:szCs w:val="22"/>
          <w:lang w:eastAsia="en-US"/>
        </w:rPr>
        <w:t>ზეწოლა</w:t>
      </w:r>
      <w:proofErr w:type="spellEnd"/>
      <w:r w:rsidRPr="00BD300B">
        <w:rPr>
          <w:rFonts w:ascii="Sylfaen" w:hAnsi="Sylfaen"/>
          <w:sz w:val="22"/>
          <w:szCs w:val="22"/>
          <w:lang w:eastAsia="en-US"/>
        </w:rPr>
        <w:t xml:space="preserve">. </w:t>
      </w:r>
      <w:r w:rsidRPr="00BD300B">
        <w:rPr>
          <w:rFonts w:ascii="Sylfaen" w:hAnsi="Sylfaen"/>
          <w:sz w:val="22"/>
          <w:szCs w:val="22"/>
          <w:lang w:val="ka-GE" w:eastAsia="en-US"/>
        </w:rPr>
        <w:t>სომხეთის ეკონომიკა მაღალი ტემპით იზრდება. ამ მხრივ, განსაკუთრებით გამოსარჩევია მშენებლობის სექტორი, რომელიც მიმდინარე წელს მნიშვნელოვნად გაიზარდა. 2025 წელს სომხეთის ეკონომიკა 7.2 პროცენტით გაიზარდა. საერთაშორისო სავალუტო ფონდის აპრილის პროგნოზებით, სომხეთის ზრდა 2026 წელს მოსალოდნელია 5.3 პროცენტის დონეზე, ხოლო 2027 წლისთვის კი მისი ეკონომიკური ზრდის პროგნოზი შედარებით მაღალია და  5.5 პროცენტს შეადგენს. მსოფლიო ბანკის ივნისის პროგნოზების მიხედვით, 2026 და 2027 წლებში სომხეთის ეკონომიკა შესაბამისად 5.3 და 5.1 პროცენტით გაიზრდება;</w:t>
      </w:r>
    </w:p>
    <w:p w14:paraId="40A81418" w14:textId="61858697" w:rsidR="008F43A2" w:rsidRPr="008F43A2" w:rsidRDefault="008F43A2" w:rsidP="008F43A2">
      <w:pPr>
        <w:pStyle w:val="ListParagraph"/>
        <w:numPr>
          <w:ilvl w:val="0"/>
          <w:numId w:val="30"/>
        </w:numPr>
        <w:spacing w:before="100" w:beforeAutospacing="1" w:after="100" w:afterAutospacing="1" w:line="276" w:lineRule="auto"/>
        <w:ind w:left="900" w:hanging="270"/>
        <w:jc w:val="both"/>
        <w:rPr>
          <w:rFonts w:ascii="Sylfaen" w:hAnsi="Sylfaen" w:cs="Sylfaen"/>
          <w:b/>
          <w:bCs/>
          <w:sz w:val="22"/>
          <w:szCs w:val="22"/>
          <w:lang w:eastAsia="en-US"/>
        </w:rPr>
      </w:pPr>
      <w:r w:rsidRPr="00BD300B">
        <w:rPr>
          <w:rFonts w:ascii="Sylfaen" w:hAnsi="Sylfaen" w:cs="Sylfaen"/>
          <w:b/>
          <w:bCs/>
          <w:sz w:val="22"/>
          <w:szCs w:val="22"/>
          <w:lang w:val="ka-GE" w:eastAsia="en-US"/>
        </w:rPr>
        <w:t xml:space="preserve">უკრაინის </w:t>
      </w:r>
      <w:proofErr w:type="spellStart"/>
      <w:r w:rsidRPr="00BD300B">
        <w:rPr>
          <w:rFonts w:ascii="Sylfaen" w:hAnsi="Sylfaen" w:cs="Sylfaen"/>
          <w:sz w:val="22"/>
          <w:szCs w:val="22"/>
          <w:lang w:eastAsia="en-US"/>
        </w:rPr>
        <w:t>მთავარ</w:t>
      </w:r>
      <w:proofErr w:type="spellEnd"/>
      <w:r w:rsidRPr="00BD300B">
        <w:rPr>
          <w:rFonts w:ascii="Sylfaen" w:hAnsi="Sylfaen" w:cs="Sylfaen"/>
          <w:sz w:val="22"/>
          <w:szCs w:val="22"/>
          <w:lang w:val="ka-GE" w:eastAsia="en-US"/>
        </w:rPr>
        <w:t xml:space="preserve"> ეკონომიკურ</w:t>
      </w:r>
      <w:r w:rsidRPr="00BD300B">
        <w:rPr>
          <w:rFonts w:ascii="Sylfaen" w:hAnsi="Sylfaen"/>
          <w:sz w:val="22"/>
          <w:szCs w:val="22"/>
          <w:lang w:eastAsia="en-US"/>
        </w:rPr>
        <w:t xml:space="preserve"> </w:t>
      </w:r>
      <w:r w:rsidRPr="00BD300B">
        <w:rPr>
          <w:rFonts w:ascii="Sylfaen" w:hAnsi="Sylfaen" w:cs="Sylfaen"/>
          <w:sz w:val="22"/>
          <w:szCs w:val="22"/>
          <w:lang w:val="ka-GE" w:eastAsia="en-US"/>
        </w:rPr>
        <w:t>გამოწვევებს, ამ ეტაპზე,</w:t>
      </w:r>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წარმო</w:t>
      </w:r>
      <w:proofErr w:type="spellEnd"/>
      <w:r w:rsidRPr="00BD300B">
        <w:rPr>
          <w:rFonts w:ascii="Sylfaen" w:hAnsi="Sylfaen" w:cs="Sylfaen"/>
          <w:sz w:val="22"/>
          <w:szCs w:val="22"/>
          <w:lang w:val="ka-GE" w:eastAsia="en-US"/>
        </w:rPr>
        <w:t>ა</w:t>
      </w:r>
      <w:proofErr w:type="spellStart"/>
      <w:r w:rsidRPr="00BD300B">
        <w:rPr>
          <w:rFonts w:ascii="Sylfaen" w:hAnsi="Sylfaen" w:cs="Sylfaen"/>
          <w:sz w:val="22"/>
          <w:szCs w:val="22"/>
          <w:lang w:eastAsia="en-US"/>
        </w:rPr>
        <w:t>დგენს</w:t>
      </w:r>
      <w:proofErr w:type="spellEnd"/>
      <w:r w:rsidRPr="00BD300B">
        <w:rPr>
          <w:rFonts w:ascii="Sylfaen" w:hAnsi="Sylfaen"/>
          <w:sz w:val="22"/>
          <w:szCs w:val="22"/>
          <w:lang w:eastAsia="en-US"/>
        </w:rPr>
        <w:t xml:space="preserve"> </w:t>
      </w:r>
      <w:r w:rsidRPr="00BD300B">
        <w:rPr>
          <w:rFonts w:ascii="Sylfaen" w:hAnsi="Sylfaen"/>
          <w:sz w:val="22"/>
          <w:szCs w:val="22"/>
          <w:lang w:val="ka-GE" w:eastAsia="en-US"/>
        </w:rPr>
        <w:t xml:space="preserve">მაღალი ინფლაცია, მაღალი მიმდინარე ანგარიშის დეფიციტი, უცხოურ ენერგორესურსებსა და ნედლეულზე </w:t>
      </w:r>
      <w:r w:rsidRPr="00BD300B">
        <w:rPr>
          <w:rFonts w:ascii="Sylfaen" w:hAnsi="Sylfaen"/>
          <w:sz w:val="22"/>
          <w:szCs w:val="22"/>
          <w:lang w:val="ka-GE" w:eastAsia="en-US"/>
        </w:rPr>
        <w:lastRenderedPageBreak/>
        <w:t>მაღალი დამოკიდებულება</w:t>
      </w:r>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და</w:t>
      </w:r>
      <w:proofErr w:type="spellEnd"/>
      <w:r w:rsidRPr="00BD300B">
        <w:rPr>
          <w:rFonts w:ascii="Sylfaen" w:hAnsi="Sylfaen"/>
          <w:sz w:val="22"/>
          <w:szCs w:val="22"/>
          <w:lang w:eastAsia="en-US"/>
        </w:rPr>
        <w:t xml:space="preserve"> </w:t>
      </w:r>
      <w:r w:rsidRPr="00BD300B">
        <w:rPr>
          <w:rFonts w:ascii="Sylfaen" w:hAnsi="Sylfaen"/>
          <w:sz w:val="22"/>
          <w:szCs w:val="22"/>
          <w:lang w:val="ka-GE" w:eastAsia="en-US"/>
        </w:rPr>
        <w:t>ენერგიის (ელექტროენერგიისა და ბუნებრივი გაზის) მიწოდების შეფერხებები</w:t>
      </w:r>
      <w:r w:rsidRPr="00BD300B">
        <w:rPr>
          <w:rFonts w:ascii="Sylfaen" w:hAnsi="Sylfaen" w:cs="Sylfaen"/>
          <w:sz w:val="22"/>
          <w:szCs w:val="22"/>
          <w:lang w:val="ka-GE" w:eastAsia="en-US"/>
        </w:rPr>
        <w:t xml:space="preserve">. </w:t>
      </w:r>
      <w:r w:rsidRPr="00BD300B">
        <w:rPr>
          <w:rFonts w:ascii="Sylfaen" w:hAnsi="Sylfaen"/>
          <w:sz w:val="22"/>
          <w:szCs w:val="22"/>
          <w:lang w:eastAsia="en-US"/>
        </w:rPr>
        <w:t xml:space="preserve">2026 </w:t>
      </w:r>
      <w:proofErr w:type="spellStart"/>
      <w:r w:rsidRPr="00BD300B">
        <w:rPr>
          <w:rFonts w:ascii="Sylfaen" w:hAnsi="Sylfaen" w:cs="Sylfaen"/>
          <w:sz w:val="22"/>
          <w:szCs w:val="22"/>
          <w:lang w:eastAsia="en-US"/>
        </w:rPr>
        <w:t>წლის</w:t>
      </w:r>
      <w:proofErr w:type="spellEnd"/>
      <w:r w:rsidRPr="00BD300B">
        <w:rPr>
          <w:rFonts w:ascii="Sylfaen" w:hAnsi="Sylfaen" w:cs="Sylfaen"/>
          <w:sz w:val="22"/>
          <w:szCs w:val="22"/>
          <w:lang w:val="ka-GE" w:eastAsia="en-US"/>
        </w:rPr>
        <w:t xml:space="preserve"> ნეგატიურმა</w:t>
      </w:r>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ენერგეტიკულმა</w:t>
      </w:r>
      <w:proofErr w:type="spellEnd"/>
      <w:r w:rsidRPr="00BD300B">
        <w:rPr>
          <w:rFonts w:ascii="Sylfaen" w:hAnsi="Sylfaen"/>
          <w:sz w:val="22"/>
          <w:szCs w:val="22"/>
          <w:lang w:eastAsia="en-US"/>
        </w:rPr>
        <w:t xml:space="preserve"> </w:t>
      </w:r>
      <w:proofErr w:type="spellStart"/>
      <w:r w:rsidRPr="00BD300B">
        <w:rPr>
          <w:rFonts w:ascii="Sylfaen" w:hAnsi="Sylfaen" w:cs="Sylfaen"/>
          <w:sz w:val="22"/>
          <w:szCs w:val="22"/>
          <w:lang w:eastAsia="en-US"/>
        </w:rPr>
        <w:t>შოკმა</w:t>
      </w:r>
      <w:proofErr w:type="spellEnd"/>
      <w:r w:rsidRPr="00BD300B">
        <w:rPr>
          <w:rFonts w:ascii="Sylfaen" w:hAnsi="Sylfaen"/>
          <w:sz w:val="22"/>
          <w:szCs w:val="22"/>
          <w:lang w:eastAsia="en-US"/>
        </w:rPr>
        <w:t xml:space="preserve"> </w:t>
      </w:r>
      <w:r w:rsidRPr="00BD300B">
        <w:rPr>
          <w:rFonts w:ascii="Sylfaen" w:hAnsi="Sylfaen"/>
          <w:sz w:val="22"/>
          <w:szCs w:val="22"/>
          <w:lang w:val="ka-GE" w:eastAsia="en-US"/>
        </w:rPr>
        <w:t xml:space="preserve">შესაძლოა უკრაინაში მეტად გაზარდოს </w:t>
      </w:r>
      <w:proofErr w:type="spellStart"/>
      <w:r w:rsidRPr="00BD300B">
        <w:rPr>
          <w:rFonts w:ascii="Sylfaen" w:hAnsi="Sylfaen" w:cs="Sylfaen"/>
          <w:sz w:val="22"/>
          <w:szCs w:val="22"/>
          <w:lang w:eastAsia="en-US"/>
        </w:rPr>
        <w:t>ინფლაციაზე</w:t>
      </w:r>
      <w:proofErr w:type="spellEnd"/>
      <w:r w:rsidRPr="00BD300B">
        <w:rPr>
          <w:rFonts w:ascii="Sylfaen" w:hAnsi="Sylfaen" w:cs="Sylfaen"/>
          <w:sz w:val="22"/>
          <w:szCs w:val="22"/>
          <w:lang w:eastAsia="en-US"/>
        </w:rPr>
        <w:t xml:space="preserve"> </w:t>
      </w:r>
      <w:proofErr w:type="spellStart"/>
      <w:r w:rsidRPr="00BD300B">
        <w:rPr>
          <w:rFonts w:ascii="Sylfaen" w:hAnsi="Sylfaen" w:cs="Sylfaen"/>
          <w:sz w:val="22"/>
          <w:szCs w:val="22"/>
          <w:lang w:eastAsia="en-US"/>
        </w:rPr>
        <w:t>ზეწოლა</w:t>
      </w:r>
      <w:proofErr w:type="spellEnd"/>
      <w:r w:rsidRPr="00BD300B">
        <w:rPr>
          <w:rFonts w:ascii="Sylfaen" w:hAnsi="Sylfaen"/>
          <w:sz w:val="22"/>
          <w:szCs w:val="22"/>
          <w:lang w:eastAsia="en-US"/>
        </w:rPr>
        <w:t xml:space="preserve">. </w:t>
      </w:r>
      <w:r w:rsidRPr="00BD300B">
        <w:rPr>
          <w:rFonts w:ascii="Sylfaen" w:hAnsi="Sylfaen"/>
          <w:sz w:val="22"/>
          <w:szCs w:val="22"/>
          <w:lang w:val="ka-GE" w:eastAsia="en-US"/>
        </w:rPr>
        <w:t xml:space="preserve">2025 წელს უკრაინის ეკონომიკა 1.8 პროცენტით გაიზარდა. საერთაშორისო სავალუტო ფონდის აპრილის პროგნოზებით, უკრაინის 2026 წლის პროგნოზი 2.0 პროცენტის დონეზეა, ხოლო 2027 წლისთვის კი მისი ეკონომიკური ზრდის პროგნოზი შედარებით მაღალია და  3.5 პროცენტს შეადგენს. რაც შეეხება მსოფლიო ბანკის ივნისის შეფასებას, უკრაინა შესაძლოა 1.2 და 4.0 პროცენტით გაიზარდოს, შესაბამისად, 2026 და 2027 წლებში. </w:t>
      </w:r>
    </w:p>
    <w:p w14:paraId="0B17C612" w14:textId="77777777" w:rsidR="008F43A2" w:rsidRPr="00BD300B" w:rsidRDefault="008F43A2" w:rsidP="008F43A2">
      <w:pPr>
        <w:pStyle w:val="ListParagraph"/>
        <w:spacing w:before="100" w:beforeAutospacing="1" w:after="100" w:afterAutospacing="1" w:line="276" w:lineRule="auto"/>
        <w:ind w:left="900"/>
        <w:jc w:val="both"/>
        <w:rPr>
          <w:rFonts w:ascii="Sylfaen" w:hAnsi="Sylfaen" w:cs="Sylfaen"/>
          <w:b/>
          <w:bCs/>
          <w:sz w:val="22"/>
          <w:szCs w:val="22"/>
          <w:lang w:eastAsia="en-US"/>
        </w:rPr>
      </w:pPr>
    </w:p>
    <w:p w14:paraId="2A1662DA" w14:textId="77777777" w:rsidR="008F43A2" w:rsidRPr="008F43A2" w:rsidRDefault="008F43A2" w:rsidP="008F43A2">
      <w:pPr>
        <w:spacing w:before="100" w:beforeAutospacing="1" w:after="100" w:afterAutospacing="1"/>
        <w:rPr>
          <w:rFonts w:ascii="Sylfaen" w:hAnsi="Sylfaen" w:cs="Sylfaen"/>
          <w:sz w:val="22"/>
          <w:szCs w:val="22"/>
          <w:lang w:val="ka-GE" w:eastAsia="en-US"/>
        </w:rPr>
      </w:pPr>
      <w:r w:rsidRPr="008F43A2">
        <w:rPr>
          <w:rFonts w:ascii="Sylfaen" w:hAnsi="Sylfaen" w:cs="Sylfaen"/>
          <w:sz w:val="22"/>
          <w:szCs w:val="22"/>
          <w:lang w:eastAsia="en-US"/>
        </w:rPr>
        <w:t>IMF</w:t>
      </w:r>
      <w:r w:rsidRPr="008F43A2">
        <w:rPr>
          <w:rFonts w:ascii="Sylfaen" w:hAnsi="Sylfaen" w:cs="Sylfaen"/>
          <w:sz w:val="22"/>
          <w:szCs w:val="22"/>
          <w:lang w:val="ka-GE" w:eastAsia="en-US"/>
        </w:rPr>
        <w:t>-ის პროგნოზი: რეალური მშპ-ის ზრდა</w:t>
      </w:r>
    </w:p>
    <w:tbl>
      <w:tblPr>
        <w:tblW w:w="9287" w:type="dxa"/>
        <w:tblInd w:w="620" w:type="dxa"/>
        <w:tblLook w:val="04A0" w:firstRow="1" w:lastRow="0" w:firstColumn="1" w:lastColumn="0" w:noHBand="0" w:noVBand="1"/>
      </w:tblPr>
      <w:tblGrid>
        <w:gridCol w:w="5580"/>
        <w:gridCol w:w="1350"/>
        <w:gridCol w:w="1260"/>
        <w:gridCol w:w="1097"/>
      </w:tblGrid>
      <w:tr w:rsidR="00DF08F6" w14:paraId="57902BEC" w14:textId="77777777" w:rsidTr="00360E71">
        <w:trPr>
          <w:trHeight w:val="158"/>
        </w:trPr>
        <w:tc>
          <w:tcPr>
            <w:tcW w:w="5580" w:type="dxa"/>
            <w:tcBorders>
              <w:top w:val="single" w:sz="8" w:space="0" w:color="999999"/>
              <w:left w:val="single" w:sz="8" w:space="0" w:color="999999"/>
              <w:bottom w:val="single" w:sz="12" w:space="0" w:color="666666"/>
              <w:right w:val="single" w:sz="8" w:space="0" w:color="999999"/>
            </w:tcBorders>
            <w:shd w:val="clear" w:color="auto" w:fill="auto"/>
            <w:vAlign w:val="center"/>
            <w:hideMark/>
          </w:tcPr>
          <w:p w14:paraId="37DB1585" w14:textId="77777777" w:rsidR="00DF08F6" w:rsidRPr="00DF08F6" w:rsidRDefault="00DF08F6">
            <w:pPr>
              <w:jc w:val="center"/>
              <w:rPr>
                <w:rFonts w:ascii="Sylfaen" w:hAnsi="Sylfaen" w:cs="Arial"/>
                <w:b/>
                <w:bCs/>
                <w:sz w:val="20"/>
                <w:szCs w:val="20"/>
                <w:lang w:val="en-US" w:eastAsia="en-US"/>
              </w:rPr>
            </w:pPr>
            <w:r w:rsidRPr="00DF08F6">
              <w:rPr>
                <w:rFonts w:ascii="Sylfaen" w:hAnsi="Sylfaen" w:cs="Arial"/>
                <w:b/>
                <w:bCs/>
                <w:sz w:val="20"/>
                <w:szCs w:val="20"/>
                <w:lang w:val="ka-GE"/>
              </w:rPr>
              <w:t>დასახელება</w:t>
            </w:r>
          </w:p>
        </w:tc>
        <w:tc>
          <w:tcPr>
            <w:tcW w:w="1350" w:type="dxa"/>
            <w:tcBorders>
              <w:top w:val="single" w:sz="8" w:space="0" w:color="999999"/>
              <w:left w:val="nil"/>
              <w:bottom w:val="single" w:sz="12" w:space="0" w:color="666666"/>
              <w:right w:val="single" w:sz="8" w:space="0" w:color="999999"/>
            </w:tcBorders>
            <w:shd w:val="clear" w:color="auto" w:fill="auto"/>
            <w:vAlign w:val="center"/>
            <w:hideMark/>
          </w:tcPr>
          <w:p w14:paraId="6AD55E5D" w14:textId="77777777" w:rsidR="00DF08F6" w:rsidRPr="00DF08F6" w:rsidRDefault="00DF08F6">
            <w:pPr>
              <w:jc w:val="center"/>
              <w:rPr>
                <w:rFonts w:ascii="Sylfaen" w:hAnsi="Sylfaen" w:cs="Arial"/>
                <w:b/>
                <w:bCs/>
                <w:sz w:val="20"/>
                <w:szCs w:val="20"/>
              </w:rPr>
            </w:pPr>
            <w:r w:rsidRPr="00DF08F6">
              <w:rPr>
                <w:rFonts w:ascii="Sylfaen" w:hAnsi="Sylfaen" w:cs="Arial"/>
                <w:b/>
                <w:bCs/>
                <w:sz w:val="20"/>
                <w:szCs w:val="20"/>
                <w:lang w:val="ka-GE"/>
              </w:rPr>
              <w:t>2025 ფ</w:t>
            </w:r>
          </w:p>
        </w:tc>
        <w:tc>
          <w:tcPr>
            <w:tcW w:w="1260" w:type="dxa"/>
            <w:tcBorders>
              <w:top w:val="single" w:sz="8" w:space="0" w:color="999999"/>
              <w:left w:val="nil"/>
              <w:bottom w:val="single" w:sz="12" w:space="0" w:color="666666"/>
              <w:right w:val="single" w:sz="8" w:space="0" w:color="999999"/>
            </w:tcBorders>
            <w:shd w:val="clear" w:color="auto" w:fill="auto"/>
            <w:vAlign w:val="center"/>
            <w:hideMark/>
          </w:tcPr>
          <w:p w14:paraId="169207D4" w14:textId="77777777" w:rsidR="00DF08F6" w:rsidRPr="00DF08F6" w:rsidRDefault="00DF08F6">
            <w:pPr>
              <w:jc w:val="center"/>
              <w:rPr>
                <w:rFonts w:ascii="Sylfaen" w:hAnsi="Sylfaen" w:cs="Arial"/>
                <w:b/>
                <w:bCs/>
                <w:color w:val="000000"/>
                <w:sz w:val="20"/>
                <w:szCs w:val="20"/>
              </w:rPr>
            </w:pPr>
            <w:r w:rsidRPr="00DF08F6">
              <w:rPr>
                <w:rFonts w:ascii="Sylfaen" w:hAnsi="Sylfaen" w:cs="Arial"/>
                <w:b/>
                <w:bCs/>
                <w:color w:val="000000"/>
                <w:sz w:val="20"/>
                <w:szCs w:val="20"/>
                <w:lang w:val="ka-GE"/>
              </w:rPr>
              <w:t>2026 პ</w:t>
            </w:r>
          </w:p>
        </w:tc>
        <w:tc>
          <w:tcPr>
            <w:tcW w:w="1097" w:type="dxa"/>
            <w:tcBorders>
              <w:top w:val="single" w:sz="8" w:space="0" w:color="999999"/>
              <w:left w:val="nil"/>
              <w:bottom w:val="single" w:sz="12" w:space="0" w:color="666666"/>
              <w:right w:val="single" w:sz="8" w:space="0" w:color="999999"/>
            </w:tcBorders>
            <w:shd w:val="clear" w:color="auto" w:fill="auto"/>
            <w:vAlign w:val="center"/>
            <w:hideMark/>
          </w:tcPr>
          <w:p w14:paraId="7B43152C" w14:textId="77777777" w:rsidR="00DF08F6" w:rsidRPr="00DF08F6" w:rsidRDefault="00DF08F6">
            <w:pPr>
              <w:jc w:val="center"/>
              <w:rPr>
                <w:rFonts w:ascii="Sylfaen" w:hAnsi="Sylfaen" w:cs="Arial"/>
                <w:b/>
                <w:bCs/>
                <w:color w:val="000000"/>
                <w:sz w:val="20"/>
                <w:szCs w:val="20"/>
              </w:rPr>
            </w:pPr>
            <w:r w:rsidRPr="00DF08F6">
              <w:rPr>
                <w:rFonts w:ascii="Sylfaen" w:hAnsi="Sylfaen" w:cs="Arial"/>
                <w:b/>
                <w:bCs/>
                <w:color w:val="000000"/>
                <w:sz w:val="20"/>
                <w:szCs w:val="20"/>
                <w:lang w:val="ka-GE"/>
              </w:rPr>
              <w:t>2027 პ</w:t>
            </w:r>
          </w:p>
        </w:tc>
      </w:tr>
      <w:tr w:rsidR="00DF08F6" w14:paraId="6510729C" w14:textId="77777777" w:rsidTr="00360E71">
        <w:trPr>
          <w:trHeight w:val="314"/>
        </w:trPr>
        <w:tc>
          <w:tcPr>
            <w:tcW w:w="5580" w:type="dxa"/>
            <w:tcBorders>
              <w:top w:val="nil"/>
              <w:left w:val="single" w:sz="8" w:space="0" w:color="999999"/>
              <w:bottom w:val="single" w:sz="8" w:space="0" w:color="999999"/>
              <w:right w:val="single" w:sz="8" w:space="0" w:color="999999"/>
            </w:tcBorders>
            <w:shd w:val="clear" w:color="auto" w:fill="auto"/>
            <w:vAlign w:val="center"/>
            <w:hideMark/>
          </w:tcPr>
          <w:p w14:paraId="50F1EF26" w14:textId="77777777" w:rsidR="00DF08F6" w:rsidRPr="00DF08F6" w:rsidRDefault="00DF08F6">
            <w:pPr>
              <w:rPr>
                <w:rFonts w:ascii="Sylfaen" w:hAnsi="Sylfaen" w:cs="Arial"/>
                <w:b/>
                <w:bCs/>
                <w:sz w:val="20"/>
                <w:szCs w:val="20"/>
              </w:rPr>
            </w:pPr>
            <w:r w:rsidRPr="00DF08F6">
              <w:rPr>
                <w:rFonts w:ascii="Sylfaen" w:hAnsi="Sylfaen" w:cs="Arial"/>
                <w:b/>
                <w:bCs/>
                <w:sz w:val="20"/>
                <w:szCs w:val="20"/>
                <w:lang w:val="ka-GE"/>
              </w:rPr>
              <w:t xml:space="preserve">გლობალური ეკონომიკური ზრდა </w:t>
            </w:r>
            <w:r w:rsidRPr="00DF08F6">
              <w:rPr>
                <w:rFonts w:ascii="Sylfaen" w:hAnsi="Sylfaen" w:cs="Arial"/>
                <w:b/>
                <w:bCs/>
                <w:i/>
                <w:iCs/>
                <w:sz w:val="20"/>
                <w:szCs w:val="20"/>
                <w:lang w:val="ka-GE"/>
              </w:rPr>
              <w:t>(ივლისი)</w:t>
            </w:r>
          </w:p>
        </w:tc>
        <w:tc>
          <w:tcPr>
            <w:tcW w:w="1350" w:type="dxa"/>
            <w:tcBorders>
              <w:top w:val="nil"/>
              <w:left w:val="nil"/>
              <w:bottom w:val="single" w:sz="8" w:space="0" w:color="999999"/>
              <w:right w:val="single" w:sz="8" w:space="0" w:color="999999"/>
            </w:tcBorders>
            <w:shd w:val="clear" w:color="auto" w:fill="auto"/>
            <w:vAlign w:val="center"/>
            <w:hideMark/>
          </w:tcPr>
          <w:p w14:paraId="6C706CA7" w14:textId="77777777" w:rsidR="00DF08F6" w:rsidRPr="00DF08F6" w:rsidRDefault="00DF08F6">
            <w:pPr>
              <w:jc w:val="center"/>
              <w:rPr>
                <w:rFonts w:ascii="Sylfaen" w:hAnsi="Sylfaen" w:cs="Arial"/>
                <w:sz w:val="20"/>
                <w:szCs w:val="20"/>
              </w:rPr>
            </w:pPr>
            <w:r w:rsidRPr="00DF08F6">
              <w:rPr>
                <w:rFonts w:ascii="Sylfaen" w:hAnsi="Sylfaen" w:cs="Arial"/>
                <w:sz w:val="20"/>
                <w:szCs w:val="20"/>
                <w:lang w:val="ka-GE"/>
              </w:rPr>
              <w:t>3.5</w:t>
            </w:r>
          </w:p>
        </w:tc>
        <w:tc>
          <w:tcPr>
            <w:tcW w:w="1260" w:type="dxa"/>
            <w:tcBorders>
              <w:top w:val="nil"/>
              <w:left w:val="nil"/>
              <w:bottom w:val="single" w:sz="8" w:space="0" w:color="999999"/>
              <w:right w:val="single" w:sz="8" w:space="0" w:color="999999"/>
            </w:tcBorders>
            <w:shd w:val="clear" w:color="auto" w:fill="auto"/>
            <w:vAlign w:val="center"/>
            <w:hideMark/>
          </w:tcPr>
          <w:p w14:paraId="3005396E" w14:textId="77777777" w:rsidR="00DF08F6" w:rsidRPr="00DF08F6" w:rsidRDefault="00DF08F6">
            <w:pPr>
              <w:jc w:val="center"/>
              <w:rPr>
                <w:rFonts w:ascii="Sylfaen" w:hAnsi="Sylfaen" w:cs="Arial"/>
                <w:sz w:val="20"/>
                <w:szCs w:val="20"/>
              </w:rPr>
            </w:pPr>
            <w:r w:rsidRPr="00DF08F6">
              <w:rPr>
                <w:rFonts w:ascii="Sylfaen" w:hAnsi="Sylfaen" w:cs="Arial"/>
                <w:sz w:val="20"/>
                <w:szCs w:val="20"/>
                <w:lang w:val="ka-GE"/>
              </w:rPr>
              <w:t>3.0</w:t>
            </w:r>
          </w:p>
        </w:tc>
        <w:tc>
          <w:tcPr>
            <w:tcW w:w="1097" w:type="dxa"/>
            <w:tcBorders>
              <w:top w:val="nil"/>
              <w:left w:val="nil"/>
              <w:bottom w:val="single" w:sz="8" w:space="0" w:color="999999"/>
              <w:right w:val="single" w:sz="8" w:space="0" w:color="999999"/>
            </w:tcBorders>
            <w:shd w:val="clear" w:color="auto" w:fill="auto"/>
            <w:vAlign w:val="center"/>
            <w:hideMark/>
          </w:tcPr>
          <w:p w14:paraId="5379070D" w14:textId="77777777" w:rsidR="00DF08F6" w:rsidRPr="00DF08F6" w:rsidRDefault="00DF08F6">
            <w:pPr>
              <w:jc w:val="center"/>
              <w:rPr>
                <w:rFonts w:ascii="Sylfaen" w:hAnsi="Sylfaen" w:cs="Arial"/>
                <w:sz w:val="20"/>
                <w:szCs w:val="20"/>
              </w:rPr>
            </w:pPr>
            <w:r w:rsidRPr="00DF08F6">
              <w:rPr>
                <w:rFonts w:ascii="Sylfaen" w:hAnsi="Sylfaen" w:cs="Arial"/>
                <w:sz w:val="20"/>
                <w:szCs w:val="20"/>
                <w:lang w:val="ka-GE"/>
              </w:rPr>
              <w:t>3.4</w:t>
            </w:r>
          </w:p>
        </w:tc>
      </w:tr>
      <w:tr w:rsidR="00DF08F6" w14:paraId="19DF1E8B" w14:textId="77777777" w:rsidTr="00360E71">
        <w:trPr>
          <w:trHeight w:val="279"/>
        </w:trPr>
        <w:tc>
          <w:tcPr>
            <w:tcW w:w="5580" w:type="dxa"/>
            <w:tcBorders>
              <w:top w:val="nil"/>
              <w:left w:val="single" w:sz="8" w:space="0" w:color="999999"/>
              <w:bottom w:val="single" w:sz="8" w:space="0" w:color="999999"/>
              <w:right w:val="single" w:sz="8" w:space="0" w:color="999999"/>
            </w:tcBorders>
            <w:shd w:val="clear" w:color="auto" w:fill="auto"/>
            <w:vAlign w:val="center"/>
            <w:hideMark/>
          </w:tcPr>
          <w:p w14:paraId="4309B24C" w14:textId="283561BD" w:rsidR="00DF08F6" w:rsidRPr="00DF08F6" w:rsidRDefault="00DF08F6">
            <w:pPr>
              <w:rPr>
                <w:rFonts w:ascii="Sylfaen" w:hAnsi="Sylfaen" w:cs="Arial"/>
                <w:b/>
                <w:bCs/>
                <w:sz w:val="20"/>
                <w:szCs w:val="20"/>
              </w:rPr>
            </w:pPr>
            <w:r w:rsidRPr="00DF08F6">
              <w:rPr>
                <w:rFonts w:ascii="Sylfaen" w:hAnsi="Sylfaen" w:cs="Arial"/>
                <w:b/>
                <w:bCs/>
                <w:sz w:val="20"/>
                <w:szCs w:val="20"/>
                <w:lang w:val="ka-GE"/>
              </w:rPr>
              <w:t xml:space="preserve">სამხრეთ კავკასია და ცენტრალური აზია </w:t>
            </w:r>
            <w:r w:rsidRPr="00DF08F6">
              <w:rPr>
                <w:rFonts w:ascii="Sylfaen" w:hAnsi="Sylfaen" w:cs="Arial"/>
                <w:b/>
                <w:bCs/>
                <w:i/>
                <w:iCs/>
                <w:sz w:val="20"/>
                <w:szCs w:val="20"/>
                <w:lang w:val="ka-GE"/>
              </w:rPr>
              <w:t>(აპრილი)</w:t>
            </w:r>
          </w:p>
        </w:tc>
        <w:tc>
          <w:tcPr>
            <w:tcW w:w="1350" w:type="dxa"/>
            <w:tcBorders>
              <w:top w:val="nil"/>
              <w:left w:val="nil"/>
              <w:bottom w:val="single" w:sz="8" w:space="0" w:color="999999"/>
              <w:right w:val="single" w:sz="8" w:space="0" w:color="999999"/>
            </w:tcBorders>
            <w:shd w:val="clear" w:color="auto" w:fill="auto"/>
            <w:vAlign w:val="center"/>
            <w:hideMark/>
          </w:tcPr>
          <w:p w14:paraId="6609EF77" w14:textId="77777777" w:rsidR="00DF08F6" w:rsidRPr="00DF08F6" w:rsidRDefault="00DF08F6">
            <w:pPr>
              <w:jc w:val="center"/>
              <w:rPr>
                <w:rFonts w:ascii="Sylfaen" w:hAnsi="Sylfaen" w:cs="Arial"/>
                <w:sz w:val="20"/>
                <w:szCs w:val="20"/>
              </w:rPr>
            </w:pPr>
            <w:r w:rsidRPr="00DF08F6">
              <w:rPr>
                <w:rFonts w:ascii="Sylfaen" w:hAnsi="Sylfaen" w:cs="Arial"/>
                <w:sz w:val="20"/>
                <w:szCs w:val="20"/>
              </w:rPr>
              <w:t>6.2</w:t>
            </w:r>
          </w:p>
        </w:tc>
        <w:tc>
          <w:tcPr>
            <w:tcW w:w="1260" w:type="dxa"/>
            <w:tcBorders>
              <w:top w:val="nil"/>
              <w:left w:val="nil"/>
              <w:bottom w:val="single" w:sz="8" w:space="0" w:color="999999"/>
              <w:right w:val="single" w:sz="8" w:space="0" w:color="999999"/>
            </w:tcBorders>
            <w:shd w:val="clear" w:color="auto" w:fill="auto"/>
            <w:vAlign w:val="center"/>
            <w:hideMark/>
          </w:tcPr>
          <w:p w14:paraId="26348A9D" w14:textId="77777777" w:rsidR="00DF08F6" w:rsidRPr="00DF08F6" w:rsidRDefault="00DF08F6">
            <w:pPr>
              <w:jc w:val="center"/>
              <w:rPr>
                <w:rFonts w:ascii="Sylfaen" w:hAnsi="Sylfaen" w:cs="Arial"/>
                <w:sz w:val="20"/>
                <w:szCs w:val="20"/>
              </w:rPr>
            </w:pPr>
            <w:r w:rsidRPr="00DF08F6">
              <w:rPr>
                <w:rFonts w:ascii="Sylfaen" w:hAnsi="Sylfaen" w:cs="Arial"/>
                <w:sz w:val="20"/>
                <w:szCs w:val="20"/>
                <w:lang w:val="ka-GE"/>
              </w:rPr>
              <w:t>4.8</w:t>
            </w:r>
          </w:p>
        </w:tc>
        <w:tc>
          <w:tcPr>
            <w:tcW w:w="1097" w:type="dxa"/>
            <w:tcBorders>
              <w:top w:val="nil"/>
              <w:left w:val="nil"/>
              <w:bottom w:val="single" w:sz="8" w:space="0" w:color="999999"/>
              <w:right w:val="single" w:sz="8" w:space="0" w:color="999999"/>
            </w:tcBorders>
            <w:shd w:val="clear" w:color="auto" w:fill="auto"/>
            <w:vAlign w:val="center"/>
            <w:hideMark/>
          </w:tcPr>
          <w:p w14:paraId="48B66F78" w14:textId="77777777" w:rsidR="00DF08F6" w:rsidRPr="00DF08F6" w:rsidRDefault="00DF08F6">
            <w:pPr>
              <w:jc w:val="center"/>
              <w:rPr>
                <w:rFonts w:ascii="Sylfaen" w:hAnsi="Sylfaen" w:cs="Arial"/>
                <w:sz w:val="20"/>
                <w:szCs w:val="20"/>
              </w:rPr>
            </w:pPr>
            <w:r w:rsidRPr="00DF08F6">
              <w:rPr>
                <w:rFonts w:ascii="Sylfaen" w:hAnsi="Sylfaen" w:cs="Arial"/>
                <w:sz w:val="20"/>
                <w:szCs w:val="20"/>
                <w:lang w:val="ka-GE"/>
              </w:rPr>
              <w:t>4.5</w:t>
            </w:r>
          </w:p>
        </w:tc>
      </w:tr>
      <w:tr w:rsidR="00DF08F6" w14:paraId="085D681F" w14:textId="77777777" w:rsidTr="00360E71">
        <w:trPr>
          <w:trHeight w:val="285"/>
        </w:trPr>
        <w:tc>
          <w:tcPr>
            <w:tcW w:w="5580" w:type="dxa"/>
            <w:tcBorders>
              <w:top w:val="nil"/>
              <w:left w:val="single" w:sz="8" w:space="0" w:color="999999"/>
              <w:bottom w:val="single" w:sz="8" w:space="0" w:color="999999"/>
              <w:right w:val="single" w:sz="8" w:space="0" w:color="999999"/>
            </w:tcBorders>
            <w:shd w:val="clear" w:color="auto" w:fill="auto"/>
            <w:vAlign w:val="center"/>
            <w:hideMark/>
          </w:tcPr>
          <w:p w14:paraId="1FA38D12" w14:textId="77777777" w:rsidR="00DF08F6" w:rsidRPr="00DF08F6" w:rsidRDefault="00DF08F6">
            <w:pPr>
              <w:rPr>
                <w:rFonts w:ascii="Sylfaen" w:hAnsi="Sylfaen" w:cs="Arial"/>
                <w:sz w:val="20"/>
                <w:szCs w:val="20"/>
              </w:rPr>
            </w:pPr>
            <w:r w:rsidRPr="00DF08F6">
              <w:rPr>
                <w:rFonts w:ascii="Sylfaen" w:hAnsi="Sylfaen" w:cs="Arial"/>
                <w:sz w:val="20"/>
                <w:szCs w:val="20"/>
              </w:rPr>
              <w:t>თურქეთი</w:t>
            </w:r>
            <w:r w:rsidRPr="00DF08F6">
              <w:rPr>
                <w:rFonts w:ascii="Sylfaen" w:hAnsi="Sylfaen" w:cs="Arial"/>
                <w:b/>
                <w:bCs/>
                <w:sz w:val="20"/>
                <w:szCs w:val="20"/>
              </w:rPr>
              <w:t xml:space="preserve"> </w:t>
            </w:r>
            <w:r w:rsidRPr="00DF08F6">
              <w:rPr>
                <w:rFonts w:ascii="Sylfaen" w:hAnsi="Sylfaen" w:cs="Arial"/>
                <w:b/>
                <w:bCs/>
                <w:i/>
                <w:iCs/>
                <w:sz w:val="20"/>
                <w:szCs w:val="20"/>
              </w:rPr>
              <w:t>(ივლისი)</w:t>
            </w:r>
          </w:p>
        </w:tc>
        <w:tc>
          <w:tcPr>
            <w:tcW w:w="1350" w:type="dxa"/>
            <w:tcBorders>
              <w:top w:val="nil"/>
              <w:left w:val="nil"/>
              <w:bottom w:val="single" w:sz="8" w:space="0" w:color="999999"/>
              <w:right w:val="single" w:sz="8" w:space="0" w:color="999999"/>
            </w:tcBorders>
            <w:shd w:val="clear" w:color="auto" w:fill="auto"/>
            <w:vAlign w:val="center"/>
            <w:hideMark/>
          </w:tcPr>
          <w:p w14:paraId="6067A575" w14:textId="77777777" w:rsidR="00DF08F6" w:rsidRPr="00DF08F6" w:rsidRDefault="00DF08F6">
            <w:pPr>
              <w:jc w:val="center"/>
              <w:rPr>
                <w:rFonts w:ascii="Sylfaen" w:hAnsi="Sylfaen" w:cs="Arial"/>
                <w:sz w:val="20"/>
                <w:szCs w:val="20"/>
              </w:rPr>
            </w:pPr>
            <w:r w:rsidRPr="00DF08F6">
              <w:rPr>
                <w:rFonts w:ascii="Sylfaen" w:hAnsi="Sylfaen" w:cs="Arial"/>
                <w:sz w:val="20"/>
                <w:szCs w:val="20"/>
              </w:rPr>
              <w:t>3.6</w:t>
            </w:r>
          </w:p>
        </w:tc>
        <w:tc>
          <w:tcPr>
            <w:tcW w:w="1260" w:type="dxa"/>
            <w:tcBorders>
              <w:top w:val="nil"/>
              <w:left w:val="nil"/>
              <w:bottom w:val="single" w:sz="8" w:space="0" w:color="999999"/>
              <w:right w:val="single" w:sz="8" w:space="0" w:color="999999"/>
            </w:tcBorders>
            <w:shd w:val="clear" w:color="auto" w:fill="auto"/>
            <w:vAlign w:val="center"/>
            <w:hideMark/>
          </w:tcPr>
          <w:p w14:paraId="03436302" w14:textId="77777777" w:rsidR="00DF08F6" w:rsidRPr="00DF08F6" w:rsidRDefault="00DF08F6">
            <w:pPr>
              <w:jc w:val="center"/>
              <w:rPr>
                <w:rFonts w:ascii="Sylfaen" w:hAnsi="Sylfaen" w:cs="Arial"/>
                <w:sz w:val="20"/>
                <w:szCs w:val="20"/>
              </w:rPr>
            </w:pPr>
            <w:r w:rsidRPr="00DF08F6">
              <w:rPr>
                <w:rFonts w:ascii="Sylfaen" w:hAnsi="Sylfaen" w:cs="Arial"/>
                <w:sz w:val="20"/>
                <w:szCs w:val="20"/>
                <w:lang w:val="ka-GE"/>
              </w:rPr>
              <w:t>2.9</w:t>
            </w:r>
          </w:p>
        </w:tc>
        <w:tc>
          <w:tcPr>
            <w:tcW w:w="1097" w:type="dxa"/>
            <w:tcBorders>
              <w:top w:val="nil"/>
              <w:left w:val="nil"/>
              <w:bottom w:val="single" w:sz="8" w:space="0" w:color="999999"/>
              <w:right w:val="single" w:sz="8" w:space="0" w:color="999999"/>
            </w:tcBorders>
            <w:shd w:val="clear" w:color="auto" w:fill="auto"/>
            <w:vAlign w:val="center"/>
            <w:hideMark/>
          </w:tcPr>
          <w:p w14:paraId="4B39ED9C" w14:textId="77777777" w:rsidR="00DF08F6" w:rsidRPr="00DF08F6" w:rsidRDefault="00DF08F6">
            <w:pPr>
              <w:jc w:val="center"/>
              <w:rPr>
                <w:rFonts w:ascii="Sylfaen" w:hAnsi="Sylfaen" w:cs="Arial"/>
                <w:sz w:val="20"/>
                <w:szCs w:val="20"/>
              </w:rPr>
            </w:pPr>
            <w:r w:rsidRPr="00DF08F6">
              <w:rPr>
                <w:rFonts w:ascii="Sylfaen" w:hAnsi="Sylfaen" w:cs="Arial"/>
                <w:sz w:val="20"/>
                <w:szCs w:val="20"/>
                <w:lang w:val="ka-GE"/>
              </w:rPr>
              <w:t>3.6</w:t>
            </w:r>
          </w:p>
        </w:tc>
      </w:tr>
      <w:tr w:rsidR="00DF08F6" w14:paraId="674F1721" w14:textId="77777777" w:rsidTr="00360E71">
        <w:trPr>
          <w:trHeight w:val="285"/>
        </w:trPr>
        <w:tc>
          <w:tcPr>
            <w:tcW w:w="5580" w:type="dxa"/>
            <w:tcBorders>
              <w:top w:val="nil"/>
              <w:left w:val="single" w:sz="8" w:space="0" w:color="999999"/>
              <w:bottom w:val="single" w:sz="8" w:space="0" w:color="999999"/>
              <w:right w:val="single" w:sz="8" w:space="0" w:color="999999"/>
            </w:tcBorders>
            <w:shd w:val="clear" w:color="auto" w:fill="auto"/>
            <w:vAlign w:val="center"/>
            <w:hideMark/>
          </w:tcPr>
          <w:p w14:paraId="02702DB4" w14:textId="77777777" w:rsidR="00DF08F6" w:rsidRPr="00DF08F6" w:rsidRDefault="00DF08F6">
            <w:pPr>
              <w:rPr>
                <w:rFonts w:ascii="Sylfaen" w:hAnsi="Sylfaen" w:cs="Arial"/>
                <w:sz w:val="20"/>
                <w:szCs w:val="20"/>
              </w:rPr>
            </w:pPr>
            <w:r w:rsidRPr="00DF08F6">
              <w:rPr>
                <w:rFonts w:ascii="Sylfaen" w:hAnsi="Sylfaen" w:cs="Arial"/>
                <w:sz w:val="20"/>
                <w:szCs w:val="20"/>
                <w:lang w:val="ka-GE"/>
              </w:rPr>
              <w:t>რუსეთი</w:t>
            </w:r>
            <w:r w:rsidRPr="00DF08F6">
              <w:rPr>
                <w:rFonts w:ascii="Sylfaen" w:hAnsi="Sylfaen" w:cs="Arial"/>
                <w:b/>
                <w:bCs/>
                <w:sz w:val="20"/>
                <w:szCs w:val="20"/>
                <w:lang w:val="ka-GE"/>
              </w:rPr>
              <w:t xml:space="preserve"> </w:t>
            </w:r>
            <w:r w:rsidRPr="00DF08F6">
              <w:rPr>
                <w:rFonts w:ascii="Sylfaen" w:hAnsi="Sylfaen" w:cs="Arial"/>
                <w:b/>
                <w:bCs/>
                <w:i/>
                <w:iCs/>
                <w:sz w:val="20"/>
                <w:szCs w:val="20"/>
                <w:lang w:val="ka-GE"/>
              </w:rPr>
              <w:t>(ივლისი)</w:t>
            </w:r>
          </w:p>
        </w:tc>
        <w:tc>
          <w:tcPr>
            <w:tcW w:w="1350" w:type="dxa"/>
            <w:tcBorders>
              <w:top w:val="nil"/>
              <w:left w:val="nil"/>
              <w:bottom w:val="single" w:sz="8" w:space="0" w:color="999999"/>
              <w:right w:val="single" w:sz="8" w:space="0" w:color="999999"/>
            </w:tcBorders>
            <w:shd w:val="clear" w:color="auto" w:fill="auto"/>
            <w:vAlign w:val="center"/>
            <w:hideMark/>
          </w:tcPr>
          <w:p w14:paraId="24960DF6" w14:textId="77777777" w:rsidR="00DF08F6" w:rsidRPr="00360E71" w:rsidRDefault="00DF08F6">
            <w:pPr>
              <w:jc w:val="center"/>
              <w:rPr>
                <w:rFonts w:ascii="Sylfaen" w:hAnsi="Sylfaen" w:cs="Arial"/>
                <w:sz w:val="20"/>
                <w:szCs w:val="20"/>
                <w:lang w:val="ka-GE"/>
              </w:rPr>
            </w:pPr>
            <w:r w:rsidRPr="00DF08F6">
              <w:rPr>
                <w:rFonts w:ascii="Sylfaen" w:hAnsi="Sylfaen" w:cs="Arial"/>
                <w:sz w:val="20"/>
                <w:szCs w:val="20"/>
              </w:rPr>
              <w:t>1</w:t>
            </w:r>
            <w:r w:rsidR="00360E71">
              <w:rPr>
                <w:rFonts w:ascii="Sylfaen" w:hAnsi="Sylfaen" w:cs="Arial"/>
                <w:sz w:val="20"/>
                <w:szCs w:val="20"/>
                <w:lang w:val="ka-GE"/>
              </w:rPr>
              <w:t>.0</w:t>
            </w:r>
          </w:p>
        </w:tc>
        <w:tc>
          <w:tcPr>
            <w:tcW w:w="1260" w:type="dxa"/>
            <w:tcBorders>
              <w:top w:val="nil"/>
              <w:left w:val="nil"/>
              <w:bottom w:val="single" w:sz="8" w:space="0" w:color="999999"/>
              <w:right w:val="single" w:sz="8" w:space="0" w:color="999999"/>
            </w:tcBorders>
            <w:shd w:val="clear" w:color="auto" w:fill="auto"/>
            <w:vAlign w:val="center"/>
            <w:hideMark/>
          </w:tcPr>
          <w:p w14:paraId="2BA2595B" w14:textId="77777777" w:rsidR="00DF08F6" w:rsidRPr="00DF08F6" w:rsidRDefault="00DF08F6">
            <w:pPr>
              <w:jc w:val="center"/>
              <w:rPr>
                <w:rFonts w:ascii="Sylfaen" w:hAnsi="Sylfaen" w:cs="Arial"/>
                <w:sz w:val="20"/>
                <w:szCs w:val="20"/>
              </w:rPr>
            </w:pPr>
            <w:r w:rsidRPr="00DF08F6">
              <w:rPr>
                <w:rFonts w:ascii="Sylfaen" w:hAnsi="Sylfaen" w:cs="Arial"/>
                <w:sz w:val="20"/>
                <w:szCs w:val="20"/>
                <w:lang w:val="ka-GE"/>
              </w:rPr>
              <w:t>1.1</w:t>
            </w:r>
          </w:p>
        </w:tc>
        <w:tc>
          <w:tcPr>
            <w:tcW w:w="1097" w:type="dxa"/>
            <w:tcBorders>
              <w:top w:val="nil"/>
              <w:left w:val="nil"/>
              <w:bottom w:val="single" w:sz="8" w:space="0" w:color="999999"/>
              <w:right w:val="single" w:sz="8" w:space="0" w:color="999999"/>
            </w:tcBorders>
            <w:shd w:val="clear" w:color="auto" w:fill="auto"/>
            <w:vAlign w:val="center"/>
            <w:hideMark/>
          </w:tcPr>
          <w:p w14:paraId="0E4AD160" w14:textId="77777777" w:rsidR="00DF08F6" w:rsidRPr="00DF08F6" w:rsidRDefault="00DF08F6">
            <w:pPr>
              <w:jc w:val="center"/>
              <w:rPr>
                <w:rFonts w:ascii="Sylfaen" w:hAnsi="Sylfaen" w:cs="Arial"/>
                <w:sz w:val="20"/>
                <w:szCs w:val="20"/>
              </w:rPr>
            </w:pPr>
            <w:r w:rsidRPr="00DF08F6">
              <w:rPr>
                <w:rFonts w:ascii="Sylfaen" w:hAnsi="Sylfaen" w:cs="Arial"/>
                <w:sz w:val="20"/>
                <w:szCs w:val="20"/>
                <w:lang w:val="ka-GE"/>
              </w:rPr>
              <w:t>1.1</w:t>
            </w:r>
          </w:p>
        </w:tc>
      </w:tr>
      <w:tr w:rsidR="00DF08F6" w14:paraId="529926B3" w14:textId="77777777" w:rsidTr="00360E71">
        <w:trPr>
          <w:trHeight w:val="312"/>
        </w:trPr>
        <w:tc>
          <w:tcPr>
            <w:tcW w:w="5580" w:type="dxa"/>
            <w:tcBorders>
              <w:top w:val="nil"/>
              <w:left w:val="single" w:sz="8" w:space="0" w:color="999999"/>
              <w:bottom w:val="single" w:sz="8" w:space="0" w:color="999999"/>
              <w:right w:val="single" w:sz="8" w:space="0" w:color="999999"/>
            </w:tcBorders>
            <w:shd w:val="clear" w:color="auto" w:fill="auto"/>
            <w:vAlign w:val="center"/>
            <w:hideMark/>
          </w:tcPr>
          <w:p w14:paraId="60374339" w14:textId="77777777" w:rsidR="00DF08F6" w:rsidRPr="00DF08F6" w:rsidRDefault="00DF08F6">
            <w:pPr>
              <w:rPr>
                <w:rFonts w:ascii="Sylfaen" w:hAnsi="Sylfaen" w:cs="Arial"/>
                <w:sz w:val="20"/>
                <w:szCs w:val="20"/>
              </w:rPr>
            </w:pPr>
            <w:r w:rsidRPr="00DF08F6">
              <w:rPr>
                <w:rFonts w:ascii="Sylfaen" w:hAnsi="Sylfaen" w:cs="Arial"/>
                <w:sz w:val="20"/>
                <w:szCs w:val="20"/>
              </w:rPr>
              <w:t>აზერბაიჯანი</w:t>
            </w:r>
            <w:r w:rsidRPr="00DF08F6">
              <w:rPr>
                <w:rFonts w:ascii="Sylfaen" w:hAnsi="Sylfaen" w:cs="Arial"/>
                <w:b/>
                <w:bCs/>
                <w:sz w:val="20"/>
                <w:szCs w:val="20"/>
              </w:rPr>
              <w:t xml:space="preserve"> (</w:t>
            </w:r>
            <w:r w:rsidRPr="00DF08F6">
              <w:rPr>
                <w:rFonts w:ascii="Sylfaen" w:hAnsi="Sylfaen" w:cs="Arial"/>
                <w:b/>
                <w:bCs/>
                <w:i/>
                <w:iCs/>
                <w:sz w:val="20"/>
                <w:szCs w:val="20"/>
              </w:rPr>
              <w:t>აპრილი)</w:t>
            </w:r>
          </w:p>
        </w:tc>
        <w:tc>
          <w:tcPr>
            <w:tcW w:w="1350" w:type="dxa"/>
            <w:tcBorders>
              <w:top w:val="nil"/>
              <w:left w:val="nil"/>
              <w:bottom w:val="single" w:sz="8" w:space="0" w:color="999999"/>
              <w:right w:val="single" w:sz="8" w:space="0" w:color="999999"/>
            </w:tcBorders>
            <w:shd w:val="clear" w:color="auto" w:fill="auto"/>
            <w:vAlign w:val="center"/>
            <w:hideMark/>
          </w:tcPr>
          <w:p w14:paraId="431AD3AC" w14:textId="77777777" w:rsidR="00DF08F6" w:rsidRPr="00DF08F6" w:rsidRDefault="00DF08F6">
            <w:pPr>
              <w:jc w:val="center"/>
              <w:rPr>
                <w:rFonts w:ascii="Sylfaen" w:hAnsi="Sylfaen" w:cs="Arial"/>
                <w:sz w:val="20"/>
                <w:szCs w:val="20"/>
              </w:rPr>
            </w:pPr>
            <w:r w:rsidRPr="00DF08F6">
              <w:rPr>
                <w:rFonts w:ascii="Sylfaen" w:hAnsi="Sylfaen" w:cs="Arial"/>
                <w:sz w:val="20"/>
                <w:szCs w:val="20"/>
              </w:rPr>
              <w:t>1.4</w:t>
            </w:r>
          </w:p>
        </w:tc>
        <w:tc>
          <w:tcPr>
            <w:tcW w:w="1260" w:type="dxa"/>
            <w:tcBorders>
              <w:top w:val="nil"/>
              <w:left w:val="nil"/>
              <w:bottom w:val="single" w:sz="8" w:space="0" w:color="999999"/>
              <w:right w:val="single" w:sz="8" w:space="0" w:color="999999"/>
            </w:tcBorders>
            <w:shd w:val="clear" w:color="auto" w:fill="auto"/>
            <w:vAlign w:val="center"/>
            <w:hideMark/>
          </w:tcPr>
          <w:p w14:paraId="773751E3" w14:textId="77777777" w:rsidR="00DF08F6" w:rsidRPr="00DF08F6" w:rsidRDefault="00DF08F6">
            <w:pPr>
              <w:jc w:val="center"/>
              <w:rPr>
                <w:rFonts w:ascii="Sylfaen" w:hAnsi="Sylfaen" w:cs="Arial"/>
                <w:sz w:val="20"/>
                <w:szCs w:val="20"/>
              </w:rPr>
            </w:pPr>
            <w:r w:rsidRPr="00DF08F6">
              <w:rPr>
                <w:rFonts w:ascii="Sylfaen" w:hAnsi="Sylfaen" w:cs="Arial"/>
                <w:sz w:val="20"/>
                <w:szCs w:val="20"/>
                <w:lang w:val="ka-GE"/>
              </w:rPr>
              <w:t>2.2</w:t>
            </w:r>
          </w:p>
        </w:tc>
        <w:tc>
          <w:tcPr>
            <w:tcW w:w="1097" w:type="dxa"/>
            <w:tcBorders>
              <w:top w:val="nil"/>
              <w:left w:val="nil"/>
              <w:bottom w:val="single" w:sz="8" w:space="0" w:color="999999"/>
              <w:right w:val="single" w:sz="8" w:space="0" w:color="999999"/>
            </w:tcBorders>
            <w:shd w:val="clear" w:color="auto" w:fill="auto"/>
            <w:vAlign w:val="center"/>
            <w:hideMark/>
          </w:tcPr>
          <w:p w14:paraId="204D5A97" w14:textId="77777777" w:rsidR="00DF08F6" w:rsidRPr="00DF08F6" w:rsidRDefault="00DF08F6">
            <w:pPr>
              <w:jc w:val="center"/>
              <w:rPr>
                <w:rFonts w:ascii="Sylfaen" w:hAnsi="Sylfaen" w:cs="Arial"/>
                <w:sz w:val="20"/>
                <w:szCs w:val="20"/>
              </w:rPr>
            </w:pPr>
            <w:r w:rsidRPr="00DF08F6">
              <w:rPr>
                <w:rFonts w:ascii="Sylfaen" w:hAnsi="Sylfaen" w:cs="Arial"/>
                <w:sz w:val="20"/>
                <w:szCs w:val="20"/>
                <w:lang w:val="ka-GE"/>
              </w:rPr>
              <w:t>2.5</w:t>
            </w:r>
          </w:p>
        </w:tc>
      </w:tr>
      <w:tr w:rsidR="00DF08F6" w14:paraId="45042547" w14:textId="77777777" w:rsidTr="00360E71">
        <w:trPr>
          <w:trHeight w:val="285"/>
        </w:trPr>
        <w:tc>
          <w:tcPr>
            <w:tcW w:w="5580" w:type="dxa"/>
            <w:tcBorders>
              <w:top w:val="nil"/>
              <w:left w:val="single" w:sz="8" w:space="0" w:color="999999"/>
              <w:bottom w:val="single" w:sz="8" w:space="0" w:color="999999"/>
              <w:right w:val="single" w:sz="8" w:space="0" w:color="999999"/>
            </w:tcBorders>
            <w:shd w:val="clear" w:color="auto" w:fill="auto"/>
            <w:vAlign w:val="center"/>
            <w:hideMark/>
          </w:tcPr>
          <w:p w14:paraId="586E84AE" w14:textId="77777777" w:rsidR="00DF08F6" w:rsidRPr="00DF08F6" w:rsidRDefault="00DF08F6">
            <w:pPr>
              <w:rPr>
                <w:rFonts w:ascii="Sylfaen" w:hAnsi="Sylfaen" w:cs="Arial"/>
                <w:sz w:val="20"/>
                <w:szCs w:val="20"/>
              </w:rPr>
            </w:pPr>
            <w:r w:rsidRPr="00DF08F6">
              <w:rPr>
                <w:rFonts w:ascii="Sylfaen" w:hAnsi="Sylfaen" w:cs="Arial"/>
                <w:sz w:val="20"/>
                <w:szCs w:val="20"/>
                <w:lang w:val="ka-GE"/>
              </w:rPr>
              <w:t>სომხეთი</w:t>
            </w:r>
            <w:r w:rsidRPr="00DF08F6">
              <w:rPr>
                <w:rFonts w:ascii="Sylfaen" w:hAnsi="Sylfaen" w:cs="Arial"/>
                <w:b/>
                <w:bCs/>
                <w:sz w:val="20"/>
                <w:szCs w:val="20"/>
                <w:lang w:val="ka-GE"/>
              </w:rPr>
              <w:t xml:space="preserve"> </w:t>
            </w:r>
            <w:r w:rsidRPr="00DF08F6">
              <w:rPr>
                <w:rFonts w:ascii="Sylfaen" w:hAnsi="Sylfaen" w:cs="Arial"/>
                <w:b/>
                <w:bCs/>
                <w:i/>
                <w:iCs/>
                <w:sz w:val="20"/>
                <w:szCs w:val="20"/>
                <w:lang w:val="ka-GE"/>
              </w:rPr>
              <w:t>(აპრილი)</w:t>
            </w:r>
          </w:p>
        </w:tc>
        <w:tc>
          <w:tcPr>
            <w:tcW w:w="1350" w:type="dxa"/>
            <w:tcBorders>
              <w:top w:val="nil"/>
              <w:left w:val="nil"/>
              <w:bottom w:val="single" w:sz="8" w:space="0" w:color="999999"/>
              <w:right w:val="single" w:sz="8" w:space="0" w:color="999999"/>
            </w:tcBorders>
            <w:shd w:val="clear" w:color="auto" w:fill="auto"/>
            <w:vAlign w:val="center"/>
            <w:hideMark/>
          </w:tcPr>
          <w:p w14:paraId="22E4F761" w14:textId="77777777" w:rsidR="00DF08F6" w:rsidRPr="00DF08F6" w:rsidRDefault="00DF08F6">
            <w:pPr>
              <w:jc w:val="center"/>
              <w:rPr>
                <w:rFonts w:ascii="Sylfaen" w:hAnsi="Sylfaen" w:cs="Arial"/>
                <w:sz w:val="20"/>
                <w:szCs w:val="20"/>
              </w:rPr>
            </w:pPr>
            <w:r w:rsidRPr="00DF08F6">
              <w:rPr>
                <w:rFonts w:ascii="Sylfaen" w:hAnsi="Sylfaen" w:cs="Arial"/>
                <w:sz w:val="20"/>
                <w:szCs w:val="20"/>
              </w:rPr>
              <w:t>7.2</w:t>
            </w:r>
          </w:p>
        </w:tc>
        <w:tc>
          <w:tcPr>
            <w:tcW w:w="1260" w:type="dxa"/>
            <w:tcBorders>
              <w:top w:val="nil"/>
              <w:left w:val="nil"/>
              <w:bottom w:val="single" w:sz="8" w:space="0" w:color="999999"/>
              <w:right w:val="single" w:sz="8" w:space="0" w:color="999999"/>
            </w:tcBorders>
            <w:shd w:val="clear" w:color="auto" w:fill="auto"/>
            <w:vAlign w:val="center"/>
            <w:hideMark/>
          </w:tcPr>
          <w:p w14:paraId="44F31ADB" w14:textId="77777777" w:rsidR="00DF08F6" w:rsidRPr="00DF08F6" w:rsidRDefault="00DF08F6">
            <w:pPr>
              <w:jc w:val="center"/>
              <w:rPr>
                <w:rFonts w:ascii="Sylfaen" w:hAnsi="Sylfaen" w:cs="Arial"/>
                <w:sz w:val="20"/>
                <w:szCs w:val="20"/>
              </w:rPr>
            </w:pPr>
            <w:r w:rsidRPr="00DF08F6">
              <w:rPr>
                <w:rFonts w:ascii="Sylfaen" w:hAnsi="Sylfaen" w:cs="Arial"/>
                <w:sz w:val="20"/>
                <w:szCs w:val="20"/>
                <w:lang w:val="ka-GE"/>
              </w:rPr>
              <w:t>5.3</w:t>
            </w:r>
          </w:p>
        </w:tc>
        <w:tc>
          <w:tcPr>
            <w:tcW w:w="1097" w:type="dxa"/>
            <w:tcBorders>
              <w:top w:val="nil"/>
              <w:left w:val="nil"/>
              <w:bottom w:val="single" w:sz="8" w:space="0" w:color="999999"/>
              <w:right w:val="single" w:sz="8" w:space="0" w:color="999999"/>
            </w:tcBorders>
            <w:shd w:val="clear" w:color="auto" w:fill="auto"/>
            <w:vAlign w:val="center"/>
            <w:hideMark/>
          </w:tcPr>
          <w:p w14:paraId="3D5A1C80" w14:textId="77777777" w:rsidR="00DF08F6" w:rsidRPr="00DF08F6" w:rsidRDefault="00DF08F6">
            <w:pPr>
              <w:jc w:val="center"/>
              <w:rPr>
                <w:rFonts w:ascii="Sylfaen" w:hAnsi="Sylfaen" w:cs="Arial"/>
                <w:sz w:val="20"/>
                <w:szCs w:val="20"/>
              </w:rPr>
            </w:pPr>
            <w:r w:rsidRPr="00DF08F6">
              <w:rPr>
                <w:rFonts w:ascii="Sylfaen" w:hAnsi="Sylfaen" w:cs="Arial"/>
                <w:sz w:val="20"/>
                <w:szCs w:val="20"/>
                <w:lang w:val="ka-GE"/>
              </w:rPr>
              <w:t>5.5</w:t>
            </w:r>
          </w:p>
        </w:tc>
      </w:tr>
      <w:tr w:rsidR="00DF08F6" w14:paraId="2A87C55B" w14:textId="77777777" w:rsidTr="00360E71">
        <w:trPr>
          <w:trHeight w:val="285"/>
        </w:trPr>
        <w:tc>
          <w:tcPr>
            <w:tcW w:w="5580" w:type="dxa"/>
            <w:tcBorders>
              <w:top w:val="nil"/>
              <w:left w:val="single" w:sz="8" w:space="0" w:color="999999"/>
              <w:bottom w:val="single" w:sz="8" w:space="0" w:color="999999"/>
              <w:right w:val="single" w:sz="8" w:space="0" w:color="999999"/>
            </w:tcBorders>
            <w:shd w:val="clear" w:color="auto" w:fill="auto"/>
            <w:vAlign w:val="center"/>
            <w:hideMark/>
          </w:tcPr>
          <w:p w14:paraId="4B16F945" w14:textId="77777777" w:rsidR="00DF08F6" w:rsidRPr="00DF08F6" w:rsidRDefault="00DF08F6">
            <w:pPr>
              <w:rPr>
                <w:rFonts w:ascii="Sylfaen" w:hAnsi="Sylfaen" w:cs="Arial"/>
                <w:sz w:val="20"/>
                <w:szCs w:val="20"/>
              </w:rPr>
            </w:pPr>
            <w:r w:rsidRPr="00DF08F6">
              <w:rPr>
                <w:rFonts w:ascii="Sylfaen" w:hAnsi="Sylfaen" w:cs="Arial"/>
                <w:sz w:val="20"/>
                <w:szCs w:val="20"/>
                <w:lang w:val="ka-GE"/>
              </w:rPr>
              <w:t>უკრაინა</w:t>
            </w:r>
            <w:r w:rsidRPr="00DF08F6">
              <w:rPr>
                <w:rFonts w:ascii="Sylfaen" w:hAnsi="Sylfaen" w:cs="Arial"/>
                <w:b/>
                <w:bCs/>
                <w:sz w:val="20"/>
                <w:szCs w:val="20"/>
                <w:lang w:val="ka-GE"/>
              </w:rPr>
              <w:t xml:space="preserve"> </w:t>
            </w:r>
            <w:r w:rsidRPr="00DF08F6">
              <w:rPr>
                <w:rFonts w:ascii="Sylfaen" w:hAnsi="Sylfaen" w:cs="Arial"/>
                <w:b/>
                <w:bCs/>
                <w:i/>
                <w:iCs/>
                <w:sz w:val="20"/>
                <w:szCs w:val="20"/>
                <w:lang w:val="ka-GE"/>
              </w:rPr>
              <w:t>(აპრილი)</w:t>
            </w:r>
          </w:p>
        </w:tc>
        <w:tc>
          <w:tcPr>
            <w:tcW w:w="1350" w:type="dxa"/>
            <w:tcBorders>
              <w:top w:val="nil"/>
              <w:left w:val="nil"/>
              <w:bottom w:val="single" w:sz="8" w:space="0" w:color="999999"/>
              <w:right w:val="single" w:sz="8" w:space="0" w:color="999999"/>
            </w:tcBorders>
            <w:shd w:val="clear" w:color="auto" w:fill="auto"/>
            <w:vAlign w:val="center"/>
            <w:hideMark/>
          </w:tcPr>
          <w:p w14:paraId="4B65BC29" w14:textId="77777777" w:rsidR="00DF08F6" w:rsidRPr="00DF08F6" w:rsidRDefault="00DF08F6">
            <w:pPr>
              <w:jc w:val="center"/>
              <w:rPr>
                <w:rFonts w:ascii="Sylfaen" w:hAnsi="Sylfaen" w:cs="Arial"/>
                <w:sz w:val="20"/>
                <w:szCs w:val="20"/>
              </w:rPr>
            </w:pPr>
            <w:r w:rsidRPr="00DF08F6">
              <w:rPr>
                <w:rFonts w:ascii="Sylfaen" w:hAnsi="Sylfaen" w:cs="Arial"/>
                <w:sz w:val="20"/>
                <w:szCs w:val="20"/>
              </w:rPr>
              <w:t>1.8</w:t>
            </w:r>
          </w:p>
        </w:tc>
        <w:tc>
          <w:tcPr>
            <w:tcW w:w="1260" w:type="dxa"/>
            <w:tcBorders>
              <w:top w:val="nil"/>
              <w:left w:val="nil"/>
              <w:bottom w:val="single" w:sz="8" w:space="0" w:color="999999"/>
              <w:right w:val="single" w:sz="8" w:space="0" w:color="999999"/>
            </w:tcBorders>
            <w:shd w:val="clear" w:color="auto" w:fill="auto"/>
            <w:vAlign w:val="center"/>
            <w:hideMark/>
          </w:tcPr>
          <w:p w14:paraId="18F0408C" w14:textId="77777777" w:rsidR="00DF08F6" w:rsidRPr="00DF08F6" w:rsidRDefault="00DF08F6">
            <w:pPr>
              <w:jc w:val="center"/>
              <w:rPr>
                <w:rFonts w:ascii="Sylfaen" w:hAnsi="Sylfaen" w:cs="Arial"/>
                <w:sz w:val="20"/>
                <w:szCs w:val="20"/>
              </w:rPr>
            </w:pPr>
            <w:r w:rsidRPr="00DF08F6">
              <w:rPr>
                <w:rFonts w:ascii="Sylfaen" w:hAnsi="Sylfaen" w:cs="Arial"/>
                <w:sz w:val="20"/>
                <w:szCs w:val="20"/>
                <w:lang w:val="ka-GE"/>
              </w:rPr>
              <w:t>2</w:t>
            </w:r>
          </w:p>
        </w:tc>
        <w:tc>
          <w:tcPr>
            <w:tcW w:w="1097" w:type="dxa"/>
            <w:tcBorders>
              <w:top w:val="nil"/>
              <w:left w:val="nil"/>
              <w:bottom w:val="single" w:sz="8" w:space="0" w:color="999999"/>
              <w:right w:val="single" w:sz="8" w:space="0" w:color="999999"/>
            </w:tcBorders>
            <w:shd w:val="clear" w:color="auto" w:fill="auto"/>
            <w:vAlign w:val="center"/>
            <w:hideMark/>
          </w:tcPr>
          <w:p w14:paraId="53E8F18E" w14:textId="77777777" w:rsidR="00DF08F6" w:rsidRPr="00DF08F6" w:rsidRDefault="00DF08F6">
            <w:pPr>
              <w:jc w:val="center"/>
              <w:rPr>
                <w:rFonts w:ascii="Sylfaen" w:hAnsi="Sylfaen" w:cs="Arial"/>
                <w:sz w:val="20"/>
                <w:szCs w:val="20"/>
              </w:rPr>
            </w:pPr>
            <w:r w:rsidRPr="00DF08F6">
              <w:rPr>
                <w:rFonts w:ascii="Sylfaen" w:hAnsi="Sylfaen" w:cs="Arial"/>
                <w:sz w:val="20"/>
                <w:szCs w:val="20"/>
                <w:lang w:val="ka-GE"/>
              </w:rPr>
              <w:t>3.5</w:t>
            </w:r>
          </w:p>
        </w:tc>
      </w:tr>
      <w:tr w:rsidR="00DF08F6" w14:paraId="2668351B" w14:textId="77777777" w:rsidTr="00360E71">
        <w:trPr>
          <w:trHeight w:val="10"/>
        </w:trPr>
        <w:tc>
          <w:tcPr>
            <w:tcW w:w="5580" w:type="dxa"/>
            <w:tcBorders>
              <w:top w:val="nil"/>
              <w:left w:val="single" w:sz="8" w:space="0" w:color="999999"/>
              <w:bottom w:val="single" w:sz="8" w:space="0" w:color="999999"/>
              <w:right w:val="single" w:sz="8" w:space="0" w:color="999999"/>
            </w:tcBorders>
            <w:shd w:val="clear" w:color="auto" w:fill="auto"/>
            <w:vAlign w:val="center"/>
            <w:hideMark/>
          </w:tcPr>
          <w:p w14:paraId="35AAF5B2" w14:textId="77777777" w:rsidR="00DF08F6" w:rsidRPr="00DF08F6" w:rsidRDefault="00DF08F6">
            <w:pPr>
              <w:rPr>
                <w:rFonts w:ascii="Sylfaen" w:hAnsi="Sylfaen" w:cs="Arial"/>
                <w:sz w:val="20"/>
                <w:szCs w:val="20"/>
              </w:rPr>
            </w:pPr>
            <w:r w:rsidRPr="00DF08F6">
              <w:rPr>
                <w:rFonts w:ascii="Sylfaen" w:hAnsi="Sylfaen" w:cs="Arial"/>
                <w:sz w:val="20"/>
                <w:szCs w:val="20"/>
              </w:rPr>
              <w:t xml:space="preserve">საქართველო </w:t>
            </w:r>
            <w:r w:rsidRPr="00DF08F6">
              <w:rPr>
                <w:rFonts w:ascii="Sylfaen" w:hAnsi="Sylfaen" w:cs="Arial"/>
                <w:i/>
                <w:iCs/>
                <w:sz w:val="20"/>
                <w:szCs w:val="20"/>
              </w:rPr>
              <w:t>(ივლისი)</w:t>
            </w:r>
          </w:p>
        </w:tc>
        <w:tc>
          <w:tcPr>
            <w:tcW w:w="1350" w:type="dxa"/>
            <w:tcBorders>
              <w:top w:val="nil"/>
              <w:left w:val="nil"/>
              <w:bottom w:val="single" w:sz="8" w:space="0" w:color="999999"/>
              <w:right w:val="single" w:sz="8" w:space="0" w:color="999999"/>
            </w:tcBorders>
            <w:shd w:val="clear" w:color="auto" w:fill="auto"/>
            <w:vAlign w:val="center"/>
            <w:hideMark/>
          </w:tcPr>
          <w:p w14:paraId="7AA08BFF" w14:textId="77777777" w:rsidR="00DF08F6" w:rsidRPr="00DF08F6" w:rsidRDefault="00DF08F6">
            <w:pPr>
              <w:jc w:val="center"/>
              <w:rPr>
                <w:rFonts w:ascii="Sylfaen" w:hAnsi="Sylfaen" w:cs="Arial"/>
                <w:sz w:val="20"/>
                <w:szCs w:val="20"/>
              </w:rPr>
            </w:pPr>
            <w:r w:rsidRPr="00DF08F6">
              <w:rPr>
                <w:rFonts w:ascii="Sylfaen" w:hAnsi="Sylfaen" w:cs="Arial"/>
                <w:sz w:val="20"/>
                <w:szCs w:val="20"/>
              </w:rPr>
              <w:t>7.5</w:t>
            </w:r>
          </w:p>
        </w:tc>
        <w:tc>
          <w:tcPr>
            <w:tcW w:w="1260" w:type="dxa"/>
            <w:tcBorders>
              <w:top w:val="nil"/>
              <w:left w:val="nil"/>
              <w:bottom w:val="single" w:sz="8" w:space="0" w:color="999999"/>
              <w:right w:val="single" w:sz="8" w:space="0" w:color="999999"/>
            </w:tcBorders>
            <w:shd w:val="clear" w:color="auto" w:fill="auto"/>
            <w:vAlign w:val="center"/>
            <w:hideMark/>
          </w:tcPr>
          <w:p w14:paraId="7C27A9C6" w14:textId="77777777" w:rsidR="00DF08F6" w:rsidRPr="00DF08F6" w:rsidRDefault="00DF08F6">
            <w:pPr>
              <w:jc w:val="center"/>
              <w:rPr>
                <w:rFonts w:ascii="Sylfaen" w:hAnsi="Sylfaen" w:cs="Arial"/>
                <w:sz w:val="20"/>
                <w:szCs w:val="20"/>
              </w:rPr>
            </w:pPr>
            <w:r w:rsidRPr="00DF08F6">
              <w:rPr>
                <w:rFonts w:ascii="Sylfaen" w:hAnsi="Sylfaen" w:cs="Arial"/>
                <w:sz w:val="20"/>
                <w:szCs w:val="20"/>
              </w:rPr>
              <w:t>6.5</w:t>
            </w:r>
          </w:p>
        </w:tc>
        <w:tc>
          <w:tcPr>
            <w:tcW w:w="1097" w:type="dxa"/>
            <w:tcBorders>
              <w:top w:val="nil"/>
              <w:left w:val="nil"/>
              <w:bottom w:val="single" w:sz="8" w:space="0" w:color="999999"/>
              <w:right w:val="single" w:sz="8" w:space="0" w:color="999999"/>
            </w:tcBorders>
            <w:shd w:val="clear" w:color="auto" w:fill="auto"/>
            <w:vAlign w:val="center"/>
            <w:hideMark/>
          </w:tcPr>
          <w:p w14:paraId="18A8FFC0" w14:textId="77777777" w:rsidR="00DF08F6" w:rsidRPr="00DF08F6" w:rsidRDefault="00DF08F6">
            <w:pPr>
              <w:jc w:val="center"/>
              <w:rPr>
                <w:rFonts w:ascii="Sylfaen" w:hAnsi="Sylfaen" w:cs="Arial"/>
                <w:sz w:val="20"/>
                <w:szCs w:val="20"/>
              </w:rPr>
            </w:pPr>
            <w:r w:rsidRPr="00DF08F6">
              <w:rPr>
                <w:rFonts w:ascii="Sylfaen" w:hAnsi="Sylfaen" w:cs="Arial"/>
                <w:sz w:val="20"/>
                <w:szCs w:val="20"/>
                <w:lang w:val="ka-GE"/>
              </w:rPr>
              <w:t>5.7</w:t>
            </w:r>
            <w:r w:rsidRPr="00DF08F6">
              <w:rPr>
                <w:rFonts w:ascii="Sylfaen" w:hAnsi="Sylfaen" w:cs="Arial"/>
                <w:sz w:val="20"/>
                <w:szCs w:val="20"/>
              </w:rPr>
              <w:t> </w:t>
            </w:r>
          </w:p>
        </w:tc>
      </w:tr>
    </w:tbl>
    <w:p w14:paraId="06CA03CF" w14:textId="77777777" w:rsidR="008F43A2" w:rsidRDefault="008F43A2" w:rsidP="0040294D">
      <w:pPr>
        <w:spacing w:before="240"/>
        <w:jc w:val="both"/>
        <w:rPr>
          <w:rFonts w:ascii="Sylfaen" w:hAnsi="Sylfaen"/>
          <w:b/>
          <w:bCs/>
          <w:sz w:val="22"/>
          <w:szCs w:val="22"/>
          <w:lang w:val="en-US"/>
        </w:rPr>
      </w:pPr>
    </w:p>
    <w:p w14:paraId="0F00DC1E" w14:textId="77777777" w:rsidR="00DF6574" w:rsidRPr="0040294D" w:rsidRDefault="00F512CC" w:rsidP="0040294D">
      <w:pPr>
        <w:spacing w:before="240"/>
        <w:jc w:val="both"/>
        <w:rPr>
          <w:rFonts w:ascii="Sylfaen" w:hAnsi="Sylfaen"/>
          <w:b/>
          <w:bCs/>
          <w:sz w:val="22"/>
          <w:szCs w:val="22"/>
          <w:lang w:val="en-US"/>
        </w:rPr>
      </w:pPr>
      <w:r w:rsidRPr="004A4606">
        <w:rPr>
          <w:rFonts w:ascii="Sylfaen" w:hAnsi="Sylfaen"/>
          <w:b/>
          <w:bCs/>
          <w:sz w:val="22"/>
          <w:szCs w:val="22"/>
          <w:lang w:val="en-US"/>
        </w:rPr>
        <w:t xml:space="preserve">II – </w:t>
      </w:r>
      <w:proofErr w:type="spellStart"/>
      <w:r w:rsidRPr="0040294D">
        <w:rPr>
          <w:rFonts w:ascii="Sylfaen" w:hAnsi="Sylfaen"/>
          <w:b/>
          <w:bCs/>
          <w:sz w:val="22"/>
          <w:szCs w:val="22"/>
          <w:lang w:val="en-US"/>
        </w:rPr>
        <w:t>საქართველოს</w:t>
      </w:r>
      <w:proofErr w:type="spellEnd"/>
      <w:r w:rsidRPr="0040294D">
        <w:rPr>
          <w:rFonts w:ascii="Sylfaen" w:hAnsi="Sylfaen"/>
          <w:b/>
          <w:bCs/>
          <w:sz w:val="22"/>
          <w:szCs w:val="22"/>
          <w:lang w:val="en-US"/>
        </w:rPr>
        <w:t xml:space="preserve"> </w:t>
      </w:r>
      <w:proofErr w:type="spellStart"/>
      <w:r w:rsidRPr="0040294D">
        <w:rPr>
          <w:rFonts w:ascii="Sylfaen" w:hAnsi="Sylfaen"/>
          <w:b/>
          <w:bCs/>
          <w:sz w:val="22"/>
          <w:szCs w:val="22"/>
          <w:lang w:val="en-US"/>
        </w:rPr>
        <w:t>ძირითადი</w:t>
      </w:r>
      <w:proofErr w:type="spellEnd"/>
      <w:r w:rsidRPr="0040294D">
        <w:rPr>
          <w:rFonts w:ascii="Sylfaen" w:hAnsi="Sylfaen"/>
          <w:b/>
          <w:bCs/>
          <w:sz w:val="22"/>
          <w:szCs w:val="22"/>
          <w:lang w:val="en-US"/>
        </w:rPr>
        <w:t xml:space="preserve"> </w:t>
      </w:r>
      <w:proofErr w:type="spellStart"/>
      <w:r w:rsidRPr="0040294D">
        <w:rPr>
          <w:rFonts w:ascii="Sylfaen" w:hAnsi="Sylfaen"/>
          <w:b/>
          <w:bCs/>
          <w:sz w:val="22"/>
          <w:szCs w:val="22"/>
          <w:lang w:val="en-US"/>
        </w:rPr>
        <w:t>მაკროეკონომიკური</w:t>
      </w:r>
      <w:proofErr w:type="spellEnd"/>
      <w:r w:rsidRPr="0040294D">
        <w:rPr>
          <w:rFonts w:ascii="Sylfaen" w:hAnsi="Sylfaen"/>
          <w:b/>
          <w:bCs/>
          <w:sz w:val="22"/>
          <w:szCs w:val="22"/>
          <w:lang w:val="en-US"/>
        </w:rPr>
        <w:t xml:space="preserve"> </w:t>
      </w:r>
      <w:proofErr w:type="spellStart"/>
      <w:r w:rsidRPr="0040294D">
        <w:rPr>
          <w:rFonts w:ascii="Sylfaen" w:hAnsi="Sylfaen"/>
          <w:b/>
          <w:bCs/>
          <w:sz w:val="22"/>
          <w:szCs w:val="22"/>
          <w:lang w:val="en-US"/>
        </w:rPr>
        <w:t>პარამეტრები</w:t>
      </w:r>
      <w:proofErr w:type="spellEnd"/>
      <w:r w:rsidRPr="0040294D">
        <w:rPr>
          <w:rFonts w:ascii="Sylfaen" w:hAnsi="Sylfaen"/>
          <w:b/>
          <w:bCs/>
          <w:sz w:val="22"/>
          <w:szCs w:val="22"/>
          <w:lang w:val="en-US"/>
        </w:rPr>
        <w:t xml:space="preserve"> 2025-2027 </w:t>
      </w:r>
      <w:proofErr w:type="spellStart"/>
      <w:r w:rsidRPr="0040294D">
        <w:rPr>
          <w:rFonts w:ascii="Sylfaen" w:hAnsi="Sylfaen"/>
          <w:b/>
          <w:bCs/>
          <w:sz w:val="22"/>
          <w:szCs w:val="22"/>
          <w:lang w:val="en-US"/>
        </w:rPr>
        <w:t>წლებში</w:t>
      </w:r>
      <w:proofErr w:type="spellEnd"/>
      <w:r w:rsidRPr="0040294D">
        <w:rPr>
          <w:rFonts w:ascii="Sylfaen" w:hAnsi="Sylfaen"/>
          <w:b/>
          <w:bCs/>
          <w:sz w:val="22"/>
          <w:szCs w:val="22"/>
          <w:lang w:val="en-US"/>
        </w:rPr>
        <w:t>:</w:t>
      </w:r>
    </w:p>
    <w:p w14:paraId="2F091C0E" w14:textId="77777777" w:rsidR="00F512CC" w:rsidRPr="004A4606" w:rsidRDefault="00713B8E" w:rsidP="001A22A2">
      <w:pPr>
        <w:spacing w:before="240"/>
        <w:ind w:left="270"/>
        <w:jc w:val="both"/>
        <w:rPr>
          <w:rFonts w:ascii="Sylfaen" w:hAnsi="Sylfaen"/>
          <w:sz w:val="22"/>
          <w:szCs w:val="22"/>
          <w:lang w:val="ka-GE"/>
        </w:rPr>
      </w:pPr>
      <w:r w:rsidRPr="004A4606">
        <w:rPr>
          <w:rFonts w:ascii="Sylfaen" w:hAnsi="Sylfaen"/>
          <w:sz w:val="22"/>
          <w:szCs w:val="22"/>
          <w:lang w:val="ka-GE"/>
        </w:rPr>
        <w:t>2025 წელს საქართველოს რეალური ეკონომიკური ზრდა 7.5% დაფიქსირდა. ზრდის მიმართულებით ძირითადი წვლილი შემდეგმა დარგებმა შეიტანა: ინფორმაცია და კომუნიკაცია, საფინანსო და სატრანსპორტო საქმიანობები. ასევე, მნიშვნელოვანი იყო ტურიზმიდან მიღებული შემოსავლების ზრდა, რამაც ეკონომიკურ აქტივობას კვლავ დადებითი იმპულსი შესძინა.</w:t>
      </w:r>
    </w:p>
    <w:p w14:paraId="0B85FE8F" w14:textId="77777777" w:rsidR="00713B8E" w:rsidRPr="004A4606" w:rsidRDefault="00713B8E" w:rsidP="001A22A2">
      <w:pPr>
        <w:spacing w:before="240"/>
        <w:ind w:left="270"/>
        <w:jc w:val="both"/>
        <w:rPr>
          <w:rFonts w:ascii="Sylfaen" w:hAnsi="Sylfaen"/>
          <w:sz w:val="22"/>
          <w:szCs w:val="22"/>
          <w:lang w:val="ka-GE"/>
        </w:rPr>
      </w:pPr>
      <w:r w:rsidRPr="004A4606">
        <w:rPr>
          <w:rFonts w:ascii="Sylfaen" w:hAnsi="Sylfaen"/>
          <w:sz w:val="22"/>
          <w:szCs w:val="22"/>
          <w:lang w:val="ka-GE"/>
        </w:rPr>
        <w:t>ეკონომიკურ ზრდაზე მოქმედი ძირითადი პარამეტრებიდან:</w:t>
      </w:r>
    </w:p>
    <w:p w14:paraId="2E8373A4" w14:textId="498BDDC3" w:rsidR="00713B8E" w:rsidRPr="004A4606" w:rsidRDefault="009D4BB6" w:rsidP="00713B8E">
      <w:pPr>
        <w:pStyle w:val="ListParagraph"/>
        <w:numPr>
          <w:ilvl w:val="0"/>
          <w:numId w:val="31"/>
        </w:numPr>
        <w:spacing w:before="240"/>
        <w:jc w:val="both"/>
        <w:rPr>
          <w:rFonts w:ascii="Sylfaen" w:hAnsi="Sylfaen"/>
          <w:sz w:val="22"/>
          <w:szCs w:val="22"/>
          <w:lang w:val="ka-GE"/>
        </w:rPr>
      </w:pPr>
      <w:r>
        <w:rPr>
          <w:rFonts w:ascii="Sylfaen" w:hAnsi="Sylfaen"/>
          <w:sz w:val="22"/>
          <w:szCs w:val="22"/>
          <w:lang w:val="ka-GE"/>
        </w:rPr>
        <w:t xml:space="preserve">საქონლის ექსპორტი </w:t>
      </w:r>
      <w:r w:rsidR="00713B8E" w:rsidRPr="004A4606">
        <w:rPr>
          <w:rFonts w:ascii="Sylfaen" w:hAnsi="Sylfaen"/>
          <w:sz w:val="22"/>
          <w:szCs w:val="22"/>
          <w:lang w:val="ka-GE"/>
        </w:rPr>
        <w:t>1</w:t>
      </w:r>
      <w:r>
        <w:rPr>
          <w:rFonts w:ascii="Sylfaen" w:hAnsi="Sylfaen"/>
          <w:sz w:val="22"/>
          <w:szCs w:val="22"/>
          <w:lang w:val="ka-GE"/>
        </w:rPr>
        <w:t>1</w:t>
      </w:r>
      <w:r w:rsidR="00713B8E" w:rsidRPr="004A4606">
        <w:rPr>
          <w:rFonts w:ascii="Sylfaen" w:hAnsi="Sylfaen"/>
          <w:sz w:val="22"/>
          <w:szCs w:val="22"/>
          <w:lang w:val="ka-GE"/>
        </w:rPr>
        <w:t>.</w:t>
      </w:r>
      <w:r w:rsidR="00DF08F6">
        <w:rPr>
          <w:rFonts w:ascii="Sylfaen" w:hAnsi="Sylfaen"/>
          <w:sz w:val="22"/>
          <w:szCs w:val="22"/>
          <w:lang w:val="ka-GE"/>
        </w:rPr>
        <w:t>1</w:t>
      </w:r>
      <w:r w:rsidR="00713B8E" w:rsidRPr="004A4606">
        <w:rPr>
          <w:rFonts w:ascii="Sylfaen" w:hAnsi="Sylfaen"/>
          <w:sz w:val="22"/>
          <w:szCs w:val="22"/>
          <w:lang w:val="ka-GE"/>
        </w:rPr>
        <w:t xml:space="preserve"> პროცენტი</w:t>
      </w:r>
      <w:r w:rsidR="00B93E4A" w:rsidRPr="004A4606">
        <w:rPr>
          <w:rFonts w:ascii="Sylfaen" w:hAnsi="Sylfaen"/>
          <w:sz w:val="22"/>
          <w:szCs w:val="22"/>
          <w:lang w:val="ka-GE"/>
        </w:rPr>
        <w:t>თ</w:t>
      </w:r>
      <w:r w:rsidR="00713B8E" w:rsidRPr="004A4606">
        <w:rPr>
          <w:rFonts w:ascii="Sylfaen" w:hAnsi="Sylfaen"/>
          <w:sz w:val="22"/>
          <w:szCs w:val="22"/>
          <w:lang w:val="ka-GE"/>
        </w:rPr>
        <w:t xml:space="preserve"> </w:t>
      </w:r>
      <w:r>
        <w:rPr>
          <w:rFonts w:ascii="Sylfaen" w:hAnsi="Sylfaen"/>
          <w:sz w:val="22"/>
          <w:szCs w:val="22"/>
          <w:lang w:val="ka-GE"/>
        </w:rPr>
        <w:t>გაიზარდა</w:t>
      </w:r>
      <w:r w:rsidR="00713B8E" w:rsidRPr="004A4606">
        <w:rPr>
          <w:rFonts w:ascii="Sylfaen" w:hAnsi="Sylfaen"/>
          <w:sz w:val="22"/>
          <w:szCs w:val="22"/>
          <w:lang w:val="ka-GE"/>
        </w:rPr>
        <w:t xml:space="preserve"> </w:t>
      </w:r>
      <w:r>
        <w:rPr>
          <w:rFonts w:ascii="Sylfaen" w:hAnsi="Sylfaen"/>
          <w:sz w:val="22"/>
          <w:szCs w:val="22"/>
          <w:lang w:val="ka-GE"/>
        </w:rPr>
        <w:t>და</w:t>
      </w:r>
      <w:r w:rsidR="00713B8E" w:rsidRPr="004A4606">
        <w:rPr>
          <w:rFonts w:ascii="Sylfaen" w:hAnsi="Sylfaen"/>
          <w:sz w:val="22"/>
          <w:szCs w:val="22"/>
          <w:lang w:val="ka-GE"/>
        </w:rPr>
        <w:t xml:space="preserve"> </w:t>
      </w:r>
      <w:r w:rsidR="00B93E4A" w:rsidRPr="004A4606">
        <w:rPr>
          <w:rFonts w:ascii="Sylfaen" w:hAnsi="Sylfaen"/>
          <w:sz w:val="22"/>
          <w:szCs w:val="22"/>
          <w:lang w:val="ka-GE"/>
        </w:rPr>
        <w:t>7.3 მილიარდი დოლარი შეადგინა;</w:t>
      </w:r>
    </w:p>
    <w:p w14:paraId="03F81D32" w14:textId="77777777" w:rsidR="00B93E4A" w:rsidRPr="004A4606" w:rsidRDefault="00B93E4A" w:rsidP="00713B8E">
      <w:pPr>
        <w:pStyle w:val="ListParagraph"/>
        <w:numPr>
          <w:ilvl w:val="0"/>
          <w:numId w:val="31"/>
        </w:numPr>
        <w:spacing w:before="240"/>
        <w:jc w:val="both"/>
        <w:rPr>
          <w:rFonts w:ascii="Sylfaen" w:hAnsi="Sylfaen"/>
          <w:sz w:val="22"/>
          <w:szCs w:val="22"/>
          <w:lang w:val="ka-GE"/>
        </w:rPr>
      </w:pPr>
      <w:r w:rsidRPr="004A4606">
        <w:rPr>
          <w:rFonts w:ascii="Sylfaen" w:hAnsi="Sylfaen"/>
          <w:sz w:val="22"/>
          <w:szCs w:val="22"/>
          <w:lang w:val="ka-GE"/>
        </w:rPr>
        <w:t>ტურიზმიდან მიღებული შემოსავლები 6 პროცენტით გაიზარდა და 4.7 მილიარდი დოლარი შეადგინა;</w:t>
      </w:r>
    </w:p>
    <w:p w14:paraId="6084A6A2" w14:textId="77777777" w:rsidR="00B93E4A" w:rsidRPr="004A4606" w:rsidRDefault="00B93E4A" w:rsidP="00713B8E">
      <w:pPr>
        <w:pStyle w:val="ListParagraph"/>
        <w:numPr>
          <w:ilvl w:val="0"/>
          <w:numId w:val="31"/>
        </w:numPr>
        <w:spacing w:before="240"/>
        <w:jc w:val="both"/>
        <w:rPr>
          <w:rFonts w:ascii="Sylfaen" w:hAnsi="Sylfaen"/>
          <w:sz w:val="22"/>
          <w:szCs w:val="22"/>
          <w:lang w:val="ka-GE"/>
        </w:rPr>
      </w:pPr>
      <w:r w:rsidRPr="004A4606">
        <w:rPr>
          <w:rFonts w:ascii="Sylfaen" w:hAnsi="Sylfaen"/>
          <w:sz w:val="22"/>
          <w:szCs w:val="22"/>
          <w:lang w:val="ka-GE"/>
        </w:rPr>
        <w:t>წმინდა ფულადი გზავნილების მაჩვენებელი წინა წელთან შედარებით 8.2 პროცენტით გაიზარდა და 3.2 მილიარდ დოლარს გადააჭარბა;</w:t>
      </w:r>
    </w:p>
    <w:p w14:paraId="5BF979C7" w14:textId="3111EE1D" w:rsidR="00B93E4A" w:rsidRPr="004A4606" w:rsidRDefault="00B93E4A" w:rsidP="00B93E4A">
      <w:pPr>
        <w:spacing w:before="240"/>
        <w:ind w:left="270"/>
        <w:jc w:val="both"/>
        <w:rPr>
          <w:rFonts w:ascii="Sylfaen" w:hAnsi="Sylfaen"/>
          <w:sz w:val="22"/>
          <w:szCs w:val="22"/>
          <w:lang w:val="ka-GE"/>
        </w:rPr>
      </w:pPr>
      <w:r w:rsidRPr="004A4606">
        <w:rPr>
          <w:rFonts w:ascii="Sylfaen" w:hAnsi="Sylfaen"/>
          <w:sz w:val="22"/>
          <w:szCs w:val="22"/>
          <w:lang w:val="ka-GE"/>
        </w:rPr>
        <w:t>ნომინალურ გამო</w:t>
      </w:r>
      <w:r w:rsidR="00A97A6C">
        <w:rPr>
          <w:rFonts w:ascii="Sylfaen" w:hAnsi="Sylfaen"/>
          <w:sz w:val="22"/>
          <w:szCs w:val="22"/>
          <w:lang w:val="ka-GE"/>
        </w:rPr>
        <w:t>სა</w:t>
      </w:r>
      <w:r w:rsidRPr="004A4606">
        <w:rPr>
          <w:rFonts w:ascii="Sylfaen" w:hAnsi="Sylfaen"/>
          <w:sz w:val="22"/>
          <w:szCs w:val="22"/>
          <w:lang w:val="ka-GE"/>
        </w:rPr>
        <w:t xml:space="preserve">ხულებაში ქვეყნის ეკონომიკა 12.4 პროცენტით გაიზარდა და 104.6 მილიარდი ლარი შეადგინა, რაც ერთ სულ მოსახლეზე 10 </w:t>
      </w:r>
      <w:r w:rsidR="0059160E" w:rsidRPr="004A4606">
        <w:rPr>
          <w:rFonts w:ascii="Sylfaen" w:hAnsi="Sylfaen"/>
          <w:sz w:val="22"/>
          <w:szCs w:val="22"/>
          <w:lang w:val="ka-GE"/>
        </w:rPr>
        <w:t>000</w:t>
      </w:r>
      <w:r w:rsidRPr="004A4606">
        <w:rPr>
          <w:rFonts w:ascii="Sylfaen" w:hAnsi="Sylfaen"/>
          <w:sz w:val="22"/>
          <w:szCs w:val="22"/>
          <w:lang w:val="ka-GE"/>
        </w:rPr>
        <w:t xml:space="preserve"> დოლარს </w:t>
      </w:r>
      <w:r w:rsidR="0059160E" w:rsidRPr="004A4606">
        <w:rPr>
          <w:rFonts w:ascii="Sylfaen" w:hAnsi="Sylfaen"/>
          <w:sz w:val="22"/>
          <w:szCs w:val="22"/>
          <w:lang w:val="ka-GE"/>
        </w:rPr>
        <w:t>აჭარბებს.</w:t>
      </w:r>
    </w:p>
    <w:p w14:paraId="0CC1BAD6" w14:textId="77777777" w:rsidR="0059160E" w:rsidRPr="004A4606" w:rsidRDefault="0059160E" w:rsidP="00B93E4A">
      <w:pPr>
        <w:spacing w:before="240"/>
        <w:ind w:left="270"/>
        <w:jc w:val="both"/>
        <w:rPr>
          <w:rFonts w:ascii="Sylfaen" w:hAnsi="Sylfaen"/>
          <w:sz w:val="22"/>
          <w:szCs w:val="22"/>
          <w:lang w:val="ka-GE"/>
        </w:rPr>
      </w:pPr>
      <w:r w:rsidRPr="004A4606">
        <w:rPr>
          <w:rFonts w:ascii="Sylfaen" w:hAnsi="Sylfaen"/>
          <w:sz w:val="22"/>
          <w:szCs w:val="22"/>
          <w:lang w:val="ka-GE"/>
        </w:rPr>
        <w:t>ასევე აღსან</w:t>
      </w:r>
      <w:r w:rsidR="00D913DE" w:rsidRPr="004A4606">
        <w:rPr>
          <w:rFonts w:ascii="Sylfaen" w:hAnsi="Sylfaen"/>
          <w:sz w:val="22"/>
          <w:szCs w:val="22"/>
          <w:lang w:val="ka-GE"/>
        </w:rPr>
        <w:t>ი</w:t>
      </w:r>
      <w:r w:rsidRPr="004A4606">
        <w:rPr>
          <w:rFonts w:ascii="Sylfaen" w:hAnsi="Sylfaen"/>
          <w:sz w:val="22"/>
          <w:szCs w:val="22"/>
          <w:lang w:val="ka-GE"/>
        </w:rPr>
        <w:t>შნავია, რომ გასულ წელს დაფიქსირდა მიმდინარე ანგარიშის დეფიციტის ისტორიულად დაბალი მაჩვენებელი, რომლის მოცულობამ მთლიან შიდა პროდუქტთან მიმართებაში 2.6 პროცენტი შეადგინა.</w:t>
      </w:r>
    </w:p>
    <w:p w14:paraId="7F295AA9" w14:textId="0DB58544" w:rsidR="00713B8E" w:rsidRDefault="004A4606" w:rsidP="001A22A2">
      <w:pPr>
        <w:spacing w:before="240"/>
        <w:ind w:left="270"/>
        <w:jc w:val="both"/>
        <w:rPr>
          <w:rFonts w:ascii="Sylfaen" w:hAnsi="Sylfaen"/>
          <w:sz w:val="22"/>
          <w:szCs w:val="22"/>
          <w:lang w:val="ka-GE"/>
        </w:rPr>
      </w:pPr>
      <w:r w:rsidRPr="004A4606">
        <w:rPr>
          <w:rFonts w:ascii="Sylfaen" w:hAnsi="Sylfaen"/>
          <w:sz w:val="22"/>
          <w:szCs w:val="22"/>
          <w:lang w:val="ka-GE"/>
        </w:rPr>
        <w:t>2026 წელს ბიუჯეტი დაიგეგმა 5 პროცენტიანი რეალური ეკონომიკური ზრდის პროგნოზით, თუმცა წლის პირველ ნახევარში ეკონომიკური აქტივობა უფრო მაღალი იყო და შესაბამისად ზრდამ I კვარტალში 9 პროცენტი, ხოლო II კვარტალში 6.9 პროცენტი შეადგინა. ჯ</w:t>
      </w:r>
      <w:r>
        <w:rPr>
          <w:rFonts w:ascii="Sylfaen" w:hAnsi="Sylfaen"/>
          <w:sz w:val="22"/>
          <w:szCs w:val="22"/>
          <w:lang w:val="ka-GE"/>
        </w:rPr>
        <w:t>ამში წლის პირველ ნახევარში რეალური ეკონომიკური ზრდა 7.</w:t>
      </w:r>
      <w:r w:rsidR="00DF08F6">
        <w:rPr>
          <w:rFonts w:ascii="Sylfaen" w:hAnsi="Sylfaen"/>
          <w:sz w:val="22"/>
          <w:szCs w:val="22"/>
          <w:lang w:val="ka-GE"/>
        </w:rPr>
        <w:t>8</w:t>
      </w:r>
      <w:r>
        <w:rPr>
          <w:rFonts w:ascii="Sylfaen" w:hAnsi="Sylfaen"/>
          <w:sz w:val="22"/>
          <w:szCs w:val="22"/>
          <w:lang w:val="ka-GE"/>
        </w:rPr>
        <w:t xml:space="preserve"> პროცენტს შეადგენს.</w:t>
      </w:r>
    </w:p>
    <w:p w14:paraId="70880B10" w14:textId="77777777" w:rsidR="004A4606" w:rsidRPr="009D4BB6" w:rsidRDefault="004A4606" w:rsidP="001A22A2">
      <w:pPr>
        <w:spacing w:before="240"/>
        <w:ind w:left="270"/>
        <w:jc w:val="both"/>
        <w:rPr>
          <w:rFonts w:ascii="Sylfaen" w:hAnsi="Sylfaen"/>
          <w:sz w:val="22"/>
          <w:szCs w:val="22"/>
          <w:lang w:val="ka-GE"/>
        </w:rPr>
      </w:pPr>
      <w:r w:rsidRPr="004A4606">
        <w:rPr>
          <w:rFonts w:ascii="Sylfaen" w:hAnsi="Sylfaen"/>
          <w:sz w:val="22"/>
          <w:szCs w:val="22"/>
          <w:lang w:val="ka-GE"/>
        </w:rPr>
        <w:lastRenderedPageBreak/>
        <w:t xml:space="preserve">მაღალი ზრდის ძირითადი მამოძრავებელი ფაქტორები ძირითადად მაღალპროდუქტიული დარგებია: ინფორმაცია და კომუნიკაცია, ტრანსპორტი და დასაწყობება, დამამუშავებელი მრეწველობა, საფინანსო საქმიანობები. რაც შეეხება დანახარჯების მხრიდან ზრდის მთავარ </w:t>
      </w:r>
      <w:r w:rsidRPr="009D4BB6">
        <w:rPr>
          <w:rFonts w:ascii="Sylfaen" w:hAnsi="Sylfaen"/>
          <w:sz w:val="22"/>
          <w:szCs w:val="22"/>
          <w:lang w:val="ka-GE"/>
        </w:rPr>
        <w:t xml:space="preserve">წარმმართველ ფაქტორებს, ძირითადად შიდა მოხმარება და ინვესტიციები ჩამოყალიბდა.  </w:t>
      </w:r>
    </w:p>
    <w:p w14:paraId="2E1D66D1" w14:textId="77777777" w:rsidR="009E33C1" w:rsidRPr="009D4BB6" w:rsidRDefault="009E33C1" w:rsidP="001A22A2">
      <w:pPr>
        <w:spacing w:before="240"/>
        <w:ind w:left="270"/>
        <w:jc w:val="both"/>
        <w:rPr>
          <w:rFonts w:ascii="Sylfaen" w:hAnsi="Sylfaen" w:cs="Segoe UI"/>
          <w:sz w:val="22"/>
          <w:szCs w:val="22"/>
          <w:lang w:val="ka-GE"/>
        </w:rPr>
      </w:pPr>
      <w:r w:rsidRPr="009D4BB6">
        <w:rPr>
          <w:rFonts w:ascii="Sylfaen" w:hAnsi="Sylfaen" w:cs="Segoe UI"/>
          <w:sz w:val="22"/>
          <w:szCs w:val="22"/>
          <w:lang w:val="ka-GE"/>
        </w:rPr>
        <w:t>2026 წელს საგარეო მოთხოვნა კვლავ ძლიერი რჩება:</w:t>
      </w:r>
    </w:p>
    <w:p w14:paraId="38FE1919" w14:textId="6A29D592" w:rsidR="009E33C1" w:rsidRPr="009D4BB6" w:rsidRDefault="009D4BB6" w:rsidP="009E33C1">
      <w:pPr>
        <w:pStyle w:val="ListParagraph"/>
        <w:numPr>
          <w:ilvl w:val="0"/>
          <w:numId w:val="32"/>
        </w:numPr>
        <w:spacing w:before="240"/>
        <w:jc w:val="both"/>
        <w:rPr>
          <w:rFonts w:ascii="Sylfaen" w:hAnsi="Sylfaen"/>
          <w:sz w:val="22"/>
          <w:szCs w:val="22"/>
          <w:lang w:val="ka-GE"/>
        </w:rPr>
      </w:pPr>
      <w:r w:rsidRPr="009D4BB6">
        <w:rPr>
          <w:rFonts w:ascii="Sylfaen" w:hAnsi="Sylfaen"/>
          <w:sz w:val="22"/>
          <w:szCs w:val="22"/>
          <w:lang w:val="ka-GE"/>
        </w:rPr>
        <w:t>საქონლის ექსპორტი წლის პირველი 8 თვის განმ</w:t>
      </w:r>
      <w:r w:rsidR="009F13BA">
        <w:rPr>
          <w:rFonts w:ascii="Sylfaen" w:hAnsi="Sylfaen"/>
          <w:sz w:val="22"/>
          <w:szCs w:val="22"/>
          <w:lang w:val="ka-GE"/>
        </w:rPr>
        <w:t>ა</w:t>
      </w:r>
      <w:r w:rsidRPr="009D4BB6">
        <w:rPr>
          <w:rFonts w:ascii="Sylfaen" w:hAnsi="Sylfaen"/>
          <w:sz w:val="22"/>
          <w:szCs w:val="22"/>
          <w:lang w:val="ka-GE"/>
        </w:rPr>
        <w:t>ვლობაში 22 პროცენტზე მეტით გაიზარდა და 5.4 მილიარდ დოლარს გადააჭარბა;</w:t>
      </w:r>
    </w:p>
    <w:p w14:paraId="07159E44" w14:textId="77777777" w:rsidR="009E33C1" w:rsidRPr="009D4BB6" w:rsidRDefault="009E33C1" w:rsidP="009E33C1">
      <w:pPr>
        <w:pStyle w:val="ListParagraph"/>
        <w:numPr>
          <w:ilvl w:val="0"/>
          <w:numId w:val="32"/>
        </w:numPr>
        <w:spacing w:before="240"/>
        <w:jc w:val="both"/>
        <w:rPr>
          <w:rFonts w:ascii="Sylfaen" w:hAnsi="Sylfaen"/>
          <w:sz w:val="22"/>
          <w:szCs w:val="22"/>
          <w:lang w:val="ka-GE"/>
        </w:rPr>
      </w:pPr>
      <w:r w:rsidRPr="009D4BB6">
        <w:rPr>
          <w:rFonts w:ascii="Sylfaen" w:hAnsi="Sylfaen" w:cs="Segoe UI"/>
          <w:sz w:val="22"/>
          <w:szCs w:val="22"/>
          <w:lang w:val="ka-GE"/>
        </w:rPr>
        <w:t xml:space="preserve">მიუხედავად ახლო აღმოსავლეთის კონფლიქტისა, წლის პირველ ნახევარში ტურიზმიდან მიღებული შემოსავლები მოსალოდნელზე ნაკლებად, 2%-ით </w:t>
      </w:r>
      <w:r w:rsidRPr="009D4BB6">
        <w:rPr>
          <w:rFonts w:ascii="Sylfaen" w:hAnsi="Sylfaen" w:cs="Segoe UI"/>
          <w:color w:val="000000" w:themeColor="text1"/>
          <w:sz w:val="22"/>
          <w:szCs w:val="22"/>
          <w:lang w:val="ka-GE"/>
        </w:rPr>
        <w:t xml:space="preserve">შემცირდა და </w:t>
      </w:r>
      <w:r w:rsidR="009D4BB6" w:rsidRPr="009D4BB6">
        <w:rPr>
          <w:rFonts w:ascii="Sylfaen" w:hAnsi="Sylfaen" w:cs="Segoe UI"/>
          <w:color w:val="000000" w:themeColor="text1"/>
          <w:sz w:val="22"/>
          <w:szCs w:val="22"/>
          <w:lang w:val="ka-GE"/>
        </w:rPr>
        <w:t>1.9 მილიარდი დოლარი შეადგინა;</w:t>
      </w:r>
    </w:p>
    <w:p w14:paraId="6365436F" w14:textId="77777777" w:rsidR="009D4BB6" w:rsidRPr="009D4BB6" w:rsidRDefault="009D4BB6" w:rsidP="009E33C1">
      <w:pPr>
        <w:pStyle w:val="ListParagraph"/>
        <w:numPr>
          <w:ilvl w:val="0"/>
          <w:numId w:val="32"/>
        </w:numPr>
        <w:spacing w:before="240"/>
        <w:jc w:val="both"/>
        <w:rPr>
          <w:rFonts w:ascii="Sylfaen" w:hAnsi="Sylfaen"/>
          <w:sz w:val="22"/>
          <w:szCs w:val="22"/>
          <w:lang w:val="ka-GE"/>
        </w:rPr>
      </w:pPr>
      <w:r w:rsidRPr="009D4BB6">
        <w:rPr>
          <w:rFonts w:ascii="Sylfaen" w:hAnsi="Sylfaen"/>
          <w:sz w:val="22"/>
          <w:szCs w:val="22"/>
          <w:lang w:val="ka-GE"/>
        </w:rPr>
        <w:t>წმინდა ფულადი გზავნილების მაჩვენებელი იანვარ-აგვისტოს განმავლობაში გაზრდილია 7.3 პროცენტი</w:t>
      </w:r>
      <w:r w:rsidR="002F01D8">
        <w:rPr>
          <w:rFonts w:ascii="Sylfaen" w:hAnsi="Sylfaen"/>
          <w:sz w:val="22"/>
          <w:szCs w:val="22"/>
          <w:lang w:val="ka-GE"/>
        </w:rPr>
        <w:t>თ</w:t>
      </w:r>
      <w:r w:rsidRPr="009D4BB6">
        <w:rPr>
          <w:rFonts w:ascii="Sylfaen" w:hAnsi="Sylfaen"/>
          <w:sz w:val="22"/>
          <w:szCs w:val="22"/>
          <w:lang w:val="ka-GE"/>
        </w:rPr>
        <w:t xml:space="preserve"> და 2.3 მილიარდ დოლარს შეადგენს.</w:t>
      </w:r>
    </w:p>
    <w:p w14:paraId="3ED8E406" w14:textId="77777777" w:rsidR="00DF6574" w:rsidRPr="009D4BB6" w:rsidRDefault="009D4BB6" w:rsidP="001A22A2">
      <w:pPr>
        <w:spacing w:before="240"/>
        <w:ind w:left="270"/>
        <w:jc w:val="both"/>
        <w:rPr>
          <w:rFonts w:ascii="Sylfaen" w:hAnsi="Sylfaen"/>
          <w:sz w:val="22"/>
          <w:szCs w:val="22"/>
          <w:lang w:val="ka-GE"/>
        </w:rPr>
      </w:pPr>
      <w:r>
        <w:rPr>
          <w:rFonts w:ascii="Sylfaen" w:hAnsi="Sylfaen"/>
          <w:sz w:val="22"/>
          <w:szCs w:val="22"/>
          <w:lang w:val="ka-GE"/>
        </w:rPr>
        <w:t>წლის პირველ ნახევარში არსებული ტენდენციების გათვალისწინებით გადაიხედა მიმდინარე წლის რეალური ეკონომიკური ზრდის პროგნოზი და ნაცვლად 5 პროცენტისა განისაზღვრა 6.8 პროცენტის ოდენობით.</w:t>
      </w:r>
    </w:p>
    <w:p w14:paraId="21B086D5" w14:textId="496BF5F3" w:rsidR="00DF6574" w:rsidRDefault="002F01D8" w:rsidP="001A22A2">
      <w:pPr>
        <w:spacing w:before="240"/>
        <w:ind w:left="270"/>
        <w:jc w:val="both"/>
        <w:rPr>
          <w:rFonts w:ascii="Sylfaen" w:hAnsi="Sylfaen"/>
          <w:sz w:val="22"/>
          <w:szCs w:val="22"/>
          <w:lang w:val="ka-GE"/>
        </w:rPr>
      </w:pPr>
      <w:r>
        <w:rPr>
          <w:rFonts w:ascii="Sylfaen" w:hAnsi="Sylfaen"/>
          <w:sz w:val="22"/>
          <w:szCs w:val="22"/>
          <w:lang w:val="ka-GE"/>
        </w:rPr>
        <w:t>აღსანიშნავია, რომ საე</w:t>
      </w:r>
      <w:r w:rsidR="009F13BA">
        <w:rPr>
          <w:rFonts w:ascii="Sylfaen" w:hAnsi="Sylfaen"/>
          <w:sz w:val="22"/>
          <w:szCs w:val="22"/>
          <w:lang w:val="ka-GE"/>
        </w:rPr>
        <w:t>რ</w:t>
      </w:r>
      <w:r>
        <w:rPr>
          <w:rFonts w:ascii="Sylfaen" w:hAnsi="Sylfaen"/>
          <w:sz w:val="22"/>
          <w:szCs w:val="22"/>
          <w:lang w:val="ka-GE"/>
        </w:rPr>
        <w:t>თაშორისო საფინანსო ინსტიტუტების მიერ საქართველოს რეალური ეკონომიკური ზრდის პროგნოზი ასევე გადაიხედა ზრდის მიმართულებით, კერძოდ:</w:t>
      </w:r>
    </w:p>
    <w:p w14:paraId="0C316C41" w14:textId="77777777" w:rsidR="00DF08F6" w:rsidRDefault="00DF08F6" w:rsidP="00DF08F6">
      <w:pPr>
        <w:pStyle w:val="ListParagraph"/>
        <w:numPr>
          <w:ilvl w:val="0"/>
          <w:numId w:val="33"/>
        </w:numPr>
        <w:spacing w:before="240" w:line="276" w:lineRule="auto"/>
        <w:jc w:val="both"/>
        <w:rPr>
          <w:rFonts w:ascii="Sylfaen" w:hAnsi="Sylfaen"/>
          <w:sz w:val="22"/>
          <w:szCs w:val="22"/>
          <w:lang w:val="ka-GE"/>
        </w:rPr>
      </w:pPr>
      <w:r>
        <w:rPr>
          <w:rFonts w:ascii="Sylfaen" w:hAnsi="Sylfaen"/>
          <w:sz w:val="22"/>
          <w:szCs w:val="22"/>
          <w:lang w:val="ka-GE"/>
        </w:rPr>
        <w:t xml:space="preserve">საერთაშორისო სავალუტო ფონდის პროგნოზი გაიზარდა 6.5 პროცენტამდე, მანამდე არსებული </w:t>
      </w:r>
      <w:r>
        <w:rPr>
          <w:rFonts w:ascii="Sylfaen" w:hAnsi="Sylfaen"/>
          <w:sz w:val="22"/>
          <w:szCs w:val="22"/>
        </w:rPr>
        <w:t xml:space="preserve">5.3 </w:t>
      </w:r>
      <w:r>
        <w:rPr>
          <w:rFonts w:ascii="Sylfaen" w:hAnsi="Sylfaen"/>
          <w:sz w:val="22"/>
          <w:szCs w:val="22"/>
          <w:lang w:val="ka-GE"/>
        </w:rPr>
        <w:t>პროცენტის ნაცვლად;</w:t>
      </w:r>
    </w:p>
    <w:p w14:paraId="5F12A90B" w14:textId="77777777" w:rsidR="00DF08F6" w:rsidRDefault="00DF08F6" w:rsidP="00DF08F6">
      <w:pPr>
        <w:pStyle w:val="ListParagraph"/>
        <w:numPr>
          <w:ilvl w:val="0"/>
          <w:numId w:val="33"/>
        </w:numPr>
        <w:spacing w:before="240" w:line="276" w:lineRule="auto"/>
        <w:jc w:val="both"/>
        <w:rPr>
          <w:rFonts w:ascii="Sylfaen" w:hAnsi="Sylfaen"/>
          <w:sz w:val="22"/>
          <w:szCs w:val="22"/>
          <w:lang w:val="ka-GE"/>
        </w:rPr>
      </w:pPr>
      <w:r>
        <w:rPr>
          <w:rFonts w:ascii="Sylfaen" w:hAnsi="Sylfaen"/>
          <w:sz w:val="22"/>
          <w:szCs w:val="22"/>
          <w:lang w:val="ka-GE"/>
        </w:rPr>
        <w:t>მსოფლიო ბანკმა ივნისში მსოფლიოს და უმეტესი ქვეყნების პროგნოზები კლების მიმართულებით შეცვალა და საქართველოს 2026 წლის პროგნოზი 5.0 პროცენტით განსაზღვრა;</w:t>
      </w:r>
    </w:p>
    <w:p w14:paraId="69EBE402" w14:textId="77777777" w:rsidR="00DF08F6" w:rsidRPr="002F01D8" w:rsidRDefault="00DF08F6" w:rsidP="00DF08F6">
      <w:pPr>
        <w:pStyle w:val="ListParagraph"/>
        <w:numPr>
          <w:ilvl w:val="0"/>
          <w:numId w:val="33"/>
        </w:numPr>
        <w:spacing w:before="240" w:line="276" w:lineRule="auto"/>
        <w:jc w:val="both"/>
        <w:rPr>
          <w:rFonts w:ascii="Sylfaen" w:hAnsi="Sylfaen"/>
          <w:sz w:val="22"/>
          <w:szCs w:val="22"/>
          <w:lang w:val="ka-GE"/>
        </w:rPr>
      </w:pPr>
      <w:r>
        <w:rPr>
          <w:rFonts w:ascii="Sylfaen" w:hAnsi="Sylfaen"/>
          <w:sz w:val="22"/>
          <w:szCs w:val="22"/>
          <w:lang w:val="ka-GE"/>
        </w:rPr>
        <w:t>აზიის განვითარების ბანკმა სექტემბერში გაზარდა საქართველოს ეკონომიკური ზრდის პროგნოზი მანამდე არსებული 5.5 პროცენტიდან 6.3 პროცენტამდე.</w:t>
      </w:r>
    </w:p>
    <w:p w14:paraId="199718D7" w14:textId="77777777" w:rsidR="00DF08F6" w:rsidRPr="002F01D8" w:rsidRDefault="00B52158" w:rsidP="002F01D8">
      <w:pPr>
        <w:pStyle w:val="ListParagraph"/>
        <w:numPr>
          <w:ilvl w:val="0"/>
          <w:numId w:val="33"/>
        </w:numPr>
        <w:spacing w:before="240"/>
        <w:jc w:val="both"/>
        <w:rPr>
          <w:rFonts w:ascii="Sylfaen" w:hAnsi="Sylfaen"/>
          <w:sz w:val="22"/>
          <w:szCs w:val="22"/>
          <w:lang w:val="ka-GE"/>
        </w:rPr>
      </w:pPr>
      <w:r>
        <w:rPr>
          <w:rFonts w:ascii="Sylfaen" w:hAnsi="Sylfaen"/>
          <w:sz w:val="22"/>
          <w:szCs w:val="22"/>
          <w:lang w:val="ka-GE"/>
        </w:rPr>
        <w:t>ევროპის რეკონსტრუქციისა და განვითარების ბანკმა სექტემბერში საქართველოს ეკონომიკური ზრდა 6.0 პროცენტიდან 6.5 პროცენტამდე გაზარდა;</w:t>
      </w:r>
    </w:p>
    <w:p w14:paraId="54A0AA19" w14:textId="0BCE45D5" w:rsidR="006F1D09" w:rsidRDefault="00F57698" w:rsidP="006F1D09">
      <w:pPr>
        <w:spacing w:before="240"/>
        <w:ind w:left="270"/>
        <w:jc w:val="both"/>
        <w:rPr>
          <w:rFonts w:ascii="Sylfaen" w:hAnsi="Sylfaen"/>
          <w:sz w:val="22"/>
          <w:szCs w:val="22"/>
          <w:lang w:val="ka-GE"/>
        </w:rPr>
      </w:pPr>
      <w:r>
        <w:rPr>
          <w:rFonts w:ascii="Sylfaen" w:hAnsi="Sylfaen"/>
          <w:sz w:val="22"/>
          <w:szCs w:val="22"/>
          <w:lang w:val="ka-GE"/>
        </w:rPr>
        <w:t>2027 წელს საქართველოს რეალური ეკონომიკური ზრდის პროგნოზი კვლავ კონსერვატიულ დაშვებებზეა გაკეთებული და 5 პროცენტს შეადგენს, ხოლო საშუალოვადიან პერიოდში ეკონომიკური ზრდა პროგნოზირებულია მის ე.წ. პოტენციური დონის გათვალისწინებით და 5.2-5.3 პროცენტის ფარგლებშია.</w:t>
      </w:r>
      <w:r w:rsidR="006F1D09">
        <w:rPr>
          <w:rFonts w:ascii="Sylfaen" w:hAnsi="Sylfaen"/>
          <w:sz w:val="22"/>
          <w:szCs w:val="22"/>
          <w:lang w:val="ka-GE"/>
        </w:rPr>
        <w:t xml:space="preserve"> აღსანიშნავია, რომ ა</w:t>
      </w:r>
      <w:r w:rsidR="009F13BA">
        <w:rPr>
          <w:rFonts w:ascii="Sylfaen" w:hAnsi="Sylfaen"/>
          <w:sz w:val="22"/>
          <w:szCs w:val="22"/>
          <w:lang w:val="ka-GE"/>
        </w:rPr>
        <w:t>ღ</w:t>
      </w:r>
      <w:r w:rsidR="006F1D09">
        <w:rPr>
          <w:rFonts w:ascii="Sylfaen" w:hAnsi="Sylfaen"/>
          <w:sz w:val="22"/>
          <w:szCs w:val="22"/>
          <w:lang w:val="ka-GE"/>
        </w:rPr>
        <w:t>ნ</w:t>
      </w:r>
      <w:r w:rsidR="00340C87">
        <w:rPr>
          <w:rFonts w:ascii="Sylfaen" w:hAnsi="Sylfaen"/>
          <w:sz w:val="22"/>
          <w:szCs w:val="22"/>
          <w:lang w:val="ka-GE"/>
        </w:rPr>
        <w:t>ი</w:t>
      </w:r>
      <w:r w:rsidR="006F1D09">
        <w:rPr>
          <w:rFonts w:ascii="Sylfaen" w:hAnsi="Sylfaen"/>
          <w:sz w:val="22"/>
          <w:szCs w:val="22"/>
          <w:lang w:val="ka-GE"/>
        </w:rPr>
        <w:t>შნული პროგნოზი სრულ თანხვედრაშია საერთაშორისო საფინანსო ინსტიტუტების პროგნოზებთან.</w:t>
      </w:r>
    </w:p>
    <w:p w14:paraId="32AA718D" w14:textId="77777777" w:rsidR="006F1D09" w:rsidRPr="006F1D09" w:rsidRDefault="006F1D09" w:rsidP="006F1D09">
      <w:pPr>
        <w:spacing w:before="240"/>
        <w:ind w:left="270"/>
        <w:jc w:val="both"/>
        <w:rPr>
          <w:rFonts w:ascii="Sylfaen" w:hAnsi="Sylfaen"/>
          <w:sz w:val="22"/>
          <w:szCs w:val="22"/>
          <w:lang w:val="ka-GE"/>
        </w:rPr>
      </w:pPr>
      <w:r w:rsidRPr="006F1D09">
        <w:rPr>
          <w:rFonts w:ascii="Sylfaen" w:hAnsi="Sylfaen"/>
          <w:sz w:val="22"/>
          <w:szCs w:val="22"/>
          <w:lang w:val="ka-GE"/>
        </w:rPr>
        <w:t>რაც შეეხება ინფლაციას, 2025 წლის ინფლაციამ 3.9</w:t>
      </w:r>
      <w:r>
        <w:rPr>
          <w:rFonts w:ascii="Sylfaen" w:hAnsi="Sylfaen"/>
          <w:sz w:val="22"/>
          <w:szCs w:val="22"/>
          <w:lang w:val="ka-GE"/>
        </w:rPr>
        <w:t xml:space="preserve"> პროცენტი</w:t>
      </w:r>
      <w:r w:rsidRPr="006F1D09">
        <w:rPr>
          <w:rFonts w:ascii="Sylfaen" w:hAnsi="Sylfaen"/>
          <w:sz w:val="22"/>
          <w:szCs w:val="22"/>
          <w:lang w:val="ka-GE"/>
        </w:rPr>
        <w:t xml:space="preserve"> შეადგინა. მიზნობრივზე მაღალი ინფლაცია განპირობებული იყო </w:t>
      </w:r>
      <w:r w:rsidR="00340C87">
        <w:rPr>
          <w:rFonts w:ascii="Sylfaen" w:hAnsi="Sylfaen"/>
          <w:sz w:val="22"/>
          <w:szCs w:val="22"/>
          <w:lang w:val="ka-GE"/>
        </w:rPr>
        <w:t xml:space="preserve">საერთაშორისო ბაზარზე </w:t>
      </w:r>
      <w:r w:rsidRPr="006F1D09">
        <w:rPr>
          <w:rFonts w:ascii="Sylfaen" w:hAnsi="Sylfaen"/>
          <w:sz w:val="22"/>
          <w:szCs w:val="22"/>
          <w:lang w:val="ka-GE"/>
        </w:rPr>
        <w:t>სურსათის</w:t>
      </w:r>
      <w:r w:rsidR="00340C87">
        <w:rPr>
          <w:rFonts w:ascii="Sylfaen" w:hAnsi="Sylfaen"/>
          <w:sz w:val="22"/>
          <w:szCs w:val="22"/>
          <w:lang w:val="ka-GE"/>
        </w:rPr>
        <w:t>ა და ნედლეულის</w:t>
      </w:r>
      <w:r w:rsidRPr="006F1D09">
        <w:rPr>
          <w:rFonts w:ascii="Sylfaen" w:hAnsi="Sylfaen"/>
          <w:sz w:val="22"/>
          <w:szCs w:val="22"/>
          <w:lang w:val="ka-GE"/>
        </w:rPr>
        <w:t xml:space="preserve"> ფასების მატებითა და საბაზო ეფექტის ამოწურვით</w:t>
      </w:r>
      <w:r w:rsidR="00340C87">
        <w:rPr>
          <w:rFonts w:ascii="Sylfaen" w:hAnsi="Sylfaen"/>
          <w:sz w:val="22"/>
          <w:szCs w:val="22"/>
          <w:lang w:val="ka-GE"/>
        </w:rPr>
        <w:t>.</w:t>
      </w:r>
      <w:r w:rsidRPr="006F1D09">
        <w:rPr>
          <w:rFonts w:ascii="Sylfaen" w:hAnsi="Sylfaen"/>
          <w:sz w:val="22"/>
          <w:szCs w:val="22"/>
          <w:lang w:val="ka-GE"/>
        </w:rPr>
        <w:t xml:space="preserve"> 2026 წელს ინფლაციამ ზრდა დაიწყო და ამას დაემატა სასურსათო ბაზრებიდან მომავალი მაღალი ინფლაციური წნეხი, რის შედეგადაც 2026 წლის პირველი რვა თვის საშუალო ინფლაციამ 5.3% შეადგინა. მიწოდების ეფექტების თანდათან დასტაბილურების პარალელურად, არსებული პროგნოზით, 2026 წლის საშუალო წლიური ინფლაცი</w:t>
      </w:r>
      <w:r>
        <w:rPr>
          <w:rFonts w:ascii="Sylfaen" w:hAnsi="Sylfaen"/>
          <w:sz w:val="22"/>
          <w:szCs w:val="22"/>
          <w:lang w:val="ka-GE"/>
        </w:rPr>
        <w:t>ის პროგნოზი</w:t>
      </w:r>
      <w:r w:rsidRPr="006F1D09">
        <w:rPr>
          <w:rFonts w:ascii="Sylfaen" w:hAnsi="Sylfaen"/>
          <w:sz w:val="22"/>
          <w:szCs w:val="22"/>
          <w:lang w:val="ka-GE"/>
        </w:rPr>
        <w:t xml:space="preserve"> 5.2</w:t>
      </w:r>
      <w:r>
        <w:rPr>
          <w:rFonts w:ascii="Sylfaen" w:hAnsi="Sylfaen"/>
          <w:sz w:val="22"/>
          <w:szCs w:val="22"/>
          <w:lang w:val="ka-GE"/>
        </w:rPr>
        <w:t xml:space="preserve"> პროცენტია</w:t>
      </w:r>
      <w:r w:rsidRPr="006F1D09">
        <w:rPr>
          <w:rFonts w:ascii="Sylfaen" w:hAnsi="Sylfaen"/>
          <w:sz w:val="22"/>
          <w:szCs w:val="22"/>
          <w:lang w:val="ka-GE"/>
        </w:rPr>
        <w:t>, ხოლო 2027 წლი</w:t>
      </w:r>
      <w:r>
        <w:rPr>
          <w:rFonts w:ascii="Sylfaen" w:hAnsi="Sylfaen"/>
          <w:sz w:val="22"/>
          <w:szCs w:val="22"/>
          <w:lang w:val="ka-GE"/>
        </w:rPr>
        <w:t>ს მეორე ნახევარში</w:t>
      </w:r>
      <w:r w:rsidRPr="006F1D09">
        <w:rPr>
          <w:rFonts w:ascii="Sylfaen" w:hAnsi="Sylfaen"/>
          <w:sz w:val="22"/>
          <w:szCs w:val="22"/>
          <w:lang w:val="ka-GE"/>
        </w:rPr>
        <w:t xml:space="preserve"> იგი ეროვნული ბანკის მიზნობრივ მაჩვენებელს დაუბრუნდება. </w:t>
      </w:r>
    </w:p>
    <w:p w14:paraId="4FD2FA59" w14:textId="77777777" w:rsidR="006F1D09" w:rsidRDefault="006F1D09" w:rsidP="006F1D09">
      <w:pPr>
        <w:spacing w:before="240"/>
        <w:ind w:left="270"/>
        <w:jc w:val="both"/>
        <w:rPr>
          <w:rFonts w:ascii="Sylfaen" w:hAnsi="Sylfaen"/>
          <w:sz w:val="22"/>
          <w:szCs w:val="22"/>
          <w:lang w:val="ka-GE"/>
        </w:rPr>
      </w:pPr>
    </w:p>
    <w:p w14:paraId="6BDB1726" w14:textId="77777777" w:rsidR="00340C87" w:rsidRDefault="00340C87" w:rsidP="006F1D09">
      <w:pPr>
        <w:spacing w:before="240"/>
        <w:ind w:left="270"/>
        <w:jc w:val="both"/>
        <w:rPr>
          <w:rFonts w:ascii="Sylfaen" w:hAnsi="Sylfaen"/>
          <w:sz w:val="22"/>
          <w:szCs w:val="22"/>
          <w:lang w:val="ka-GE"/>
        </w:rPr>
      </w:pPr>
    </w:p>
    <w:p w14:paraId="4F13FF72" w14:textId="77777777" w:rsidR="00340C87" w:rsidRDefault="00340C87" w:rsidP="006F1D09">
      <w:pPr>
        <w:spacing w:before="240"/>
        <w:ind w:left="270"/>
        <w:jc w:val="both"/>
        <w:rPr>
          <w:rFonts w:ascii="Sylfaen" w:hAnsi="Sylfaen"/>
          <w:sz w:val="22"/>
          <w:szCs w:val="22"/>
          <w:lang w:val="ka-GE"/>
        </w:rPr>
      </w:pPr>
    </w:p>
    <w:p w14:paraId="4D3B8EF5" w14:textId="77777777" w:rsidR="00340C87" w:rsidRPr="00340C87" w:rsidRDefault="00340C87" w:rsidP="00340C87">
      <w:pPr>
        <w:spacing w:before="240"/>
        <w:jc w:val="both"/>
        <w:rPr>
          <w:rFonts w:ascii="Sylfaen" w:hAnsi="Sylfaen"/>
          <w:b/>
          <w:bCs/>
          <w:sz w:val="22"/>
          <w:szCs w:val="22"/>
          <w:lang w:val="en-US"/>
        </w:rPr>
      </w:pPr>
      <w:r w:rsidRPr="004A4606">
        <w:rPr>
          <w:rFonts w:ascii="Sylfaen" w:hAnsi="Sylfaen"/>
          <w:b/>
          <w:bCs/>
          <w:sz w:val="22"/>
          <w:szCs w:val="22"/>
          <w:lang w:val="en-US"/>
        </w:rPr>
        <w:lastRenderedPageBreak/>
        <w:t>I</w:t>
      </w:r>
      <w:r>
        <w:rPr>
          <w:rFonts w:ascii="Sylfaen" w:hAnsi="Sylfaen"/>
          <w:b/>
          <w:bCs/>
          <w:sz w:val="22"/>
          <w:szCs w:val="22"/>
          <w:lang w:val="en-US"/>
        </w:rPr>
        <w:t>I</w:t>
      </w:r>
      <w:r w:rsidRPr="004A4606">
        <w:rPr>
          <w:rFonts w:ascii="Sylfaen" w:hAnsi="Sylfaen"/>
          <w:b/>
          <w:bCs/>
          <w:sz w:val="22"/>
          <w:szCs w:val="22"/>
          <w:lang w:val="en-US"/>
        </w:rPr>
        <w:t xml:space="preserve">I – </w:t>
      </w:r>
      <w:proofErr w:type="spellStart"/>
      <w:r w:rsidRPr="00340C87">
        <w:rPr>
          <w:rFonts w:ascii="Sylfaen" w:hAnsi="Sylfaen"/>
          <w:b/>
          <w:bCs/>
          <w:sz w:val="22"/>
          <w:szCs w:val="22"/>
          <w:lang w:val="en-US"/>
        </w:rPr>
        <w:t>საქართველოს</w:t>
      </w:r>
      <w:proofErr w:type="spellEnd"/>
      <w:r w:rsidRPr="00340C87">
        <w:rPr>
          <w:rFonts w:ascii="Sylfaen" w:hAnsi="Sylfaen"/>
          <w:b/>
          <w:bCs/>
          <w:sz w:val="22"/>
          <w:szCs w:val="22"/>
          <w:lang w:val="en-US"/>
        </w:rPr>
        <w:t xml:space="preserve"> </w:t>
      </w:r>
      <w:proofErr w:type="spellStart"/>
      <w:r w:rsidRPr="00340C87">
        <w:rPr>
          <w:rFonts w:ascii="Sylfaen" w:hAnsi="Sylfaen"/>
          <w:b/>
          <w:bCs/>
          <w:sz w:val="22"/>
          <w:szCs w:val="22"/>
          <w:lang w:val="en-US"/>
        </w:rPr>
        <w:t>ეკონომიკაზე</w:t>
      </w:r>
      <w:proofErr w:type="spellEnd"/>
      <w:r w:rsidRPr="00340C87">
        <w:rPr>
          <w:rFonts w:ascii="Sylfaen" w:hAnsi="Sylfaen"/>
          <w:b/>
          <w:bCs/>
          <w:sz w:val="22"/>
          <w:szCs w:val="22"/>
          <w:lang w:val="en-US"/>
        </w:rPr>
        <w:t xml:space="preserve"> </w:t>
      </w:r>
      <w:proofErr w:type="spellStart"/>
      <w:r w:rsidRPr="00340C87">
        <w:rPr>
          <w:rFonts w:ascii="Sylfaen" w:hAnsi="Sylfaen"/>
          <w:b/>
          <w:bCs/>
          <w:sz w:val="22"/>
          <w:szCs w:val="22"/>
          <w:lang w:val="en-US"/>
        </w:rPr>
        <w:t>მოქმედი</w:t>
      </w:r>
      <w:proofErr w:type="spellEnd"/>
      <w:r w:rsidRPr="00340C87">
        <w:rPr>
          <w:rFonts w:ascii="Sylfaen" w:hAnsi="Sylfaen"/>
          <w:b/>
          <w:bCs/>
          <w:sz w:val="22"/>
          <w:szCs w:val="22"/>
          <w:lang w:val="en-US"/>
        </w:rPr>
        <w:t xml:space="preserve"> </w:t>
      </w:r>
      <w:proofErr w:type="spellStart"/>
      <w:r w:rsidRPr="00340C87">
        <w:rPr>
          <w:rFonts w:ascii="Sylfaen" w:hAnsi="Sylfaen"/>
          <w:b/>
          <w:bCs/>
          <w:sz w:val="22"/>
          <w:szCs w:val="22"/>
          <w:lang w:val="en-US"/>
        </w:rPr>
        <w:t>საშუალოვადიანი</w:t>
      </w:r>
      <w:proofErr w:type="spellEnd"/>
      <w:r w:rsidRPr="00340C87">
        <w:rPr>
          <w:rFonts w:ascii="Sylfaen" w:hAnsi="Sylfaen"/>
          <w:b/>
          <w:bCs/>
          <w:sz w:val="22"/>
          <w:szCs w:val="22"/>
          <w:lang w:val="en-US"/>
        </w:rPr>
        <w:t xml:space="preserve"> </w:t>
      </w:r>
      <w:proofErr w:type="spellStart"/>
      <w:r w:rsidRPr="00340C87">
        <w:rPr>
          <w:rFonts w:ascii="Sylfaen" w:hAnsi="Sylfaen"/>
          <w:b/>
          <w:bCs/>
          <w:sz w:val="22"/>
          <w:szCs w:val="22"/>
          <w:lang w:val="en-US"/>
        </w:rPr>
        <w:t>პერიოდის</w:t>
      </w:r>
      <w:proofErr w:type="spellEnd"/>
      <w:r w:rsidRPr="00340C87">
        <w:rPr>
          <w:rFonts w:ascii="Sylfaen" w:hAnsi="Sylfaen"/>
          <w:b/>
          <w:bCs/>
          <w:sz w:val="22"/>
          <w:szCs w:val="22"/>
          <w:lang w:val="en-US"/>
        </w:rPr>
        <w:t xml:space="preserve"> </w:t>
      </w:r>
      <w:proofErr w:type="spellStart"/>
      <w:r w:rsidRPr="00340C87">
        <w:rPr>
          <w:rFonts w:ascii="Sylfaen" w:hAnsi="Sylfaen"/>
          <w:b/>
          <w:bCs/>
          <w:sz w:val="22"/>
          <w:szCs w:val="22"/>
          <w:lang w:val="en-US"/>
        </w:rPr>
        <w:t>ძირითადი</w:t>
      </w:r>
      <w:proofErr w:type="spellEnd"/>
      <w:r w:rsidRPr="00340C87">
        <w:rPr>
          <w:rFonts w:ascii="Sylfaen" w:hAnsi="Sylfaen"/>
          <w:b/>
          <w:bCs/>
          <w:sz w:val="22"/>
          <w:szCs w:val="22"/>
          <w:lang w:val="en-US"/>
        </w:rPr>
        <w:t xml:space="preserve"> </w:t>
      </w:r>
      <w:proofErr w:type="spellStart"/>
      <w:r w:rsidRPr="00340C87">
        <w:rPr>
          <w:rFonts w:ascii="Sylfaen" w:hAnsi="Sylfaen"/>
          <w:b/>
          <w:bCs/>
          <w:sz w:val="22"/>
          <w:szCs w:val="22"/>
          <w:lang w:val="en-US"/>
        </w:rPr>
        <w:t>რისკები</w:t>
      </w:r>
      <w:proofErr w:type="spellEnd"/>
      <w:r w:rsidRPr="00340C87">
        <w:rPr>
          <w:rFonts w:ascii="Sylfaen" w:hAnsi="Sylfaen"/>
          <w:b/>
          <w:bCs/>
          <w:sz w:val="22"/>
          <w:szCs w:val="22"/>
          <w:lang w:val="en-US"/>
        </w:rPr>
        <w:t>:</w:t>
      </w:r>
    </w:p>
    <w:p w14:paraId="00E81EFB" w14:textId="77777777" w:rsidR="00340C87" w:rsidRDefault="00340C87" w:rsidP="00340C87">
      <w:pPr>
        <w:spacing w:before="240"/>
        <w:ind w:left="270"/>
        <w:jc w:val="both"/>
        <w:rPr>
          <w:rFonts w:ascii="Sylfaen" w:hAnsi="Sylfaen"/>
          <w:sz w:val="22"/>
          <w:szCs w:val="22"/>
          <w:lang w:val="ka-GE"/>
        </w:rPr>
      </w:pPr>
      <w:r w:rsidRPr="00340C87">
        <w:rPr>
          <w:rFonts w:ascii="Sylfaen" w:hAnsi="Sylfaen"/>
          <w:sz w:val="22"/>
          <w:szCs w:val="22"/>
          <w:lang w:val="ka-GE"/>
        </w:rPr>
        <w:t>გეოპოლიტიკური სიტუაციიდან გამომდინარე კვლავ არსებული გაურკვეველი მდგომარეობის გამო, განსაკუთრებით მნიშვნელოვანია რისკ-ფაქტორების ანალიზი. ამის მიზეზი ერთი მხრივ ისაა, რომ საქართველოს ეკონომიკა გარკვეულწილად დამოკიდებულია რეგიონის ქვეყნებზე როგორც სავაჭრო, ასევე - გზავნილებისა და ტურიზმის კუთხით</w:t>
      </w:r>
      <w:r>
        <w:rPr>
          <w:rFonts w:ascii="Sylfaen" w:hAnsi="Sylfaen"/>
          <w:sz w:val="22"/>
          <w:szCs w:val="22"/>
          <w:lang w:val="ka-GE"/>
        </w:rPr>
        <w:t>,</w:t>
      </w:r>
      <w:r w:rsidRPr="00340C87">
        <w:rPr>
          <w:rFonts w:ascii="Sylfaen" w:hAnsi="Sylfaen"/>
          <w:sz w:val="22"/>
          <w:szCs w:val="22"/>
          <w:lang w:val="ka-GE"/>
        </w:rPr>
        <w:t xml:space="preserve"> ხოლო მეორე მხრივ, საქართველოს ეკონომიკა მნიშვნელოვნად არის დამოკიდებული საერთაშორისო ნავთობის ფასებზე.</w:t>
      </w:r>
    </w:p>
    <w:p w14:paraId="63F92BB8" w14:textId="77777777" w:rsidR="00340C87" w:rsidRPr="00340C87" w:rsidRDefault="00340C87" w:rsidP="00340C87">
      <w:pPr>
        <w:spacing w:before="240"/>
        <w:ind w:left="270"/>
        <w:jc w:val="both"/>
        <w:rPr>
          <w:rFonts w:ascii="Sylfaen" w:hAnsi="Sylfaen"/>
          <w:sz w:val="22"/>
          <w:szCs w:val="22"/>
          <w:lang w:val="ka-GE"/>
        </w:rPr>
      </w:pPr>
      <w:r w:rsidRPr="00340C87">
        <w:rPr>
          <w:rFonts w:ascii="Sylfaen" w:hAnsi="Sylfaen"/>
          <w:sz w:val="22"/>
          <w:szCs w:val="22"/>
          <w:lang w:val="ka-GE"/>
        </w:rPr>
        <w:t xml:space="preserve">ბოლო პერიოდში შეინიშნება ნავთობისა და მასთან დაკავშირებული პროდუქტების ფასების ზრდა, რაც ძირითადად რეგიონში არსებული კონფლიქტებით იყო გამოწვეული და რამაც ასევე გავლენა იქონია საქართველოს საერთო ფასების დონეზე. შესაბამისად, აღნიშნულ ფაქტორებს შეიძლება ჰქონდეთ როგორც პირდაპირი, ასევე - არაპირდაპირი გავლენა სხვადასხვა რისკების მატერიალიზაციის ალბათობაზე. </w:t>
      </w:r>
    </w:p>
    <w:p w14:paraId="690F15F2" w14:textId="77777777" w:rsidR="00340C87" w:rsidRPr="00340C87" w:rsidRDefault="00340C87" w:rsidP="00340C87">
      <w:pPr>
        <w:spacing w:before="240"/>
        <w:ind w:left="270"/>
        <w:jc w:val="both"/>
        <w:rPr>
          <w:rFonts w:ascii="Sylfaen" w:hAnsi="Sylfaen"/>
          <w:sz w:val="22"/>
          <w:szCs w:val="22"/>
          <w:lang w:val="ka-GE"/>
        </w:rPr>
      </w:pPr>
      <w:r w:rsidRPr="00340C87">
        <w:rPr>
          <w:rFonts w:ascii="Sylfaen" w:hAnsi="Sylfaen"/>
          <w:sz w:val="22"/>
          <w:szCs w:val="22"/>
          <w:lang w:val="ka-GE"/>
        </w:rPr>
        <w:t xml:space="preserve">ქვემოთ მოცემული რისკ-ფაქტორების ალბათობების ანალიზი საფუძვლად უდევს ფინანსთა სამინისტროს ეკონომიკური პროგნოზირების მოდელის დაშვებებს, რის საფუძველზეც ხდება ალტერნატიული - ოპტიმისტური და პესიმისტური სცენარების შემუშავება. </w:t>
      </w:r>
    </w:p>
    <w:p w14:paraId="02C9E3FF" w14:textId="77777777" w:rsidR="00340C87" w:rsidRPr="00340C87" w:rsidRDefault="00340C87" w:rsidP="00340C87">
      <w:pPr>
        <w:pStyle w:val="ListParagraph"/>
        <w:numPr>
          <w:ilvl w:val="0"/>
          <w:numId w:val="35"/>
        </w:numPr>
        <w:spacing w:before="240"/>
        <w:jc w:val="both"/>
        <w:rPr>
          <w:rFonts w:ascii="Sylfaen" w:hAnsi="Sylfaen"/>
          <w:b/>
          <w:bCs/>
          <w:sz w:val="22"/>
          <w:szCs w:val="22"/>
        </w:rPr>
      </w:pPr>
      <w:proofErr w:type="spellStart"/>
      <w:r w:rsidRPr="00340C87">
        <w:rPr>
          <w:rFonts w:ascii="Sylfaen" w:hAnsi="Sylfaen"/>
          <w:b/>
          <w:bCs/>
          <w:sz w:val="22"/>
          <w:szCs w:val="22"/>
        </w:rPr>
        <w:t>გეოპოლიტიკური</w:t>
      </w:r>
      <w:proofErr w:type="spellEnd"/>
      <w:r w:rsidRPr="00340C87">
        <w:rPr>
          <w:rFonts w:ascii="Sylfaen" w:hAnsi="Sylfaen"/>
          <w:b/>
          <w:bCs/>
          <w:sz w:val="22"/>
          <w:szCs w:val="22"/>
        </w:rPr>
        <w:t xml:space="preserve"> </w:t>
      </w:r>
      <w:proofErr w:type="spellStart"/>
      <w:r w:rsidRPr="00340C87">
        <w:rPr>
          <w:rFonts w:ascii="Sylfaen" w:hAnsi="Sylfaen"/>
          <w:b/>
          <w:bCs/>
          <w:sz w:val="22"/>
          <w:szCs w:val="22"/>
        </w:rPr>
        <w:t>ფრაგმენტაცია</w:t>
      </w:r>
      <w:proofErr w:type="spellEnd"/>
      <w:r w:rsidRPr="00340C87">
        <w:rPr>
          <w:rFonts w:ascii="Sylfaen" w:hAnsi="Sylfaen"/>
          <w:b/>
          <w:bCs/>
          <w:sz w:val="22"/>
          <w:szCs w:val="22"/>
        </w:rPr>
        <w:t xml:space="preserve"> </w:t>
      </w:r>
      <w:proofErr w:type="spellStart"/>
      <w:r w:rsidRPr="00340C87">
        <w:rPr>
          <w:rFonts w:ascii="Sylfaen" w:hAnsi="Sylfaen"/>
          <w:b/>
          <w:bCs/>
          <w:sz w:val="22"/>
          <w:szCs w:val="22"/>
        </w:rPr>
        <w:t>და</w:t>
      </w:r>
      <w:proofErr w:type="spellEnd"/>
      <w:r w:rsidRPr="00340C87">
        <w:rPr>
          <w:rFonts w:ascii="Sylfaen" w:hAnsi="Sylfaen"/>
          <w:b/>
          <w:bCs/>
          <w:sz w:val="22"/>
          <w:szCs w:val="22"/>
        </w:rPr>
        <w:t xml:space="preserve"> </w:t>
      </w:r>
      <w:proofErr w:type="spellStart"/>
      <w:r w:rsidRPr="00340C87">
        <w:rPr>
          <w:rFonts w:ascii="Sylfaen" w:hAnsi="Sylfaen"/>
          <w:b/>
          <w:bCs/>
          <w:sz w:val="22"/>
          <w:szCs w:val="22"/>
        </w:rPr>
        <w:t>საგარეო</w:t>
      </w:r>
      <w:proofErr w:type="spellEnd"/>
      <w:r w:rsidRPr="00340C87">
        <w:rPr>
          <w:rFonts w:ascii="Sylfaen" w:hAnsi="Sylfaen"/>
          <w:b/>
          <w:bCs/>
          <w:sz w:val="22"/>
          <w:szCs w:val="22"/>
        </w:rPr>
        <w:t xml:space="preserve"> </w:t>
      </w:r>
      <w:proofErr w:type="spellStart"/>
      <w:r w:rsidRPr="00340C87">
        <w:rPr>
          <w:rFonts w:ascii="Sylfaen" w:hAnsi="Sylfaen"/>
          <w:b/>
          <w:bCs/>
          <w:sz w:val="22"/>
          <w:szCs w:val="22"/>
        </w:rPr>
        <w:t>შემოდინებების</w:t>
      </w:r>
      <w:proofErr w:type="spellEnd"/>
      <w:r w:rsidRPr="00340C87">
        <w:rPr>
          <w:rFonts w:ascii="Sylfaen" w:hAnsi="Sylfaen"/>
          <w:b/>
          <w:bCs/>
          <w:sz w:val="22"/>
          <w:szCs w:val="22"/>
        </w:rPr>
        <w:t xml:space="preserve"> </w:t>
      </w:r>
      <w:proofErr w:type="spellStart"/>
      <w:r w:rsidRPr="00340C87">
        <w:rPr>
          <w:rFonts w:ascii="Sylfaen" w:hAnsi="Sylfaen"/>
          <w:b/>
          <w:bCs/>
          <w:sz w:val="22"/>
          <w:szCs w:val="22"/>
        </w:rPr>
        <w:t>მოწყვლადობა</w:t>
      </w:r>
      <w:proofErr w:type="spellEnd"/>
      <w:r w:rsidRPr="00340C87">
        <w:rPr>
          <w:rFonts w:ascii="Sylfaen" w:hAnsi="Sylfaen"/>
          <w:b/>
          <w:bCs/>
          <w:sz w:val="22"/>
          <w:szCs w:val="22"/>
        </w:rPr>
        <w:t xml:space="preserve"> </w:t>
      </w:r>
    </w:p>
    <w:p w14:paraId="163C6383" w14:textId="77777777" w:rsidR="00340C87" w:rsidRPr="00340C87" w:rsidRDefault="00FB4D4D" w:rsidP="00FB4D4D">
      <w:pPr>
        <w:spacing w:before="240"/>
        <w:ind w:left="540"/>
        <w:jc w:val="both"/>
        <w:rPr>
          <w:rFonts w:ascii="Sylfaen" w:hAnsi="Sylfaen"/>
          <w:sz w:val="22"/>
          <w:szCs w:val="22"/>
          <w:lang w:val="ka-GE"/>
        </w:rPr>
      </w:pPr>
      <w:r>
        <w:rPr>
          <w:rFonts w:ascii="Sylfaen" w:hAnsi="Sylfaen"/>
          <w:sz w:val="22"/>
          <w:szCs w:val="22"/>
          <w:lang w:val="ka-GE"/>
        </w:rPr>
        <w:t>გასული</w:t>
      </w:r>
      <w:r w:rsidR="00340C87" w:rsidRPr="00340C87">
        <w:rPr>
          <w:rFonts w:ascii="Sylfaen" w:hAnsi="Sylfaen"/>
          <w:sz w:val="22"/>
          <w:szCs w:val="22"/>
          <w:lang w:val="ka-GE"/>
        </w:rPr>
        <w:t xml:space="preserve"> ათწლეულის განმავლობაში ჩვენი რეგიონი არ არის მოკლებული შოკებს, თუმცა ბოლო პერიოდში რეგიონული მაკროეკონომიკური რისკები თვისებრივად ახალ ფაზაში გადავიდა. </w:t>
      </w:r>
    </w:p>
    <w:p w14:paraId="25C26313" w14:textId="77777777" w:rsidR="00340C87" w:rsidRPr="00340C87" w:rsidRDefault="00340C87" w:rsidP="00FB4D4D">
      <w:pPr>
        <w:spacing w:before="240"/>
        <w:ind w:left="540"/>
        <w:jc w:val="both"/>
        <w:rPr>
          <w:rFonts w:ascii="Sylfaen" w:hAnsi="Sylfaen"/>
          <w:sz w:val="22"/>
          <w:szCs w:val="22"/>
          <w:lang w:val="ka-GE"/>
        </w:rPr>
      </w:pPr>
      <w:r w:rsidRPr="00340C87">
        <w:rPr>
          <w:rFonts w:ascii="Sylfaen" w:hAnsi="Sylfaen"/>
          <w:sz w:val="22"/>
          <w:szCs w:val="22"/>
          <w:lang w:val="ka-GE"/>
        </w:rPr>
        <w:t>საქართველოსთვის, როგორც მცირე</w:t>
      </w:r>
      <w:r w:rsidR="00FB4D4D">
        <w:rPr>
          <w:rFonts w:ascii="Sylfaen" w:hAnsi="Sylfaen"/>
          <w:sz w:val="22"/>
          <w:szCs w:val="22"/>
          <w:lang w:val="ka-GE"/>
        </w:rPr>
        <w:t xml:space="preserve"> და</w:t>
      </w:r>
      <w:r w:rsidRPr="00340C87">
        <w:rPr>
          <w:rFonts w:ascii="Sylfaen" w:hAnsi="Sylfaen"/>
          <w:sz w:val="22"/>
          <w:szCs w:val="22"/>
          <w:lang w:val="ka-GE"/>
        </w:rPr>
        <w:t xml:space="preserve"> ღია ეკონომიკისთვის, საგარეო მოწყვლადობის ძირითად წყაროს წარმოადგენს საგარეო შემოდინებების შემცირება და გეოპოლიტიკური ფრაგმენტაცია, რომლის გადაცემის არხის მექანიზმიც საქართველოს ეკონომიკაზე რამდენიმე მიმართულებით იმოქმედებს:</w:t>
      </w:r>
    </w:p>
    <w:p w14:paraId="2D5F8926" w14:textId="77777777" w:rsidR="00340C87" w:rsidRPr="004105B6" w:rsidRDefault="00340C87" w:rsidP="00340C87">
      <w:pPr>
        <w:pStyle w:val="ListParagraph"/>
        <w:numPr>
          <w:ilvl w:val="0"/>
          <w:numId w:val="38"/>
        </w:numPr>
        <w:spacing w:before="100" w:beforeAutospacing="1" w:after="100" w:afterAutospacing="1" w:line="276" w:lineRule="auto"/>
        <w:ind w:left="990"/>
        <w:jc w:val="both"/>
        <w:rPr>
          <w:rFonts w:ascii="Sylfaen" w:hAnsi="Sylfaen"/>
          <w:sz w:val="22"/>
          <w:szCs w:val="20"/>
        </w:rPr>
      </w:pPr>
      <w:proofErr w:type="spellStart"/>
      <w:r w:rsidRPr="004105B6">
        <w:rPr>
          <w:rFonts w:ascii="Sylfaen" w:hAnsi="Sylfaen" w:cs="Sylfaen"/>
          <w:b/>
          <w:bCs/>
          <w:sz w:val="22"/>
          <w:szCs w:val="20"/>
        </w:rPr>
        <w:t>სატრანსპორტო</w:t>
      </w:r>
      <w:r w:rsidRPr="004105B6">
        <w:rPr>
          <w:rFonts w:ascii="Sylfaen" w:hAnsi="Sylfaen"/>
          <w:b/>
          <w:bCs/>
          <w:sz w:val="22"/>
          <w:szCs w:val="20"/>
        </w:rPr>
        <w:t>-</w:t>
      </w:r>
      <w:r w:rsidRPr="004105B6">
        <w:rPr>
          <w:rFonts w:ascii="Sylfaen" w:hAnsi="Sylfaen" w:cs="Sylfaen"/>
          <w:b/>
          <w:bCs/>
          <w:sz w:val="22"/>
          <w:szCs w:val="20"/>
        </w:rPr>
        <w:t>ლოგისტიკური</w:t>
      </w:r>
      <w:proofErr w:type="spellEnd"/>
      <w:r w:rsidRPr="004105B6">
        <w:rPr>
          <w:rFonts w:ascii="Sylfaen" w:hAnsi="Sylfaen"/>
          <w:b/>
          <w:bCs/>
          <w:sz w:val="22"/>
          <w:szCs w:val="20"/>
        </w:rPr>
        <w:t xml:space="preserve"> </w:t>
      </w:r>
      <w:proofErr w:type="spellStart"/>
      <w:r w:rsidRPr="004105B6">
        <w:rPr>
          <w:rFonts w:ascii="Sylfaen" w:hAnsi="Sylfaen" w:cs="Sylfaen"/>
          <w:b/>
          <w:bCs/>
          <w:sz w:val="22"/>
          <w:szCs w:val="20"/>
        </w:rPr>
        <w:t>შეზღუდვები</w:t>
      </w:r>
      <w:proofErr w:type="spellEnd"/>
      <w:r w:rsidRPr="004105B6">
        <w:rPr>
          <w:rFonts w:ascii="Sylfaen" w:hAnsi="Sylfaen"/>
          <w:b/>
          <w:bCs/>
          <w:sz w:val="22"/>
          <w:szCs w:val="20"/>
        </w:rPr>
        <w:t>:</w:t>
      </w:r>
      <w:r w:rsidRPr="004105B6">
        <w:rPr>
          <w:rFonts w:ascii="Sylfaen" w:hAnsi="Sylfaen"/>
          <w:sz w:val="22"/>
          <w:szCs w:val="20"/>
        </w:rPr>
        <w:t xml:space="preserve"> </w:t>
      </w:r>
      <w:proofErr w:type="spellStart"/>
      <w:r w:rsidRPr="004105B6">
        <w:rPr>
          <w:rFonts w:ascii="Sylfaen" w:hAnsi="Sylfaen" w:cs="Sylfaen"/>
          <w:sz w:val="22"/>
          <w:szCs w:val="20"/>
        </w:rPr>
        <w:t>გეოპოლიტიკური</w:t>
      </w:r>
      <w:proofErr w:type="spellEnd"/>
      <w:r w:rsidRPr="004105B6">
        <w:rPr>
          <w:rFonts w:ascii="Sylfaen" w:hAnsi="Sylfaen"/>
          <w:sz w:val="22"/>
          <w:szCs w:val="20"/>
        </w:rPr>
        <w:t xml:space="preserve"> </w:t>
      </w:r>
      <w:proofErr w:type="spellStart"/>
      <w:r w:rsidRPr="004105B6">
        <w:rPr>
          <w:rFonts w:ascii="Sylfaen" w:hAnsi="Sylfaen" w:cs="Sylfaen"/>
          <w:sz w:val="22"/>
          <w:szCs w:val="20"/>
        </w:rPr>
        <w:t>გადანაწილების</w:t>
      </w:r>
      <w:proofErr w:type="spellEnd"/>
      <w:r w:rsidRPr="004105B6">
        <w:rPr>
          <w:rFonts w:ascii="Sylfaen" w:hAnsi="Sylfaen"/>
          <w:sz w:val="22"/>
          <w:szCs w:val="20"/>
        </w:rPr>
        <w:t xml:space="preserve"> </w:t>
      </w:r>
      <w:proofErr w:type="spellStart"/>
      <w:r w:rsidRPr="004105B6">
        <w:rPr>
          <w:rFonts w:ascii="Sylfaen" w:hAnsi="Sylfaen" w:cs="Sylfaen"/>
          <w:sz w:val="22"/>
          <w:szCs w:val="20"/>
        </w:rPr>
        <w:t>შედეგად</w:t>
      </w:r>
      <w:proofErr w:type="spellEnd"/>
      <w:r w:rsidRPr="004105B6">
        <w:rPr>
          <w:rFonts w:ascii="Sylfaen" w:hAnsi="Sylfaen"/>
          <w:sz w:val="22"/>
          <w:szCs w:val="20"/>
        </w:rPr>
        <w:t xml:space="preserve"> </w:t>
      </w:r>
      <w:proofErr w:type="spellStart"/>
      <w:r w:rsidRPr="004105B6">
        <w:rPr>
          <w:rFonts w:ascii="Sylfaen" w:hAnsi="Sylfaen" w:cs="Sylfaen"/>
          <w:sz w:val="22"/>
          <w:szCs w:val="20"/>
        </w:rPr>
        <w:t>გაზრდილია</w:t>
      </w:r>
      <w:proofErr w:type="spellEnd"/>
      <w:r w:rsidRPr="004105B6">
        <w:rPr>
          <w:rFonts w:ascii="Sylfaen" w:hAnsi="Sylfaen"/>
          <w:sz w:val="22"/>
          <w:szCs w:val="20"/>
        </w:rPr>
        <w:t xml:space="preserve"> </w:t>
      </w:r>
      <w:proofErr w:type="spellStart"/>
      <w:r w:rsidRPr="004105B6">
        <w:rPr>
          <w:rFonts w:ascii="Sylfaen" w:hAnsi="Sylfaen" w:cs="Sylfaen"/>
          <w:sz w:val="22"/>
          <w:szCs w:val="20"/>
        </w:rPr>
        <w:t>ტვირთბრუნვა</w:t>
      </w:r>
      <w:proofErr w:type="spellEnd"/>
      <w:r w:rsidRPr="004105B6">
        <w:rPr>
          <w:rFonts w:ascii="Sylfaen" w:hAnsi="Sylfaen"/>
          <w:sz w:val="22"/>
          <w:szCs w:val="20"/>
        </w:rPr>
        <w:t xml:space="preserve"> "</w:t>
      </w:r>
      <w:proofErr w:type="spellStart"/>
      <w:r w:rsidRPr="004105B6">
        <w:rPr>
          <w:rFonts w:ascii="Sylfaen" w:hAnsi="Sylfaen" w:cs="Sylfaen"/>
          <w:sz w:val="22"/>
          <w:szCs w:val="20"/>
        </w:rPr>
        <w:t>შუა</w:t>
      </w:r>
      <w:proofErr w:type="spellEnd"/>
      <w:r w:rsidRPr="004105B6">
        <w:rPr>
          <w:rFonts w:ascii="Sylfaen" w:hAnsi="Sylfaen"/>
          <w:sz w:val="22"/>
          <w:szCs w:val="20"/>
        </w:rPr>
        <w:t xml:space="preserve"> </w:t>
      </w:r>
      <w:proofErr w:type="spellStart"/>
      <w:r w:rsidRPr="004105B6">
        <w:rPr>
          <w:rFonts w:ascii="Sylfaen" w:hAnsi="Sylfaen" w:cs="Sylfaen"/>
          <w:sz w:val="22"/>
          <w:szCs w:val="20"/>
        </w:rPr>
        <w:t>დერეფანში</w:t>
      </w:r>
      <w:proofErr w:type="spellEnd"/>
      <w:r w:rsidRPr="004105B6">
        <w:rPr>
          <w:rFonts w:ascii="Sylfaen" w:hAnsi="Sylfaen"/>
          <w:sz w:val="22"/>
          <w:szCs w:val="20"/>
        </w:rPr>
        <w:t xml:space="preserve">", </w:t>
      </w:r>
      <w:proofErr w:type="spellStart"/>
      <w:r w:rsidRPr="004105B6">
        <w:rPr>
          <w:rFonts w:ascii="Sylfaen" w:hAnsi="Sylfaen" w:cs="Sylfaen"/>
          <w:sz w:val="22"/>
          <w:szCs w:val="20"/>
        </w:rPr>
        <w:t>თუმცა</w:t>
      </w:r>
      <w:proofErr w:type="spellEnd"/>
      <w:r w:rsidRPr="004105B6">
        <w:rPr>
          <w:rFonts w:ascii="Sylfaen" w:hAnsi="Sylfaen"/>
          <w:sz w:val="22"/>
          <w:szCs w:val="20"/>
        </w:rPr>
        <w:t xml:space="preserve"> </w:t>
      </w:r>
      <w:proofErr w:type="spellStart"/>
      <w:r w:rsidRPr="004105B6">
        <w:rPr>
          <w:rFonts w:ascii="Sylfaen" w:hAnsi="Sylfaen" w:cs="Sylfaen"/>
          <w:sz w:val="22"/>
          <w:szCs w:val="20"/>
        </w:rPr>
        <w:t>ინფრასტრუქტურული</w:t>
      </w:r>
      <w:proofErr w:type="spellEnd"/>
      <w:r w:rsidRPr="004105B6">
        <w:rPr>
          <w:rFonts w:ascii="Sylfaen" w:hAnsi="Sylfaen"/>
          <w:sz w:val="22"/>
          <w:szCs w:val="20"/>
        </w:rPr>
        <w:t xml:space="preserve"> </w:t>
      </w:r>
      <w:proofErr w:type="spellStart"/>
      <w:r w:rsidRPr="004105B6">
        <w:rPr>
          <w:rFonts w:ascii="Sylfaen" w:hAnsi="Sylfaen" w:cs="Sylfaen"/>
          <w:sz w:val="22"/>
          <w:szCs w:val="20"/>
        </w:rPr>
        <w:t>და</w:t>
      </w:r>
      <w:proofErr w:type="spellEnd"/>
      <w:r w:rsidRPr="004105B6">
        <w:rPr>
          <w:rFonts w:ascii="Sylfaen" w:hAnsi="Sylfaen"/>
          <w:sz w:val="22"/>
          <w:szCs w:val="20"/>
        </w:rPr>
        <w:t xml:space="preserve"> </w:t>
      </w:r>
      <w:proofErr w:type="spellStart"/>
      <w:r w:rsidRPr="004105B6">
        <w:rPr>
          <w:rFonts w:ascii="Sylfaen" w:hAnsi="Sylfaen" w:cs="Sylfaen"/>
          <w:sz w:val="22"/>
          <w:szCs w:val="20"/>
        </w:rPr>
        <w:t>გამტარუნარიანობის</w:t>
      </w:r>
      <w:proofErr w:type="spellEnd"/>
      <w:r w:rsidRPr="004105B6">
        <w:rPr>
          <w:rFonts w:ascii="Sylfaen" w:hAnsi="Sylfaen"/>
          <w:sz w:val="22"/>
          <w:szCs w:val="20"/>
        </w:rPr>
        <w:t xml:space="preserve"> </w:t>
      </w:r>
      <w:proofErr w:type="spellStart"/>
      <w:r w:rsidRPr="004105B6">
        <w:rPr>
          <w:rFonts w:ascii="Sylfaen" w:hAnsi="Sylfaen" w:cs="Sylfaen"/>
          <w:sz w:val="22"/>
          <w:szCs w:val="20"/>
        </w:rPr>
        <w:t>ბარიერების</w:t>
      </w:r>
      <w:proofErr w:type="spellEnd"/>
      <w:r w:rsidRPr="004105B6">
        <w:rPr>
          <w:rFonts w:ascii="Sylfaen" w:hAnsi="Sylfaen"/>
          <w:sz w:val="22"/>
          <w:szCs w:val="20"/>
        </w:rPr>
        <w:t xml:space="preserve"> </w:t>
      </w:r>
      <w:proofErr w:type="spellStart"/>
      <w:r w:rsidRPr="004105B6">
        <w:rPr>
          <w:rFonts w:ascii="Sylfaen" w:hAnsi="Sylfaen" w:cs="Sylfaen"/>
          <w:sz w:val="22"/>
          <w:szCs w:val="20"/>
        </w:rPr>
        <w:t>გამო</w:t>
      </w:r>
      <w:proofErr w:type="spellEnd"/>
      <w:r w:rsidRPr="004105B6">
        <w:rPr>
          <w:rFonts w:ascii="Sylfaen" w:hAnsi="Sylfaen"/>
          <w:sz w:val="22"/>
          <w:szCs w:val="20"/>
        </w:rPr>
        <w:t xml:space="preserve">, </w:t>
      </w:r>
      <w:proofErr w:type="spellStart"/>
      <w:r w:rsidRPr="004105B6">
        <w:rPr>
          <w:rFonts w:ascii="Sylfaen" w:hAnsi="Sylfaen" w:cs="Sylfaen"/>
          <w:sz w:val="22"/>
          <w:szCs w:val="20"/>
        </w:rPr>
        <w:t>არსებობს</w:t>
      </w:r>
      <w:proofErr w:type="spellEnd"/>
      <w:r w:rsidRPr="004105B6">
        <w:rPr>
          <w:rFonts w:ascii="Sylfaen" w:hAnsi="Sylfaen"/>
          <w:sz w:val="22"/>
          <w:szCs w:val="20"/>
        </w:rPr>
        <w:t xml:space="preserve"> </w:t>
      </w:r>
      <w:proofErr w:type="spellStart"/>
      <w:r w:rsidRPr="004105B6">
        <w:rPr>
          <w:rFonts w:ascii="Sylfaen" w:hAnsi="Sylfaen" w:cs="Sylfaen"/>
          <w:sz w:val="22"/>
          <w:szCs w:val="20"/>
        </w:rPr>
        <w:t>ლოგისტიკური</w:t>
      </w:r>
      <w:proofErr w:type="spellEnd"/>
      <w:r w:rsidRPr="004105B6">
        <w:rPr>
          <w:rFonts w:ascii="Sylfaen" w:hAnsi="Sylfaen"/>
          <w:sz w:val="22"/>
          <w:szCs w:val="20"/>
        </w:rPr>
        <w:t xml:space="preserve"> </w:t>
      </w:r>
      <w:proofErr w:type="spellStart"/>
      <w:r w:rsidRPr="004105B6">
        <w:rPr>
          <w:rFonts w:ascii="Sylfaen" w:hAnsi="Sylfaen" w:cs="Sylfaen"/>
          <w:sz w:val="22"/>
          <w:szCs w:val="20"/>
        </w:rPr>
        <w:t>შეფერხებების</w:t>
      </w:r>
      <w:proofErr w:type="spellEnd"/>
      <w:r w:rsidRPr="004105B6">
        <w:rPr>
          <w:rFonts w:ascii="Sylfaen" w:hAnsi="Sylfaen"/>
          <w:sz w:val="22"/>
          <w:szCs w:val="20"/>
        </w:rPr>
        <w:t xml:space="preserve"> </w:t>
      </w:r>
      <w:proofErr w:type="spellStart"/>
      <w:r w:rsidRPr="004105B6">
        <w:rPr>
          <w:rFonts w:ascii="Sylfaen" w:hAnsi="Sylfaen" w:cs="Sylfaen"/>
          <w:sz w:val="22"/>
          <w:szCs w:val="20"/>
        </w:rPr>
        <w:t>ზრდის</w:t>
      </w:r>
      <w:proofErr w:type="spellEnd"/>
      <w:r w:rsidRPr="004105B6">
        <w:rPr>
          <w:rFonts w:ascii="Sylfaen" w:hAnsi="Sylfaen"/>
          <w:sz w:val="22"/>
          <w:szCs w:val="20"/>
        </w:rPr>
        <w:t xml:space="preserve"> </w:t>
      </w:r>
      <w:proofErr w:type="spellStart"/>
      <w:r w:rsidRPr="004105B6">
        <w:rPr>
          <w:rFonts w:ascii="Sylfaen" w:hAnsi="Sylfaen" w:cs="Sylfaen"/>
          <w:sz w:val="22"/>
          <w:szCs w:val="20"/>
        </w:rPr>
        <w:t>რისკი</w:t>
      </w:r>
      <w:proofErr w:type="spellEnd"/>
      <w:r w:rsidRPr="004105B6">
        <w:rPr>
          <w:rFonts w:ascii="Sylfaen" w:hAnsi="Sylfaen"/>
          <w:sz w:val="22"/>
          <w:szCs w:val="20"/>
        </w:rPr>
        <w:t xml:space="preserve">, </w:t>
      </w:r>
      <w:proofErr w:type="spellStart"/>
      <w:r w:rsidRPr="004105B6">
        <w:rPr>
          <w:rFonts w:ascii="Sylfaen" w:hAnsi="Sylfaen" w:cs="Sylfaen"/>
          <w:sz w:val="22"/>
          <w:szCs w:val="20"/>
        </w:rPr>
        <w:t>რაც</w:t>
      </w:r>
      <w:proofErr w:type="spellEnd"/>
      <w:r w:rsidRPr="004105B6">
        <w:rPr>
          <w:rFonts w:ascii="Sylfaen" w:hAnsi="Sylfaen"/>
          <w:sz w:val="22"/>
          <w:szCs w:val="20"/>
        </w:rPr>
        <w:t xml:space="preserve"> </w:t>
      </w:r>
      <w:proofErr w:type="spellStart"/>
      <w:r w:rsidRPr="004105B6">
        <w:rPr>
          <w:rFonts w:ascii="Sylfaen" w:hAnsi="Sylfaen" w:cs="Sylfaen"/>
          <w:sz w:val="22"/>
          <w:szCs w:val="20"/>
        </w:rPr>
        <w:t>შეზღუდავს</w:t>
      </w:r>
      <w:proofErr w:type="spellEnd"/>
      <w:r w:rsidRPr="004105B6">
        <w:rPr>
          <w:rFonts w:ascii="Sylfaen" w:hAnsi="Sylfaen"/>
          <w:sz w:val="22"/>
          <w:szCs w:val="20"/>
        </w:rPr>
        <w:t xml:space="preserve"> </w:t>
      </w:r>
      <w:proofErr w:type="spellStart"/>
      <w:r w:rsidRPr="004105B6">
        <w:rPr>
          <w:rFonts w:ascii="Sylfaen" w:hAnsi="Sylfaen" w:cs="Sylfaen"/>
          <w:sz w:val="22"/>
          <w:szCs w:val="20"/>
        </w:rPr>
        <w:t>სატრანსპორტო</w:t>
      </w:r>
      <w:proofErr w:type="spellEnd"/>
      <w:r w:rsidRPr="004105B6">
        <w:rPr>
          <w:rFonts w:ascii="Sylfaen" w:hAnsi="Sylfaen"/>
          <w:sz w:val="22"/>
          <w:szCs w:val="20"/>
        </w:rPr>
        <w:t xml:space="preserve"> </w:t>
      </w:r>
      <w:proofErr w:type="spellStart"/>
      <w:r w:rsidRPr="004105B6">
        <w:rPr>
          <w:rFonts w:ascii="Sylfaen" w:hAnsi="Sylfaen" w:cs="Sylfaen"/>
          <w:sz w:val="22"/>
          <w:szCs w:val="20"/>
        </w:rPr>
        <w:t>სერვისების</w:t>
      </w:r>
      <w:proofErr w:type="spellEnd"/>
      <w:r w:rsidRPr="004105B6">
        <w:rPr>
          <w:rFonts w:ascii="Sylfaen" w:hAnsi="Sylfaen"/>
          <w:sz w:val="22"/>
          <w:szCs w:val="20"/>
        </w:rPr>
        <w:t xml:space="preserve"> </w:t>
      </w:r>
      <w:proofErr w:type="spellStart"/>
      <w:r w:rsidRPr="004105B6">
        <w:rPr>
          <w:rFonts w:ascii="Sylfaen" w:hAnsi="Sylfaen" w:cs="Sylfaen"/>
          <w:sz w:val="22"/>
          <w:szCs w:val="20"/>
        </w:rPr>
        <w:t>ექსპორტის</w:t>
      </w:r>
      <w:proofErr w:type="spellEnd"/>
      <w:r w:rsidRPr="004105B6">
        <w:rPr>
          <w:rFonts w:ascii="Sylfaen" w:hAnsi="Sylfaen"/>
          <w:sz w:val="22"/>
          <w:szCs w:val="20"/>
        </w:rPr>
        <w:t xml:space="preserve"> </w:t>
      </w:r>
      <w:proofErr w:type="spellStart"/>
      <w:r w:rsidRPr="004105B6">
        <w:rPr>
          <w:rFonts w:ascii="Sylfaen" w:hAnsi="Sylfaen" w:cs="Sylfaen"/>
          <w:sz w:val="22"/>
          <w:szCs w:val="20"/>
        </w:rPr>
        <w:t>ზრდის</w:t>
      </w:r>
      <w:proofErr w:type="spellEnd"/>
      <w:r w:rsidRPr="004105B6">
        <w:rPr>
          <w:rFonts w:ascii="Sylfaen" w:hAnsi="Sylfaen"/>
          <w:sz w:val="22"/>
          <w:szCs w:val="20"/>
        </w:rPr>
        <w:t xml:space="preserve"> </w:t>
      </w:r>
      <w:proofErr w:type="spellStart"/>
      <w:r w:rsidRPr="004105B6">
        <w:rPr>
          <w:rFonts w:ascii="Sylfaen" w:hAnsi="Sylfaen" w:cs="Sylfaen"/>
          <w:sz w:val="22"/>
          <w:szCs w:val="20"/>
        </w:rPr>
        <w:t>პოტენციალს</w:t>
      </w:r>
      <w:proofErr w:type="spellEnd"/>
      <w:r>
        <w:rPr>
          <w:rFonts w:ascii="Sylfaen" w:hAnsi="Sylfaen"/>
          <w:sz w:val="22"/>
          <w:szCs w:val="20"/>
        </w:rPr>
        <w:t xml:space="preserve">; </w:t>
      </w:r>
    </w:p>
    <w:p w14:paraId="451D47F4" w14:textId="0E08577C" w:rsidR="00340C87" w:rsidRPr="004105B6" w:rsidRDefault="00340C87" w:rsidP="00340C87">
      <w:pPr>
        <w:pStyle w:val="ListParagraph"/>
        <w:numPr>
          <w:ilvl w:val="0"/>
          <w:numId w:val="38"/>
        </w:numPr>
        <w:spacing w:before="100" w:beforeAutospacing="1" w:after="100" w:afterAutospacing="1" w:line="276" w:lineRule="auto"/>
        <w:ind w:left="990"/>
        <w:contextualSpacing w:val="0"/>
        <w:jc w:val="both"/>
        <w:rPr>
          <w:rFonts w:ascii="Sylfaen" w:hAnsi="Sylfaen" w:cs="Sylfaen"/>
          <w:b/>
          <w:bCs/>
          <w:sz w:val="22"/>
          <w:szCs w:val="20"/>
        </w:rPr>
      </w:pPr>
      <w:proofErr w:type="spellStart"/>
      <w:proofErr w:type="gramStart"/>
      <w:r w:rsidRPr="004105B6">
        <w:rPr>
          <w:rFonts w:ascii="Sylfaen" w:hAnsi="Sylfaen" w:cs="Sylfaen"/>
          <w:b/>
          <w:bCs/>
          <w:sz w:val="22"/>
          <w:szCs w:val="20"/>
        </w:rPr>
        <w:t>ახლო</w:t>
      </w:r>
      <w:proofErr w:type="spellEnd"/>
      <w:proofErr w:type="gramEnd"/>
      <w:r w:rsidRPr="004105B6">
        <w:rPr>
          <w:rFonts w:ascii="Sylfaen" w:hAnsi="Sylfaen" w:cs="Sylfaen"/>
          <w:b/>
          <w:bCs/>
          <w:sz w:val="22"/>
          <w:szCs w:val="20"/>
        </w:rPr>
        <w:t xml:space="preserve"> </w:t>
      </w:r>
      <w:proofErr w:type="spellStart"/>
      <w:r w:rsidRPr="004105B6">
        <w:rPr>
          <w:rFonts w:ascii="Sylfaen" w:hAnsi="Sylfaen" w:cs="Sylfaen"/>
          <w:b/>
          <w:bCs/>
          <w:sz w:val="22"/>
          <w:szCs w:val="20"/>
        </w:rPr>
        <w:t>აღმოსავლეთის</w:t>
      </w:r>
      <w:proofErr w:type="spellEnd"/>
      <w:r w:rsidRPr="004105B6">
        <w:rPr>
          <w:rFonts w:ascii="Sylfaen" w:hAnsi="Sylfaen" w:cs="Sylfaen"/>
          <w:b/>
          <w:bCs/>
          <w:sz w:val="22"/>
          <w:szCs w:val="20"/>
        </w:rPr>
        <w:t xml:space="preserve"> </w:t>
      </w:r>
      <w:proofErr w:type="spellStart"/>
      <w:r w:rsidRPr="004105B6">
        <w:rPr>
          <w:rFonts w:ascii="Sylfaen" w:hAnsi="Sylfaen" w:cs="Sylfaen"/>
          <w:b/>
          <w:bCs/>
          <w:sz w:val="22"/>
          <w:szCs w:val="20"/>
        </w:rPr>
        <w:t>ესკალაცია</w:t>
      </w:r>
      <w:proofErr w:type="spellEnd"/>
      <w:r w:rsidRPr="004105B6">
        <w:rPr>
          <w:rFonts w:ascii="Sylfaen" w:hAnsi="Sylfaen" w:cs="Sylfaen"/>
          <w:b/>
          <w:bCs/>
          <w:sz w:val="22"/>
          <w:szCs w:val="20"/>
        </w:rPr>
        <w:t xml:space="preserve">: </w:t>
      </w:r>
      <w:proofErr w:type="spellStart"/>
      <w:r w:rsidRPr="004105B6">
        <w:rPr>
          <w:rFonts w:ascii="Sylfaen" w:hAnsi="Sylfaen" w:cs="Sylfaen"/>
          <w:bCs/>
          <w:sz w:val="22"/>
          <w:szCs w:val="20"/>
        </w:rPr>
        <w:t>ირან-ისრაელის</w:t>
      </w:r>
      <w:proofErr w:type="spellEnd"/>
      <w:r w:rsidRPr="004105B6">
        <w:rPr>
          <w:rFonts w:ascii="Sylfaen" w:hAnsi="Sylfaen" w:cs="Sylfaen"/>
          <w:bCs/>
          <w:sz w:val="22"/>
          <w:szCs w:val="20"/>
        </w:rPr>
        <w:t xml:space="preserve"> </w:t>
      </w:r>
      <w:proofErr w:type="spellStart"/>
      <w:r>
        <w:rPr>
          <w:rFonts w:ascii="Sylfaen" w:hAnsi="Sylfaen" w:cs="Sylfaen"/>
          <w:bCs/>
          <w:sz w:val="22"/>
          <w:szCs w:val="20"/>
        </w:rPr>
        <w:t>კონფლიქტი</w:t>
      </w:r>
      <w:proofErr w:type="spellEnd"/>
      <w:r>
        <w:rPr>
          <w:rFonts w:ascii="Sylfaen" w:hAnsi="Sylfaen" w:cs="Sylfaen"/>
          <w:bCs/>
          <w:sz w:val="22"/>
          <w:szCs w:val="20"/>
        </w:rPr>
        <w:t xml:space="preserve"> </w:t>
      </w:r>
      <w:proofErr w:type="spellStart"/>
      <w:r w:rsidRPr="004105B6">
        <w:rPr>
          <w:rFonts w:ascii="Sylfaen" w:hAnsi="Sylfaen" w:cs="Sylfaen"/>
          <w:bCs/>
          <w:sz w:val="22"/>
          <w:szCs w:val="20"/>
        </w:rPr>
        <w:t>ზრდის</w:t>
      </w:r>
      <w:proofErr w:type="spellEnd"/>
      <w:r w:rsidRPr="004105B6">
        <w:rPr>
          <w:rFonts w:ascii="Sylfaen" w:hAnsi="Sylfaen" w:cs="Sylfaen"/>
          <w:bCs/>
          <w:sz w:val="22"/>
          <w:szCs w:val="20"/>
        </w:rPr>
        <w:t xml:space="preserve"> </w:t>
      </w:r>
      <w:proofErr w:type="spellStart"/>
      <w:r w:rsidRPr="004105B6">
        <w:rPr>
          <w:rFonts w:ascii="Sylfaen" w:hAnsi="Sylfaen" w:cs="Sylfaen"/>
          <w:bCs/>
          <w:sz w:val="22"/>
          <w:szCs w:val="20"/>
        </w:rPr>
        <w:t>ზოგად</w:t>
      </w:r>
      <w:proofErr w:type="spellEnd"/>
      <w:r w:rsidRPr="004105B6">
        <w:rPr>
          <w:rFonts w:ascii="Sylfaen" w:hAnsi="Sylfaen" w:cs="Sylfaen"/>
          <w:bCs/>
          <w:sz w:val="22"/>
          <w:szCs w:val="20"/>
        </w:rPr>
        <w:t xml:space="preserve"> </w:t>
      </w:r>
      <w:proofErr w:type="spellStart"/>
      <w:r w:rsidRPr="004105B6">
        <w:rPr>
          <w:rFonts w:ascii="Sylfaen" w:hAnsi="Sylfaen" w:cs="Sylfaen"/>
          <w:bCs/>
          <w:sz w:val="22"/>
          <w:szCs w:val="20"/>
        </w:rPr>
        <w:t>გაურკვევლობას</w:t>
      </w:r>
      <w:proofErr w:type="spellEnd"/>
      <w:r w:rsidRPr="004105B6">
        <w:rPr>
          <w:rFonts w:ascii="Sylfaen" w:hAnsi="Sylfaen" w:cs="Sylfaen"/>
          <w:bCs/>
          <w:sz w:val="22"/>
          <w:szCs w:val="20"/>
        </w:rPr>
        <w:t xml:space="preserve">, </w:t>
      </w:r>
      <w:proofErr w:type="spellStart"/>
      <w:r w:rsidRPr="004105B6">
        <w:rPr>
          <w:rFonts w:ascii="Sylfaen" w:hAnsi="Sylfaen" w:cs="Sylfaen"/>
          <w:bCs/>
          <w:sz w:val="22"/>
          <w:szCs w:val="20"/>
        </w:rPr>
        <w:t>აფრთხობს</w:t>
      </w:r>
      <w:proofErr w:type="spellEnd"/>
      <w:r w:rsidRPr="004105B6">
        <w:rPr>
          <w:rFonts w:ascii="Sylfaen" w:hAnsi="Sylfaen" w:cs="Sylfaen"/>
          <w:bCs/>
          <w:sz w:val="22"/>
          <w:szCs w:val="20"/>
        </w:rPr>
        <w:t xml:space="preserve"> </w:t>
      </w:r>
      <w:proofErr w:type="spellStart"/>
      <w:r w:rsidRPr="004105B6">
        <w:rPr>
          <w:rFonts w:ascii="Sylfaen" w:hAnsi="Sylfaen" w:cs="Sylfaen"/>
          <w:bCs/>
          <w:sz w:val="22"/>
          <w:szCs w:val="20"/>
        </w:rPr>
        <w:t>საერთაშორისო</w:t>
      </w:r>
      <w:proofErr w:type="spellEnd"/>
      <w:r w:rsidRPr="004105B6">
        <w:rPr>
          <w:rFonts w:ascii="Sylfaen" w:hAnsi="Sylfaen" w:cs="Sylfaen"/>
          <w:bCs/>
          <w:sz w:val="22"/>
          <w:szCs w:val="20"/>
        </w:rPr>
        <w:t xml:space="preserve"> </w:t>
      </w:r>
      <w:proofErr w:type="spellStart"/>
      <w:r w:rsidRPr="004105B6">
        <w:rPr>
          <w:rFonts w:ascii="Sylfaen" w:hAnsi="Sylfaen" w:cs="Sylfaen"/>
          <w:bCs/>
          <w:sz w:val="22"/>
          <w:szCs w:val="20"/>
        </w:rPr>
        <w:t>ინვესტორებს</w:t>
      </w:r>
      <w:proofErr w:type="spellEnd"/>
      <w:r w:rsidRPr="004105B6">
        <w:rPr>
          <w:rFonts w:ascii="Sylfaen" w:hAnsi="Sylfaen" w:cs="Sylfaen"/>
          <w:bCs/>
          <w:sz w:val="22"/>
          <w:szCs w:val="20"/>
        </w:rPr>
        <w:t xml:space="preserve"> </w:t>
      </w:r>
      <w:proofErr w:type="spellStart"/>
      <w:r w:rsidRPr="004105B6">
        <w:rPr>
          <w:rFonts w:ascii="Sylfaen" w:hAnsi="Sylfaen" w:cs="Sylfaen"/>
          <w:bCs/>
          <w:sz w:val="22"/>
          <w:szCs w:val="20"/>
        </w:rPr>
        <w:t>და</w:t>
      </w:r>
      <w:proofErr w:type="spellEnd"/>
      <w:r w:rsidRPr="004105B6">
        <w:rPr>
          <w:rFonts w:ascii="Sylfaen" w:hAnsi="Sylfaen" w:cs="Sylfaen"/>
          <w:bCs/>
          <w:sz w:val="22"/>
          <w:szCs w:val="20"/>
        </w:rPr>
        <w:t xml:space="preserve"> </w:t>
      </w:r>
      <w:proofErr w:type="spellStart"/>
      <w:r w:rsidRPr="004105B6">
        <w:rPr>
          <w:rFonts w:ascii="Sylfaen" w:hAnsi="Sylfaen" w:cs="Sylfaen"/>
          <w:bCs/>
          <w:sz w:val="22"/>
          <w:szCs w:val="20"/>
        </w:rPr>
        <w:t>რეგიონულ</w:t>
      </w:r>
      <w:proofErr w:type="spellEnd"/>
      <w:r w:rsidRPr="004105B6">
        <w:rPr>
          <w:rFonts w:ascii="Sylfaen" w:hAnsi="Sylfaen" w:cs="Sylfaen"/>
          <w:bCs/>
          <w:sz w:val="22"/>
          <w:szCs w:val="20"/>
        </w:rPr>
        <w:t xml:space="preserve"> </w:t>
      </w:r>
      <w:proofErr w:type="spellStart"/>
      <w:r w:rsidRPr="004105B6">
        <w:rPr>
          <w:rFonts w:ascii="Sylfaen" w:hAnsi="Sylfaen" w:cs="Sylfaen"/>
          <w:bCs/>
          <w:sz w:val="22"/>
          <w:szCs w:val="20"/>
        </w:rPr>
        <w:t>დონეზე</w:t>
      </w:r>
      <w:proofErr w:type="spellEnd"/>
      <w:r w:rsidRPr="004105B6">
        <w:rPr>
          <w:rFonts w:ascii="Sylfaen" w:hAnsi="Sylfaen" w:cs="Sylfaen"/>
          <w:bCs/>
          <w:sz w:val="22"/>
          <w:szCs w:val="20"/>
        </w:rPr>
        <w:t xml:space="preserve"> </w:t>
      </w:r>
      <w:proofErr w:type="spellStart"/>
      <w:r w:rsidRPr="004105B6">
        <w:rPr>
          <w:rFonts w:ascii="Sylfaen" w:hAnsi="Sylfaen" w:cs="Sylfaen"/>
          <w:bCs/>
          <w:sz w:val="22"/>
          <w:szCs w:val="20"/>
        </w:rPr>
        <w:t>ქმნის</w:t>
      </w:r>
      <w:proofErr w:type="spellEnd"/>
      <w:r w:rsidRPr="004105B6">
        <w:rPr>
          <w:rFonts w:ascii="Sylfaen" w:hAnsi="Sylfaen" w:cs="Sylfaen"/>
          <w:bCs/>
          <w:sz w:val="22"/>
          <w:szCs w:val="20"/>
        </w:rPr>
        <w:t xml:space="preserve"> </w:t>
      </w:r>
      <w:proofErr w:type="spellStart"/>
      <w:r w:rsidRPr="004105B6">
        <w:rPr>
          <w:rFonts w:ascii="Sylfaen" w:hAnsi="Sylfaen" w:cs="Sylfaen"/>
          <w:bCs/>
          <w:sz w:val="22"/>
          <w:szCs w:val="20"/>
        </w:rPr>
        <w:t>პირდაპირი</w:t>
      </w:r>
      <w:proofErr w:type="spellEnd"/>
      <w:r w:rsidRPr="004105B6">
        <w:rPr>
          <w:rFonts w:ascii="Sylfaen" w:hAnsi="Sylfaen" w:cs="Sylfaen"/>
          <w:bCs/>
          <w:sz w:val="22"/>
          <w:szCs w:val="20"/>
        </w:rPr>
        <w:t xml:space="preserve"> </w:t>
      </w:r>
      <w:proofErr w:type="spellStart"/>
      <w:r w:rsidRPr="004105B6">
        <w:rPr>
          <w:rFonts w:ascii="Sylfaen" w:hAnsi="Sylfaen" w:cs="Sylfaen"/>
          <w:bCs/>
          <w:sz w:val="22"/>
          <w:szCs w:val="20"/>
        </w:rPr>
        <w:t>უცხოური</w:t>
      </w:r>
      <w:proofErr w:type="spellEnd"/>
      <w:r w:rsidRPr="004105B6">
        <w:rPr>
          <w:rFonts w:ascii="Sylfaen" w:hAnsi="Sylfaen" w:cs="Sylfaen"/>
          <w:bCs/>
          <w:sz w:val="22"/>
          <w:szCs w:val="20"/>
        </w:rPr>
        <w:t xml:space="preserve"> </w:t>
      </w:r>
      <w:proofErr w:type="spellStart"/>
      <w:r w:rsidRPr="004105B6">
        <w:rPr>
          <w:rFonts w:ascii="Sylfaen" w:hAnsi="Sylfaen" w:cs="Sylfaen"/>
          <w:bCs/>
          <w:sz w:val="22"/>
          <w:szCs w:val="20"/>
        </w:rPr>
        <w:t>ინვესტიციების</w:t>
      </w:r>
      <w:proofErr w:type="spellEnd"/>
      <w:r w:rsidRPr="004105B6">
        <w:rPr>
          <w:rFonts w:ascii="Sylfaen" w:hAnsi="Sylfaen" w:cs="Sylfaen"/>
          <w:bCs/>
          <w:sz w:val="22"/>
          <w:szCs w:val="20"/>
        </w:rPr>
        <w:t xml:space="preserve"> </w:t>
      </w:r>
      <w:proofErr w:type="spellStart"/>
      <w:r w:rsidRPr="004105B6">
        <w:rPr>
          <w:rFonts w:ascii="Sylfaen" w:hAnsi="Sylfaen" w:cs="Sylfaen"/>
          <w:bCs/>
          <w:sz w:val="22"/>
          <w:szCs w:val="20"/>
        </w:rPr>
        <w:t>შემცირების</w:t>
      </w:r>
      <w:proofErr w:type="spellEnd"/>
      <w:r w:rsidRPr="004105B6">
        <w:rPr>
          <w:rFonts w:ascii="Sylfaen" w:hAnsi="Sylfaen" w:cs="Sylfaen"/>
          <w:bCs/>
          <w:sz w:val="22"/>
          <w:szCs w:val="20"/>
        </w:rPr>
        <w:t xml:space="preserve"> </w:t>
      </w:r>
      <w:proofErr w:type="spellStart"/>
      <w:r w:rsidRPr="004105B6">
        <w:rPr>
          <w:rFonts w:ascii="Sylfaen" w:hAnsi="Sylfaen" w:cs="Sylfaen"/>
          <w:bCs/>
          <w:sz w:val="22"/>
          <w:szCs w:val="20"/>
        </w:rPr>
        <w:t>რისკს</w:t>
      </w:r>
      <w:proofErr w:type="spellEnd"/>
      <w:r w:rsidRPr="004105B6">
        <w:rPr>
          <w:rFonts w:ascii="Sylfaen" w:hAnsi="Sylfaen" w:cs="Sylfaen"/>
          <w:bCs/>
          <w:sz w:val="22"/>
          <w:szCs w:val="20"/>
        </w:rPr>
        <w:t xml:space="preserve">, </w:t>
      </w:r>
      <w:proofErr w:type="spellStart"/>
      <w:r w:rsidRPr="004105B6">
        <w:rPr>
          <w:rFonts w:ascii="Sylfaen" w:hAnsi="Sylfaen" w:cs="Sylfaen"/>
          <w:bCs/>
          <w:sz w:val="22"/>
          <w:szCs w:val="20"/>
        </w:rPr>
        <w:t>რაც</w:t>
      </w:r>
      <w:proofErr w:type="spellEnd"/>
      <w:r w:rsidRPr="004105B6">
        <w:rPr>
          <w:rFonts w:ascii="Sylfaen" w:hAnsi="Sylfaen" w:cs="Sylfaen"/>
          <w:bCs/>
          <w:sz w:val="22"/>
          <w:szCs w:val="20"/>
        </w:rPr>
        <w:t xml:space="preserve"> </w:t>
      </w:r>
      <w:proofErr w:type="spellStart"/>
      <w:r w:rsidRPr="004105B6">
        <w:rPr>
          <w:rFonts w:ascii="Sylfaen" w:hAnsi="Sylfaen" w:cs="Sylfaen"/>
          <w:bCs/>
          <w:sz w:val="22"/>
          <w:szCs w:val="20"/>
        </w:rPr>
        <w:t>პირდაპირ</w:t>
      </w:r>
      <w:proofErr w:type="spellEnd"/>
      <w:r w:rsidRPr="004105B6">
        <w:rPr>
          <w:rFonts w:ascii="Sylfaen" w:hAnsi="Sylfaen" w:cs="Sylfaen"/>
          <w:bCs/>
          <w:sz w:val="22"/>
          <w:szCs w:val="20"/>
        </w:rPr>
        <w:t xml:space="preserve"> </w:t>
      </w:r>
      <w:proofErr w:type="spellStart"/>
      <w:r w:rsidRPr="004105B6">
        <w:rPr>
          <w:rFonts w:ascii="Sylfaen" w:hAnsi="Sylfaen" w:cs="Sylfaen"/>
          <w:bCs/>
          <w:sz w:val="22"/>
          <w:szCs w:val="20"/>
        </w:rPr>
        <w:t>აუარესებს</w:t>
      </w:r>
      <w:proofErr w:type="spellEnd"/>
      <w:r w:rsidRPr="004105B6">
        <w:rPr>
          <w:rFonts w:ascii="Sylfaen" w:hAnsi="Sylfaen" w:cs="Sylfaen"/>
          <w:bCs/>
          <w:sz w:val="22"/>
          <w:szCs w:val="20"/>
        </w:rPr>
        <w:t xml:space="preserve"> </w:t>
      </w:r>
      <w:proofErr w:type="spellStart"/>
      <w:r w:rsidRPr="004105B6">
        <w:rPr>
          <w:rFonts w:ascii="Sylfaen" w:hAnsi="Sylfaen" w:cs="Sylfaen"/>
          <w:bCs/>
          <w:sz w:val="22"/>
          <w:szCs w:val="20"/>
        </w:rPr>
        <w:t>მიმდინარე</w:t>
      </w:r>
      <w:proofErr w:type="spellEnd"/>
      <w:r w:rsidRPr="004105B6">
        <w:rPr>
          <w:rFonts w:ascii="Sylfaen" w:hAnsi="Sylfaen" w:cs="Sylfaen"/>
          <w:bCs/>
          <w:sz w:val="22"/>
          <w:szCs w:val="20"/>
        </w:rPr>
        <w:t xml:space="preserve"> </w:t>
      </w:r>
      <w:proofErr w:type="spellStart"/>
      <w:r w:rsidRPr="004105B6">
        <w:rPr>
          <w:rFonts w:ascii="Sylfaen" w:hAnsi="Sylfaen" w:cs="Sylfaen"/>
          <w:bCs/>
          <w:sz w:val="22"/>
          <w:szCs w:val="20"/>
        </w:rPr>
        <w:t>ანგარიშის</w:t>
      </w:r>
      <w:proofErr w:type="spellEnd"/>
      <w:r w:rsidRPr="004105B6">
        <w:rPr>
          <w:rFonts w:ascii="Sylfaen" w:hAnsi="Sylfaen" w:cs="Sylfaen"/>
          <w:bCs/>
          <w:sz w:val="22"/>
          <w:szCs w:val="20"/>
        </w:rPr>
        <w:t xml:space="preserve"> </w:t>
      </w:r>
      <w:proofErr w:type="spellStart"/>
      <w:r w:rsidRPr="004105B6">
        <w:rPr>
          <w:rFonts w:ascii="Sylfaen" w:hAnsi="Sylfaen" w:cs="Sylfaen"/>
          <w:bCs/>
          <w:sz w:val="22"/>
          <w:szCs w:val="20"/>
        </w:rPr>
        <w:t>დეფიციტის</w:t>
      </w:r>
      <w:proofErr w:type="spellEnd"/>
      <w:r w:rsidRPr="004105B6">
        <w:rPr>
          <w:rFonts w:ascii="Sylfaen" w:hAnsi="Sylfaen" w:cs="Sylfaen"/>
          <w:bCs/>
          <w:sz w:val="22"/>
          <w:szCs w:val="20"/>
        </w:rPr>
        <w:t xml:space="preserve"> </w:t>
      </w:r>
      <w:proofErr w:type="spellStart"/>
      <w:r w:rsidRPr="004105B6">
        <w:rPr>
          <w:rFonts w:ascii="Sylfaen" w:hAnsi="Sylfaen" w:cs="Sylfaen"/>
          <w:bCs/>
          <w:sz w:val="22"/>
          <w:szCs w:val="20"/>
        </w:rPr>
        <w:t>დაფინანსების</w:t>
      </w:r>
      <w:proofErr w:type="spellEnd"/>
      <w:r w:rsidRPr="004105B6">
        <w:rPr>
          <w:rFonts w:ascii="Sylfaen" w:hAnsi="Sylfaen" w:cs="Sylfaen"/>
          <w:bCs/>
          <w:sz w:val="22"/>
          <w:szCs w:val="20"/>
        </w:rPr>
        <w:t xml:space="preserve"> </w:t>
      </w:r>
      <w:proofErr w:type="spellStart"/>
      <w:r w:rsidRPr="004105B6">
        <w:rPr>
          <w:rFonts w:ascii="Sylfaen" w:hAnsi="Sylfaen" w:cs="Sylfaen"/>
          <w:bCs/>
          <w:sz w:val="22"/>
          <w:szCs w:val="20"/>
        </w:rPr>
        <w:t>ხარისხს</w:t>
      </w:r>
      <w:proofErr w:type="spellEnd"/>
      <w:r w:rsidRPr="004105B6">
        <w:rPr>
          <w:rFonts w:ascii="Sylfaen" w:hAnsi="Sylfaen" w:cs="Sylfaen"/>
          <w:bCs/>
          <w:sz w:val="22"/>
          <w:szCs w:val="20"/>
        </w:rPr>
        <w:t>.</w:t>
      </w:r>
    </w:p>
    <w:p w14:paraId="0F5E2A9E" w14:textId="77777777" w:rsidR="00340C87" w:rsidRPr="004105B6" w:rsidRDefault="00340C87" w:rsidP="00FB4D4D">
      <w:pPr>
        <w:pStyle w:val="ListParagraph"/>
        <w:numPr>
          <w:ilvl w:val="0"/>
          <w:numId w:val="35"/>
        </w:numPr>
        <w:spacing w:before="240"/>
        <w:jc w:val="both"/>
        <w:rPr>
          <w:rFonts w:ascii="Sylfaen" w:hAnsi="Sylfaen" w:cs="Sylfaen"/>
          <w:b/>
          <w:sz w:val="22"/>
        </w:rPr>
      </w:pPr>
      <w:proofErr w:type="spellStart"/>
      <w:r w:rsidRPr="00FB4D4D">
        <w:rPr>
          <w:rFonts w:ascii="Sylfaen" w:hAnsi="Sylfaen"/>
          <w:b/>
          <w:bCs/>
          <w:sz w:val="22"/>
          <w:szCs w:val="22"/>
        </w:rPr>
        <w:t>გლობალური</w:t>
      </w:r>
      <w:proofErr w:type="spellEnd"/>
      <w:r w:rsidRPr="00FB4D4D">
        <w:rPr>
          <w:rFonts w:ascii="Sylfaen" w:hAnsi="Sylfaen"/>
          <w:b/>
          <w:bCs/>
          <w:sz w:val="22"/>
          <w:szCs w:val="22"/>
        </w:rPr>
        <w:t xml:space="preserve"> </w:t>
      </w:r>
      <w:proofErr w:type="spellStart"/>
      <w:r w:rsidRPr="00FB4D4D">
        <w:rPr>
          <w:rFonts w:ascii="Sylfaen" w:hAnsi="Sylfaen"/>
          <w:b/>
          <w:bCs/>
          <w:sz w:val="22"/>
          <w:szCs w:val="22"/>
        </w:rPr>
        <w:t>სავაჭრო</w:t>
      </w:r>
      <w:proofErr w:type="spellEnd"/>
      <w:r w:rsidRPr="00FB4D4D">
        <w:rPr>
          <w:rFonts w:ascii="Sylfaen" w:hAnsi="Sylfaen"/>
          <w:b/>
          <w:bCs/>
          <w:sz w:val="22"/>
          <w:szCs w:val="22"/>
        </w:rPr>
        <w:t xml:space="preserve"> </w:t>
      </w:r>
      <w:proofErr w:type="spellStart"/>
      <w:r w:rsidRPr="00FB4D4D">
        <w:rPr>
          <w:rFonts w:ascii="Sylfaen" w:hAnsi="Sylfaen"/>
          <w:b/>
          <w:bCs/>
          <w:sz w:val="22"/>
          <w:szCs w:val="22"/>
        </w:rPr>
        <w:t>პირობების</w:t>
      </w:r>
      <w:proofErr w:type="spellEnd"/>
      <w:r w:rsidRPr="00FB4D4D">
        <w:rPr>
          <w:rFonts w:ascii="Sylfaen" w:hAnsi="Sylfaen"/>
          <w:b/>
          <w:bCs/>
          <w:sz w:val="22"/>
          <w:szCs w:val="22"/>
        </w:rPr>
        <w:t xml:space="preserve"> </w:t>
      </w:r>
      <w:proofErr w:type="spellStart"/>
      <w:r w:rsidRPr="00FB4D4D">
        <w:rPr>
          <w:rFonts w:ascii="Sylfaen" w:hAnsi="Sylfaen"/>
          <w:b/>
          <w:bCs/>
          <w:sz w:val="22"/>
          <w:szCs w:val="22"/>
        </w:rPr>
        <w:t>გაუარესება</w:t>
      </w:r>
      <w:proofErr w:type="spellEnd"/>
      <w:r w:rsidRPr="00FB4D4D">
        <w:rPr>
          <w:rFonts w:ascii="Sylfaen" w:hAnsi="Sylfaen"/>
          <w:b/>
          <w:bCs/>
          <w:sz w:val="22"/>
          <w:szCs w:val="22"/>
        </w:rPr>
        <w:t xml:space="preserve"> </w:t>
      </w:r>
    </w:p>
    <w:p w14:paraId="2A95B41C" w14:textId="77777777" w:rsidR="00340C87" w:rsidRPr="00340C87" w:rsidRDefault="00340C87" w:rsidP="00FB4D4D">
      <w:pPr>
        <w:spacing w:before="240"/>
        <w:ind w:left="540"/>
        <w:jc w:val="both"/>
        <w:rPr>
          <w:rFonts w:ascii="Sylfaen" w:hAnsi="Sylfaen"/>
          <w:sz w:val="22"/>
          <w:szCs w:val="22"/>
          <w:lang w:val="ka-GE"/>
        </w:rPr>
      </w:pPr>
      <w:r w:rsidRPr="00340C87">
        <w:rPr>
          <w:rFonts w:ascii="Sylfaen" w:hAnsi="Sylfaen"/>
          <w:sz w:val="22"/>
          <w:szCs w:val="22"/>
          <w:lang w:val="ka-GE"/>
        </w:rPr>
        <w:t>საერთაშორისო სავალუტო ფონდისა და მსოფლიო ბანკის უახლესი შეფასებებით, გლობალური ეკონომიკური ზრდა შესაბამისად 3.0 და 2.5%-იან ნიშნულზეა პროგნოზირებული, რაც ჩამორჩება ისტორიულ საშუალო 3.8%-ს. ეკონომიკური აქტივობის გლობალურ შენელებას მნიშვნელოვნად აძლიერებს აშშ-ის მიერ შემოღებული სავაჭრო ტარიფები და გლობალური ეკონომიკის ბლოკებად დაყოფის ტენდენცია.</w:t>
      </w:r>
    </w:p>
    <w:p w14:paraId="4C2B5F4D" w14:textId="77777777" w:rsidR="00340C87" w:rsidRPr="00340C87" w:rsidRDefault="00340C87" w:rsidP="00FB4D4D">
      <w:pPr>
        <w:spacing w:before="240"/>
        <w:ind w:left="540"/>
        <w:jc w:val="both"/>
        <w:rPr>
          <w:rFonts w:ascii="Sylfaen" w:hAnsi="Sylfaen"/>
          <w:sz w:val="22"/>
          <w:szCs w:val="22"/>
          <w:lang w:val="ka-GE"/>
        </w:rPr>
      </w:pPr>
      <w:r w:rsidRPr="00340C87">
        <w:rPr>
          <w:rFonts w:ascii="Sylfaen" w:hAnsi="Sylfaen"/>
          <w:sz w:val="22"/>
          <w:szCs w:val="22"/>
          <w:lang w:val="ka-GE"/>
        </w:rPr>
        <w:t>სავაჭრო ბარიერების ზრდა მიწოდების ჯაჭვების რეგიონალიზაციის პარალელურად იწვევს ტრანზაქციული და სატრანსპორტო ხარჯების მატებას. საქართველოს ფისკალური და მაკროეკონომიკური პოზიციისთვის ეს რამდენიმე მიმართულებით ქმნის საფრთხეს:</w:t>
      </w:r>
    </w:p>
    <w:p w14:paraId="36F3F19A" w14:textId="77777777" w:rsidR="00340C87" w:rsidRPr="00FB4D4D" w:rsidRDefault="00340C87" w:rsidP="00FB4D4D">
      <w:pPr>
        <w:pStyle w:val="ListParagraph"/>
        <w:numPr>
          <w:ilvl w:val="0"/>
          <w:numId w:val="38"/>
        </w:numPr>
        <w:spacing w:before="100" w:beforeAutospacing="1" w:after="100" w:afterAutospacing="1" w:line="276" w:lineRule="auto"/>
        <w:ind w:left="990"/>
        <w:jc w:val="both"/>
        <w:rPr>
          <w:rFonts w:ascii="Sylfaen" w:hAnsi="Sylfaen" w:cs="Sylfaen"/>
          <w:sz w:val="22"/>
          <w:szCs w:val="20"/>
        </w:rPr>
      </w:pPr>
      <w:proofErr w:type="spellStart"/>
      <w:r w:rsidRPr="00FB4D4D">
        <w:rPr>
          <w:rFonts w:ascii="Sylfaen" w:hAnsi="Sylfaen" w:cs="Sylfaen"/>
          <w:b/>
          <w:bCs/>
          <w:sz w:val="22"/>
          <w:szCs w:val="20"/>
        </w:rPr>
        <w:t>ძირითად</w:t>
      </w:r>
      <w:proofErr w:type="spellEnd"/>
      <w:r w:rsidRPr="00FB4D4D">
        <w:rPr>
          <w:rFonts w:ascii="Sylfaen" w:hAnsi="Sylfaen" w:cs="Sylfaen"/>
          <w:b/>
          <w:bCs/>
          <w:sz w:val="22"/>
          <w:szCs w:val="20"/>
        </w:rPr>
        <w:t xml:space="preserve"> </w:t>
      </w:r>
      <w:proofErr w:type="spellStart"/>
      <w:r w:rsidRPr="00FB4D4D">
        <w:rPr>
          <w:rFonts w:ascii="Sylfaen" w:hAnsi="Sylfaen" w:cs="Sylfaen"/>
          <w:b/>
          <w:bCs/>
          <w:sz w:val="22"/>
          <w:szCs w:val="20"/>
        </w:rPr>
        <w:t>სავაჭრო</w:t>
      </w:r>
      <w:proofErr w:type="spellEnd"/>
      <w:r w:rsidRPr="00FB4D4D">
        <w:rPr>
          <w:rFonts w:ascii="Sylfaen" w:hAnsi="Sylfaen" w:cs="Sylfaen"/>
          <w:b/>
          <w:bCs/>
          <w:sz w:val="22"/>
          <w:szCs w:val="20"/>
        </w:rPr>
        <w:t xml:space="preserve"> </w:t>
      </w:r>
      <w:proofErr w:type="spellStart"/>
      <w:r w:rsidRPr="00FB4D4D">
        <w:rPr>
          <w:rFonts w:ascii="Sylfaen" w:hAnsi="Sylfaen" w:cs="Sylfaen"/>
          <w:b/>
          <w:bCs/>
          <w:sz w:val="22"/>
          <w:szCs w:val="20"/>
        </w:rPr>
        <w:t>პარტნიორებში</w:t>
      </w:r>
      <w:proofErr w:type="spellEnd"/>
      <w:r w:rsidRPr="00FB4D4D">
        <w:rPr>
          <w:rFonts w:ascii="Sylfaen" w:hAnsi="Sylfaen" w:cs="Sylfaen"/>
          <w:b/>
          <w:bCs/>
          <w:sz w:val="22"/>
          <w:szCs w:val="20"/>
        </w:rPr>
        <w:t xml:space="preserve"> </w:t>
      </w:r>
      <w:proofErr w:type="spellStart"/>
      <w:r w:rsidRPr="00FB4D4D">
        <w:rPr>
          <w:rFonts w:ascii="Sylfaen" w:hAnsi="Sylfaen" w:cs="Sylfaen"/>
          <w:b/>
          <w:bCs/>
          <w:sz w:val="22"/>
          <w:szCs w:val="20"/>
        </w:rPr>
        <w:t>ინდუსტრიული</w:t>
      </w:r>
      <w:proofErr w:type="spellEnd"/>
      <w:r w:rsidRPr="00FB4D4D">
        <w:rPr>
          <w:rFonts w:ascii="Sylfaen" w:hAnsi="Sylfaen" w:cs="Sylfaen"/>
          <w:b/>
          <w:bCs/>
          <w:sz w:val="22"/>
          <w:szCs w:val="20"/>
        </w:rPr>
        <w:t xml:space="preserve"> </w:t>
      </w:r>
      <w:proofErr w:type="spellStart"/>
      <w:r w:rsidRPr="00FB4D4D">
        <w:rPr>
          <w:rFonts w:ascii="Sylfaen" w:hAnsi="Sylfaen" w:cs="Sylfaen"/>
          <w:b/>
          <w:bCs/>
          <w:sz w:val="22"/>
          <w:szCs w:val="20"/>
        </w:rPr>
        <w:t>სტაგნაცია</w:t>
      </w:r>
      <w:proofErr w:type="spellEnd"/>
      <w:r w:rsidRPr="00FB4D4D">
        <w:rPr>
          <w:rFonts w:ascii="Sylfaen" w:hAnsi="Sylfaen" w:cs="Sylfaen"/>
          <w:b/>
          <w:bCs/>
          <w:sz w:val="22"/>
          <w:szCs w:val="20"/>
        </w:rPr>
        <w:t>:</w:t>
      </w:r>
      <w:r w:rsidRPr="00FB4D4D">
        <w:rPr>
          <w:rFonts w:ascii="Sylfaen" w:hAnsi="Sylfaen" w:cs="Sylfaen"/>
          <w:sz w:val="22"/>
          <w:szCs w:val="20"/>
        </w:rPr>
        <w:t xml:space="preserve"> </w:t>
      </w:r>
      <w:proofErr w:type="spellStart"/>
      <w:r w:rsidRPr="00FB4D4D">
        <w:rPr>
          <w:rFonts w:ascii="Sylfaen" w:hAnsi="Sylfaen" w:cs="Sylfaen"/>
          <w:sz w:val="22"/>
          <w:szCs w:val="20"/>
        </w:rPr>
        <w:t>სავაჭრო</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პარტნიორ</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ეკონომიკებში</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არსებული</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სუსტი</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ინდუსტრიული</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აქტივობა</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და</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მაღალი</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ხარჯები</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ენერგო</w:t>
      </w:r>
      <w:r w:rsidRPr="00FB4D4D">
        <w:rPr>
          <w:rFonts w:ascii="Sylfaen" w:hAnsi="Sylfaen" w:cs="Sylfaen"/>
          <w:sz w:val="22"/>
          <w:szCs w:val="20"/>
        </w:rPr>
        <w:t>რესურსებზე</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ამცირებს</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მათ</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მსყიდველობითუნარიანობას</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ეს</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პირდაპირ</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ზღუდავს</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lastRenderedPageBreak/>
        <w:t>ქართული</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ექსპორტის</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მათ</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შორის</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შუალედური</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მოხმარების</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საქონლისა</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და</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ნედლეულის</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მოცულობას</w:t>
      </w:r>
      <w:proofErr w:type="spellEnd"/>
      <w:r w:rsidRPr="00FB4D4D">
        <w:rPr>
          <w:rFonts w:ascii="Sylfaen" w:hAnsi="Sylfaen" w:cs="Sylfaen"/>
          <w:sz w:val="22"/>
          <w:szCs w:val="20"/>
        </w:rPr>
        <w:t xml:space="preserve">; </w:t>
      </w:r>
    </w:p>
    <w:p w14:paraId="4788789C" w14:textId="77777777" w:rsidR="00340C87" w:rsidRPr="00FB4D4D" w:rsidRDefault="00340C87" w:rsidP="00FB4D4D">
      <w:pPr>
        <w:pStyle w:val="ListParagraph"/>
        <w:numPr>
          <w:ilvl w:val="0"/>
          <w:numId w:val="38"/>
        </w:numPr>
        <w:spacing w:before="100" w:beforeAutospacing="1" w:after="100" w:afterAutospacing="1" w:line="276" w:lineRule="auto"/>
        <w:ind w:left="990"/>
        <w:jc w:val="both"/>
        <w:rPr>
          <w:rFonts w:ascii="Sylfaen" w:hAnsi="Sylfaen" w:cs="Sylfaen"/>
          <w:sz w:val="22"/>
          <w:szCs w:val="20"/>
        </w:rPr>
      </w:pPr>
      <w:proofErr w:type="spellStart"/>
      <w:r w:rsidRPr="00FB4D4D">
        <w:rPr>
          <w:rFonts w:ascii="Sylfaen" w:hAnsi="Sylfaen" w:cs="Sylfaen"/>
          <w:b/>
          <w:bCs/>
          <w:sz w:val="22"/>
          <w:szCs w:val="20"/>
        </w:rPr>
        <w:t>ფისკალური</w:t>
      </w:r>
      <w:proofErr w:type="spellEnd"/>
      <w:r w:rsidRPr="00FB4D4D">
        <w:rPr>
          <w:rFonts w:ascii="Sylfaen" w:hAnsi="Sylfaen" w:cs="Sylfaen"/>
          <w:b/>
          <w:bCs/>
          <w:sz w:val="22"/>
          <w:szCs w:val="20"/>
        </w:rPr>
        <w:t xml:space="preserve"> </w:t>
      </w:r>
      <w:proofErr w:type="spellStart"/>
      <w:r w:rsidRPr="00FB4D4D">
        <w:rPr>
          <w:rFonts w:ascii="Sylfaen" w:hAnsi="Sylfaen" w:cs="Sylfaen"/>
          <w:b/>
          <w:bCs/>
          <w:sz w:val="22"/>
          <w:szCs w:val="20"/>
        </w:rPr>
        <w:t>კონსოლიდაციის</w:t>
      </w:r>
      <w:proofErr w:type="spellEnd"/>
      <w:r w:rsidRPr="00FB4D4D">
        <w:rPr>
          <w:rFonts w:ascii="Sylfaen" w:hAnsi="Sylfaen" w:cs="Sylfaen"/>
          <w:b/>
          <w:bCs/>
          <w:sz w:val="22"/>
          <w:szCs w:val="20"/>
        </w:rPr>
        <w:t xml:space="preserve"> </w:t>
      </w:r>
      <w:proofErr w:type="spellStart"/>
      <w:r w:rsidRPr="00FB4D4D">
        <w:rPr>
          <w:rFonts w:ascii="Sylfaen" w:hAnsi="Sylfaen" w:cs="Sylfaen"/>
          <w:b/>
          <w:bCs/>
          <w:sz w:val="22"/>
          <w:szCs w:val="20"/>
        </w:rPr>
        <w:t>ეფექტი</w:t>
      </w:r>
      <w:proofErr w:type="spellEnd"/>
      <w:r w:rsidRPr="00FB4D4D">
        <w:rPr>
          <w:rFonts w:ascii="Sylfaen" w:hAnsi="Sylfaen" w:cs="Sylfaen"/>
          <w:b/>
          <w:bCs/>
          <w:sz w:val="22"/>
          <w:szCs w:val="20"/>
        </w:rPr>
        <w:t>:</w:t>
      </w:r>
      <w:r w:rsidRPr="00FB4D4D">
        <w:rPr>
          <w:rFonts w:ascii="Sylfaen" w:hAnsi="Sylfaen" w:cs="Sylfaen"/>
          <w:sz w:val="22"/>
          <w:szCs w:val="20"/>
        </w:rPr>
        <w:t xml:space="preserve"> </w:t>
      </w:r>
      <w:proofErr w:type="spellStart"/>
      <w:r w:rsidRPr="004105B6">
        <w:rPr>
          <w:rFonts w:ascii="Sylfaen" w:hAnsi="Sylfaen" w:cs="Sylfaen"/>
          <w:sz w:val="22"/>
          <w:szCs w:val="20"/>
        </w:rPr>
        <w:t>რეგიონის</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პარტნიორ</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ქვეყნებში</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პანდემიის</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შემდგომ</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დაგროვილი</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მაღალი</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სახელმწიფო</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ვალისა</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და</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გაზრდილი</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საპროცენტო</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ხარჯების</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გამო</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არსებული</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ფისკალური</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კონსოლიდაცია</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ხარჯების</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შემცირება</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და</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გადასახადების</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ზრდა</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დამატებით</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აფერხებს</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მათ</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ეკონომიკურ</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ზრდას</w:t>
      </w:r>
      <w:proofErr w:type="spellEnd"/>
      <w:r w:rsidRPr="00FB4D4D">
        <w:rPr>
          <w:rFonts w:ascii="Sylfaen" w:hAnsi="Sylfaen" w:cs="Sylfaen"/>
          <w:sz w:val="22"/>
          <w:szCs w:val="20"/>
        </w:rPr>
        <w:t xml:space="preserve">; </w:t>
      </w:r>
    </w:p>
    <w:p w14:paraId="5987E671" w14:textId="77777777" w:rsidR="00340C87" w:rsidRDefault="00340C87" w:rsidP="00FB4D4D">
      <w:pPr>
        <w:pStyle w:val="ListParagraph"/>
        <w:numPr>
          <w:ilvl w:val="0"/>
          <w:numId w:val="38"/>
        </w:numPr>
        <w:spacing w:before="100" w:beforeAutospacing="1" w:after="100" w:afterAutospacing="1" w:line="276" w:lineRule="auto"/>
        <w:ind w:left="990"/>
        <w:jc w:val="both"/>
        <w:rPr>
          <w:rFonts w:ascii="Sylfaen" w:hAnsi="Sylfaen" w:cs="Sylfaen"/>
          <w:sz w:val="22"/>
          <w:szCs w:val="20"/>
        </w:rPr>
      </w:pPr>
      <w:proofErr w:type="spellStart"/>
      <w:r w:rsidRPr="00FB4D4D">
        <w:rPr>
          <w:rFonts w:ascii="Sylfaen" w:hAnsi="Sylfaen" w:cs="Sylfaen"/>
          <w:b/>
          <w:bCs/>
          <w:sz w:val="22"/>
          <w:szCs w:val="20"/>
        </w:rPr>
        <w:t>სანქციების</w:t>
      </w:r>
      <w:proofErr w:type="spellEnd"/>
      <w:r w:rsidRPr="00FB4D4D">
        <w:rPr>
          <w:rFonts w:ascii="Sylfaen" w:hAnsi="Sylfaen" w:cs="Sylfaen"/>
          <w:b/>
          <w:bCs/>
          <w:sz w:val="22"/>
          <w:szCs w:val="20"/>
        </w:rPr>
        <w:t xml:space="preserve"> </w:t>
      </w:r>
      <w:proofErr w:type="spellStart"/>
      <w:r w:rsidRPr="00FB4D4D">
        <w:rPr>
          <w:rFonts w:ascii="Sylfaen" w:hAnsi="Sylfaen" w:cs="Sylfaen"/>
          <w:b/>
          <w:bCs/>
          <w:sz w:val="22"/>
          <w:szCs w:val="20"/>
        </w:rPr>
        <w:t>მეორადი</w:t>
      </w:r>
      <w:proofErr w:type="spellEnd"/>
      <w:r w:rsidRPr="00FB4D4D">
        <w:rPr>
          <w:rFonts w:ascii="Sylfaen" w:hAnsi="Sylfaen" w:cs="Sylfaen"/>
          <w:b/>
          <w:bCs/>
          <w:sz w:val="22"/>
          <w:szCs w:val="20"/>
        </w:rPr>
        <w:t xml:space="preserve"> </w:t>
      </w:r>
      <w:proofErr w:type="spellStart"/>
      <w:r w:rsidRPr="00FB4D4D">
        <w:rPr>
          <w:rFonts w:ascii="Sylfaen" w:hAnsi="Sylfaen" w:cs="Sylfaen"/>
          <w:b/>
          <w:bCs/>
          <w:sz w:val="22"/>
          <w:szCs w:val="20"/>
        </w:rPr>
        <w:t>ეფექტის</w:t>
      </w:r>
      <w:proofErr w:type="spellEnd"/>
      <w:r w:rsidRPr="00FB4D4D">
        <w:rPr>
          <w:rFonts w:ascii="Sylfaen" w:hAnsi="Sylfaen" w:cs="Sylfaen"/>
          <w:b/>
          <w:bCs/>
          <w:sz w:val="22"/>
          <w:szCs w:val="20"/>
        </w:rPr>
        <w:t xml:space="preserve"> </w:t>
      </w:r>
      <w:proofErr w:type="spellStart"/>
      <w:r w:rsidRPr="00FB4D4D">
        <w:rPr>
          <w:rFonts w:ascii="Sylfaen" w:hAnsi="Sylfaen" w:cs="Sylfaen"/>
          <w:b/>
          <w:bCs/>
          <w:sz w:val="22"/>
          <w:szCs w:val="20"/>
        </w:rPr>
        <w:t>წარმოქმნის</w:t>
      </w:r>
      <w:proofErr w:type="spellEnd"/>
      <w:r w:rsidRPr="00FB4D4D">
        <w:rPr>
          <w:rFonts w:ascii="Sylfaen" w:hAnsi="Sylfaen" w:cs="Sylfaen"/>
          <w:b/>
          <w:bCs/>
          <w:sz w:val="22"/>
          <w:szCs w:val="20"/>
        </w:rPr>
        <w:t xml:space="preserve"> </w:t>
      </w:r>
      <w:proofErr w:type="spellStart"/>
      <w:r w:rsidRPr="00FB4D4D">
        <w:rPr>
          <w:rFonts w:ascii="Sylfaen" w:hAnsi="Sylfaen" w:cs="Sylfaen"/>
          <w:b/>
          <w:bCs/>
          <w:sz w:val="22"/>
          <w:szCs w:val="20"/>
        </w:rPr>
        <w:t>რისკები</w:t>
      </w:r>
      <w:proofErr w:type="spellEnd"/>
      <w:r w:rsidRPr="00FB4D4D">
        <w:rPr>
          <w:rFonts w:ascii="Sylfaen" w:hAnsi="Sylfaen" w:cs="Sylfaen"/>
          <w:b/>
          <w:bCs/>
          <w:sz w:val="22"/>
          <w:szCs w:val="20"/>
        </w:rPr>
        <w:t>:</w:t>
      </w:r>
      <w:r w:rsidRPr="00FB4D4D">
        <w:rPr>
          <w:rFonts w:ascii="Sylfaen" w:hAnsi="Sylfaen" w:cs="Sylfaen"/>
          <w:sz w:val="22"/>
          <w:szCs w:val="20"/>
        </w:rPr>
        <w:t xml:space="preserve"> </w:t>
      </w:r>
      <w:proofErr w:type="spellStart"/>
      <w:r w:rsidRPr="004105B6">
        <w:rPr>
          <w:rFonts w:ascii="Sylfaen" w:hAnsi="Sylfaen" w:cs="Sylfaen"/>
          <w:sz w:val="22"/>
          <w:szCs w:val="20"/>
        </w:rPr>
        <w:t>გლობალური</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სავაჭრო</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რეჟიმების</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გამკაცრება</w:t>
      </w:r>
      <w:r w:rsidRPr="00FB4D4D">
        <w:rPr>
          <w:rFonts w:ascii="Sylfaen" w:hAnsi="Sylfaen" w:cs="Sylfaen"/>
          <w:sz w:val="22"/>
          <w:szCs w:val="20"/>
        </w:rPr>
        <w:t>მ</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და</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საერთაშორისო</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ფინანსური</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მონიტორინგის</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გართულება</w:t>
      </w:r>
      <w:r w:rsidRPr="00FB4D4D">
        <w:rPr>
          <w:rFonts w:ascii="Sylfaen" w:hAnsi="Sylfaen" w:cs="Sylfaen"/>
          <w:sz w:val="22"/>
          <w:szCs w:val="20"/>
        </w:rPr>
        <w:t>მ</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შესაძლოა</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გაზარდოს</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ქართული</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კომპანიების</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საოპერაციო</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ხარჯებ</w:t>
      </w:r>
      <w:r w:rsidRPr="00FB4D4D">
        <w:rPr>
          <w:rFonts w:ascii="Sylfaen" w:hAnsi="Sylfaen" w:cs="Sylfaen"/>
          <w:sz w:val="22"/>
          <w:szCs w:val="20"/>
        </w:rPr>
        <w:t>ი</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საერთაშორისო</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ტრანზაქციების</w:t>
      </w:r>
      <w:proofErr w:type="spellEnd"/>
      <w:r w:rsidRPr="00FB4D4D">
        <w:rPr>
          <w:rFonts w:ascii="Sylfaen" w:hAnsi="Sylfaen" w:cs="Sylfaen"/>
          <w:sz w:val="22"/>
          <w:szCs w:val="20"/>
        </w:rPr>
        <w:t xml:space="preserve"> </w:t>
      </w:r>
      <w:proofErr w:type="spellStart"/>
      <w:r w:rsidRPr="004105B6">
        <w:rPr>
          <w:rFonts w:ascii="Sylfaen" w:hAnsi="Sylfaen" w:cs="Sylfaen"/>
          <w:sz w:val="22"/>
          <w:szCs w:val="20"/>
        </w:rPr>
        <w:t>განხორციელებისას</w:t>
      </w:r>
      <w:proofErr w:type="spellEnd"/>
      <w:r w:rsidRPr="00FB4D4D">
        <w:rPr>
          <w:rFonts w:ascii="Sylfaen" w:hAnsi="Sylfaen" w:cs="Sylfaen"/>
          <w:sz w:val="22"/>
          <w:szCs w:val="20"/>
        </w:rPr>
        <w:t>.</w:t>
      </w:r>
    </w:p>
    <w:p w14:paraId="4DA05ADC" w14:textId="77777777" w:rsidR="00FB4D4D" w:rsidRPr="00FB4D4D" w:rsidRDefault="00FB4D4D" w:rsidP="00FB4D4D">
      <w:pPr>
        <w:pStyle w:val="ListParagraph"/>
        <w:spacing w:before="100" w:beforeAutospacing="1" w:after="100" w:afterAutospacing="1" w:line="276" w:lineRule="auto"/>
        <w:ind w:left="990"/>
        <w:jc w:val="both"/>
        <w:rPr>
          <w:rFonts w:ascii="Sylfaen" w:hAnsi="Sylfaen" w:cs="Sylfaen"/>
          <w:sz w:val="22"/>
          <w:szCs w:val="20"/>
        </w:rPr>
      </w:pPr>
    </w:p>
    <w:p w14:paraId="1BCA93A6" w14:textId="77777777" w:rsidR="00340C87" w:rsidRPr="004105B6" w:rsidRDefault="00340C87" w:rsidP="00FB4D4D">
      <w:pPr>
        <w:pStyle w:val="ListParagraph"/>
        <w:numPr>
          <w:ilvl w:val="0"/>
          <w:numId w:val="35"/>
        </w:numPr>
        <w:spacing w:before="240"/>
        <w:jc w:val="both"/>
        <w:rPr>
          <w:rFonts w:ascii="Sylfaen" w:hAnsi="Sylfaen" w:cs="Sylfaen"/>
          <w:b/>
          <w:sz w:val="22"/>
        </w:rPr>
      </w:pPr>
      <w:proofErr w:type="spellStart"/>
      <w:r w:rsidRPr="00FB4D4D">
        <w:rPr>
          <w:rFonts w:ascii="Sylfaen" w:hAnsi="Sylfaen"/>
          <w:b/>
          <w:bCs/>
          <w:sz w:val="22"/>
          <w:szCs w:val="22"/>
        </w:rPr>
        <w:t>ინფლაციური</w:t>
      </w:r>
      <w:proofErr w:type="spellEnd"/>
      <w:r w:rsidRPr="00FB4D4D">
        <w:rPr>
          <w:rFonts w:ascii="Sylfaen" w:hAnsi="Sylfaen"/>
          <w:b/>
          <w:bCs/>
          <w:sz w:val="22"/>
          <w:szCs w:val="22"/>
        </w:rPr>
        <w:t xml:space="preserve"> </w:t>
      </w:r>
      <w:proofErr w:type="spellStart"/>
      <w:r w:rsidRPr="00FB4D4D">
        <w:rPr>
          <w:rFonts w:ascii="Sylfaen" w:hAnsi="Sylfaen"/>
          <w:b/>
          <w:bCs/>
          <w:sz w:val="22"/>
          <w:szCs w:val="22"/>
        </w:rPr>
        <w:t>წნეხი</w:t>
      </w:r>
      <w:proofErr w:type="spellEnd"/>
      <w:r w:rsidRPr="00FB4D4D">
        <w:rPr>
          <w:rFonts w:ascii="Sylfaen" w:hAnsi="Sylfaen"/>
          <w:b/>
          <w:bCs/>
          <w:sz w:val="22"/>
          <w:szCs w:val="22"/>
        </w:rPr>
        <w:t xml:space="preserve"> </w:t>
      </w:r>
      <w:proofErr w:type="spellStart"/>
      <w:r w:rsidRPr="00FB4D4D">
        <w:rPr>
          <w:rFonts w:ascii="Sylfaen" w:hAnsi="Sylfaen"/>
          <w:b/>
          <w:bCs/>
          <w:sz w:val="22"/>
          <w:szCs w:val="22"/>
        </w:rPr>
        <w:t>და</w:t>
      </w:r>
      <w:proofErr w:type="spellEnd"/>
      <w:r w:rsidRPr="00FB4D4D">
        <w:rPr>
          <w:rFonts w:ascii="Sylfaen" w:hAnsi="Sylfaen"/>
          <w:b/>
          <w:bCs/>
          <w:sz w:val="22"/>
          <w:szCs w:val="22"/>
        </w:rPr>
        <w:t xml:space="preserve"> </w:t>
      </w:r>
      <w:proofErr w:type="spellStart"/>
      <w:r w:rsidRPr="00FB4D4D">
        <w:rPr>
          <w:rFonts w:ascii="Sylfaen" w:hAnsi="Sylfaen"/>
          <w:b/>
          <w:bCs/>
          <w:sz w:val="22"/>
          <w:szCs w:val="22"/>
        </w:rPr>
        <w:t>გლობალური</w:t>
      </w:r>
      <w:proofErr w:type="spellEnd"/>
      <w:r w:rsidRPr="00FB4D4D">
        <w:rPr>
          <w:rFonts w:ascii="Sylfaen" w:hAnsi="Sylfaen"/>
          <w:b/>
          <w:bCs/>
          <w:sz w:val="22"/>
          <w:szCs w:val="22"/>
        </w:rPr>
        <w:t xml:space="preserve"> </w:t>
      </w:r>
      <w:proofErr w:type="spellStart"/>
      <w:r w:rsidRPr="00FB4D4D">
        <w:rPr>
          <w:rFonts w:ascii="Sylfaen" w:hAnsi="Sylfaen"/>
          <w:b/>
          <w:bCs/>
          <w:sz w:val="22"/>
          <w:szCs w:val="22"/>
        </w:rPr>
        <w:t>ფინანსური</w:t>
      </w:r>
      <w:proofErr w:type="spellEnd"/>
      <w:r w:rsidRPr="00FB4D4D">
        <w:rPr>
          <w:rFonts w:ascii="Sylfaen" w:hAnsi="Sylfaen"/>
          <w:b/>
          <w:bCs/>
          <w:sz w:val="22"/>
          <w:szCs w:val="22"/>
        </w:rPr>
        <w:t xml:space="preserve"> </w:t>
      </w:r>
      <w:proofErr w:type="spellStart"/>
      <w:r w:rsidRPr="00FB4D4D">
        <w:rPr>
          <w:rFonts w:ascii="Sylfaen" w:hAnsi="Sylfaen"/>
          <w:b/>
          <w:bCs/>
          <w:sz w:val="22"/>
          <w:szCs w:val="22"/>
        </w:rPr>
        <w:t>პირობების</w:t>
      </w:r>
      <w:proofErr w:type="spellEnd"/>
      <w:r w:rsidRPr="00FB4D4D">
        <w:rPr>
          <w:rFonts w:ascii="Sylfaen" w:hAnsi="Sylfaen"/>
          <w:b/>
          <w:bCs/>
          <w:sz w:val="22"/>
          <w:szCs w:val="22"/>
        </w:rPr>
        <w:t xml:space="preserve"> </w:t>
      </w:r>
      <w:proofErr w:type="spellStart"/>
      <w:r w:rsidRPr="00FB4D4D">
        <w:rPr>
          <w:rFonts w:ascii="Sylfaen" w:hAnsi="Sylfaen"/>
          <w:b/>
          <w:bCs/>
          <w:sz w:val="22"/>
          <w:szCs w:val="22"/>
        </w:rPr>
        <w:t>გამკაცრება</w:t>
      </w:r>
      <w:proofErr w:type="spellEnd"/>
      <w:r w:rsidRPr="004105B6">
        <w:rPr>
          <w:rFonts w:ascii="Sylfaen" w:hAnsi="Sylfaen" w:cs="Sylfaen"/>
          <w:b/>
          <w:sz w:val="22"/>
        </w:rPr>
        <w:t xml:space="preserve"> </w:t>
      </w:r>
    </w:p>
    <w:p w14:paraId="458F0618" w14:textId="77777777" w:rsidR="00340C87" w:rsidRPr="00340C87" w:rsidRDefault="00340C87" w:rsidP="00FB4D4D">
      <w:pPr>
        <w:spacing w:before="240"/>
        <w:ind w:left="540"/>
        <w:jc w:val="both"/>
        <w:rPr>
          <w:rFonts w:ascii="Sylfaen" w:hAnsi="Sylfaen"/>
          <w:sz w:val="22"/>
          <w:szCs w:val="22"/>
          <w:lang w:val="ka-GE"/>
        </w:rPr>
      </w:pPr>
      <w:r w:rsidRPr="00340C87">
        <w:rPr>
          <w:rFonts w:ascii="Sylfaen" w:hAnsi="Sylfaen"/>
          <w:sz w:val="22"/>
          <w:szCs w:val="22"/>
          <w:lang w:val="ka-GE"/>
        </w:rPr>
        <w:t>გეოპოლიტიკური დაძაბულობისა და კლიმატური პირობების ცვლილების (ექსტრემალური ამინდი) გამო, საერთაშორისო ბაზრებზე სურსათისა და ენერგომატარებლების ფასების მკვეთრი მერყეობის რისკი კვლავ მაღალია. ამასთან, წამყვან ეკონომიკებში ფიქსირდება მომსახურების სექტორის ე.წ. "ხისტი" ინფლაცია და შრომის ბაზრის დისბალანსი, რაც ართულებს მათ მიზნობრივ მაჩვენებლებთან დაბრუნებას.</w:t>
      </w:r>
    </w:p>
    <w:p w14:paraId="1AE9A8CD" w14:textId="77777777" w:rsidR="00340C87" w:rsidRPr="00340C87" w:rsidRDefault="00340C87" w:rsidP="00FB4D4D">
      <w:pPr>
        <w:spacing w:before="240"/>
        <w:ind w:left="540"/>
        <w:jc w:val="both"/>
        <w:rPr>
          <w:rFonts w:ascii="Sylfaen" w:hAnsi="Sylfaen"/>
          <w:sz w:val="22"/>
          <w:szCs w:val="22"/>
          <w:lang w:val="ka-GE"/>
        </w:rPr>
      </w:pPr>
      <w:r w:rsidRPr="00340C87">
        <w:rPr>
          <w:rFonts w:ascii="Sylfaen" w:hAnsi="Sylfaen"/>
          <w:sz w:val="22"/>
          <w:szCs w:val="22"/>
          <w:lang w:val="ka-GE"/>
        </w:rPr>
        <w:t>გლობალური ინფლაციის ტენდენციებმა აიძულა წამყვანი ცენტრალური ბანკები (</w:t>
      </w:r>
      <w:r w:rsidR="005975C4">
        <w:rPr>
          <w:rFonts w:ascii="Sylfaen" w:hAnsi="Sylfaen"/>
          <w:sz w:val="22"/>
          <w:szCs w:val="22"/>
          <w:lang w:val="ka-GE"/>
        </w:rPr>
        <w:t>აშშ-ს და</w:t>
      </w:r>
      <w:r w:rsidRPr="00340C87">
        <w:rPr>
          <w:rFonts w:ascii="Sylfaen" w:hAnsi="Sylfaen"/>
          <w:sz w:val="22"/>
          <w:szCs w:val="22"/>
          <w:lang w:val="ka-GE"/>
        </w:rPr>
        <w:t xml:space="preserve"> ევროპის ცენტრალური ბანკ</w:t>
      </w:r>
      <w:r w:rsidR="005975C4">
        <w:rPr>
          <w:rFonts w:ascii="Sylfaen" w:hAnsi="Sylfaen"/>
          <w:sz w:val="22"/>
          <w:szCs w:val="22"/>
          <w:lang w:val="ka-GE"/>
        </w:rPr>
        <w:t>ები</w:t>
      </w:r>
      <w:r w:rsidRPr="00340C87">
        <w:rPr>
          <w:rFonts w:ascii="Sylfaen" w:hAnsi="Sylfaen"/>
          <w:sz w:val="22"/>
          <w:szCs w:val="22"/>
          <w:lang w:val="ka-GE"/>
        </w:rPr>
        <w:t>), გადაევადებინათ მონეტარული პოლიტიკის შერბილების ციკლი (ბოლო პერიოდში დაფიქსირდა მონეტარული პოლიტიკის გამკაცრება). ფედერალური სარეზერვო ბანკისა და ევროპის ცენტრალური ბანკის მიერ გამკაცრებული მონეტარული პოლიტიკის კვლავ შენარჩუნებას შესაძლოა ჰქონდეს უარყოფითი გავლენა სხვა ქვეყნებზეც. მკაცრი გლობალური ფინანსური პირობების გახანგრძლივება ქმნის შემდეგ საფრთხეებს:</w:t>
      </w:r>
    </w:p>
    <w:p w14:paraId="10FD9166" w14:textId="77777777" w:rsidR="00340C87" w:rsidRPr="00FB4D4D" w:rsidRDefault="00340C87" w:rsidP="00FB4D4D">
      <w:pPr>
        <w:pStyle w:val="ListParagraph"/>
        <w:numPr>
          <w:ilvl w:val="0"/>
          <w:numId w:val="38"/>
        </w:numPr>
        <w:spacing w:before="100" w:beforeAutospacing="1" w:after="100" w:afterAutospacing="1" w:line="276" w:lineRule="auto"/>
        <w:ind w:left="990"/>
        <w:jc w:val="both"/>
        <w:rPr>
          <w:rFonts w:ascii="Sylfaen" w:hAnsi="Sylfaen" w:cs="Sylfaen"/>
          <w:sz w:val="22"/>
          <w:szCs w:val="20"/>
        </w:rPr>
      </w:pPr>
      <w:proofErr w:type="spellStart"/>
      <w:r w:rsidRPr="00FB4D4D">
        <w:rPr>
          <w:rFonts w:ascii="Sylfaen" w:hAnsi="Sylfaen" w:cs="Sylfaen"/>
          <w:b/>
          <w:bCs/>
          <w:sz w:val="22"/>
          <w:szCs w:val="20"/>
        </w:rPr>
        <w:t>კაპიტალის</w:t>
      </w:r>
      <w:proofErr w:type="spellEnd"/>
      <w:r w:rsidRPr="00FB4D4D">
        <w:rPr>
          <w:rFonts w:ascii="Sylfaen" w:hAnsi="Sylfaen" w:cs="Sylfaen"/>
          <w:b/>
          <w:bCs/>
          <w:sz w:val="22"/>
          <w:szCs w:val="20"/>
        </w:rPr>
        <w:t xml:space="preserve"> </w:t>
      </w:r>
      <w:proofErr w:type="spellStart"/>
      <w:r w:rsidRPr="00FB4D4D">
        <w:rPr>
          <w:rFonts w:ascii="Sylfaen" w:hAnsi="Sylfaen" w:cs="Sylfaen"/>
          <w:b/>
          <w:bCs/>
          <w:sz w:val="22"/>
          <w:szCs w:val="20"/>
        </w:rPr>
        <w:t>გადინება</w:t>
      </w:r>
      <w:proofErr w:type="spellEnd"/>
      <w:r w:rsidRPr="00FB4D4D">
        <w:rPr>
          <w:rFonts w:ascii="Sylfaen" w:hAnsi="Sylfaen" w:cs="Sylfaen"/>
          <w:b/>
          <w:bCs/>
          <w:sz w:val="22"/>
          <w:szCs w:val="20"/>
        </w:rPr>
        <w:t xml:space="preserve"> </w:t>
      </w:r>
      <w:proofErr w:type="spellStart"/>
      <w:r w:rsidRPr="00FB4D4D">
        <w:rPr>
          <w:rFonts w:ascii="Sylfaen" w:hAnsi="Sylfaen" w:cs="Sylfaen"/>
          <w:b/>
          <w:bCs/>
          <w:sz w:val="22"/>
          <w:szCs w:val="20"/>
        </w:rPr>
        <w:t>და</w:t>
      </w:r>
      <w:proofErr w:type="spellEnd"/>
      <w:r w:rsidRPr="00FB4D4D">
        <w:rPr>
          <w:rFonts w:ascii="Sylfaen" w:hAnsi="Sylfaen" w:cs="Sylfaen"/>
          <w:b/>
          <w:bCs/>
          <w:sz w:val="22"/>
          <w:szCs w:val="20"/>
        </w:rPr>
        <w:t xml:space="preserve"> </w:t>
      </w:r>
      <w:proofErr w:type="spellStart"/>
      <w:r w:rsidRPr="00FB4D4D">
        <w:rPr>
          <w:rFonts w:ascii="Sylfaen" w:hAnsi="Sylfaen" w:cs="Sylfaen"/>
          <w:b/>
          <w:bCs/>
          <w:sz w:val="22"/>
          <w:szCs w:val="20"/>
        </w:rPr>
        <w:t>სუვერენული</w:t>
      </w:r>
      <w:proofErr w:type="spellEnd"/>
      <w:r w:rsidRPr="00FB4D4D">
        <w:rPr>
          <w:rFonts w:ascii="Sylfaen" w:hAnsi="Sylfaen" w:cs="Sylfaen"/>
          <w:b/>
          <w:bCs/>
          <w:sz w:val="22"/>
          <w:szCs w:val="20"/>
        </w:rPr>
        <w:t xml:space="preserve"> </w:t>
      </w:r>
      <w:proofErr w:type="spellStart"/>
      <w:r w:rsidRPr="00FB4D4D">
        <w:rPr>
          <w:rFonts w:ascii="Sylfaen" w:hAnsi="Sylfaen" w:cs="Sylfaen"/>
          <w:b/>
          <w:bCs/>
          <w:sz w:val="22"/>
          <w:szCs w:val="20"/>
        </w:rPr>
        <w:t>რისკის</w:t>
      </w:r>
      <w:proofErr w:type="spellEnd"/>
      <w:r w:rsidRPr="00FB4D4D">
        <w:rPr>
          <w:rFonts w:ascii="Sylfaen" w:hAnsi="Sylfaen" w:cs="Sylfaen"/>
          <w:b/>
          <w:bCs/>
          <w:sz w:val="22"/>
          <w:szCs w:val="20"/>
        </w:rPr>
        <w:t xml:space="preserve"> </w:t>
      </w:r>
      <w:proofErr w:type="spellStart"/>
      <w:r w:rsidRPr="00FB4D4D">
        <w:rPr>
          <w:rFonts w:ascii="Sylfaen" w:hAnsi="Sylfaen" w:cs="Sylfaen"/>
          <w:b/>
          <w:bCs/>
          <w:sz w:val="22"/>
          <w:szCs w:val="20"/>
        </w:rPr>
        <w:t>პრემიის</w:t>
      </w:r>
      <w:proofErr w:type="spellEnd"/>
      <w:r w:rsidRPr="00FB4D4D">
        <w:rPr>
          <w:rFonts w:ascii="Sylfaen" w:hAnsi="Sylfaen" w:cs="Sylfaen"/>
          <w:b/>
          <w:bCs/>
          <w:sz w:val="22"/>
          <w:szCs w:val="20"/>
        </w:rPr>
        <w:t xml:space="preserve"> </w:t>
      </w:r>
      <w:proofErr w:type="spellStart"/>
      <w:r w:rsidRPr="00FB4D4D">
        <w:rPr>
          <w:rFonts w:ascii="Sylfaen" w:hAnsi="Sylfaen" w:cs="Sylfaen"/>
          <w:b/>
          <w:bCs/>
          <w:sz w:val="22"/>
          <w:szCs w:val="20"/>
        </w:rPr>
        <w:t>ზრდა</w:t>
      </w:r>
      <w:proofErr w:type="spellEnd"/>
      <w:r w:rsidRPr="00FB4D4D">
        <w:rPr>
          <w:rFonts w:ascii="Sylfaen" w:hAnsi="Sylfaen" w:cs="Sylfaen"/>
          <w:b/>
          <w:bCs/>
          <w:sz w:val="22"/>
          <w:szCs w:val="20"/>
        </w:rPr>
        <w:t>:</w:t>
      </w:r>
      <w:r w:rsidRPr="00FB4D4D">
        <w:rPr>
          <w:rFonts w:ascii="Sylfaen" w:hAnsi="Sylfaen" w:cs="Sylfaen"/>
          <w:sz w:val="22"/>
          <w:szCs w:val="20"/>
        </w:rPr>
        <w:t xml:space="preserve"> </w:t>
      </w:r>
      <w:proofErr w:type="spellStart"/>
      <w:r w:rsidRPr="00FB4D4D">
        <w:rPr>
          <w:rFonts w:ascii="Sylfaen" w:hAnsi="Sylfaen" w:cs="Sylfaen"/>
          <w:sz w:val="22"/>
          <w:szCs w:val="20"/>
        </w:rPr>
        <w:t>აშშ-ის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სახაზინო</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ობლიგაციების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მაღალი</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შემოსავლიანობა</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განვითარებადი</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ბაზრებიდან</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კაპიტალის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გადინებას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იწვევს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ეს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ზრდის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საქართველოს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სუვერენული</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რისკის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პრემიას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რაც</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ზეწოლას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ახდენს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გაცვლით</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კურსზე</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და</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მოითხოვს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ეროვნული</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ბანკის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მხრიდან</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საპასუხო</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ინტერვენციებს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ან</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საპროცენტო</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განაკვეთის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მაღალ</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ნიშნულზე</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ხანგრძლივად</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შენარჩუნებას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აქვე</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უნდა</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აღინიშნოს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რომ</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ამის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მიუხედავად</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ევრობონდებზე</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რისკის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პრემიის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შემცირებას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ჰქონდა</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ადგილი</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და</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აღნიშნული</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რისკი</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არ</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რეალიზებულა</w:t>
      </w:r>
      <w:proofErr w:type="spellEnd"/>
      <w:r w:rsidRPr="00FB4D4D">
        <w:rPr>
          <w:rFonts w:ascii="Sylfaen" w:hAnsi="Sylfaen" w:cs="Sylfaen"/>
          <w:sz w:val="22"/>
          <w:szCs w:val="20"/>
        </w:rPr>
        <w:t xml:space="preserve">; </w:t>
      </w:r>
    </w:p>
    <w:p w14:paraId="6ABFB01F" w14:textId="77777777" w:rsidR="00340C87" w:rsidRPr="00FB4D4D" w:rsidRDefault="00340C87" w:rsidP="00FB4D4D">
      <w:pPr>
        <w:pStyle w:val="ListParagraph"/>
        <w:numPr>
          <w:ilvl w:val="0"/>
          <w:numId w:val="38"/>
        </w:numPr>
        <w:spacing w:before="100" w:beforeAutospacing="1" w:after="100" w:afterAutospacing="1" w:line="276" w:lineRule="auto"/>
        <w:ind w:left="990"/>
        <w:jc w:val="both"/>
        <w:rPr>
          <w:rFonts w:ascii="Sylfaen" w:hAnsi="Sylfaen" w:cs="Sylfaen"/>
          <w:sz w:val="22"/>
          <w:szCs w:val="20"/>
        </w:rPr>
      </w:pPr>
      <w:proofErr w:type="spellStart"/>
      <w:r w:rsidRPr="00FB4D4D">
        <w:rPr>
          <w:rFonts w:ascii="Sylfaen" w:hAnsi="Sylfaen" w:cs="Sylfaen"/>
          <w:b/>
          <w:bCs/>
          <w:sz w:val="22"/>
          <w:szCs w:val="20"/>
        </w:rPr>
        <w:t>სახელმწიფო</w:t>
      </w:r>
      <w:proofErr w:type="spellEnd"/>
      <w:r w:rsidRPr="00FB4D4D">
        <w:rPr>
          <w:rFonts w:ascii="Sylfaen" w:hAnsi="Sylfaen" w:cs="Sylfaen"/>
          <w:b/>
          <w:bCs/>
          <w:sz w:val="22"/>
          <w:szCs w:val="20"/>
        </w:rPr>
        <w:t xml:space="preserve"> </w:t>
      </w:r>
      <w:proofErr w:type="spellStart"/>
      <w:r w:rsidRPr="00FB4D4D">
        <w:rPr>
          <w:rFonts w:ascii="Sylfaen" w:hAnsi="Sylfaen" w:cs="Sylfaen"/>
          <w:b/>
          <w:bCs/>
          <w:sz w:val="22"/>
          <w:szCs w:val="20"/>
        </w:rPr>
        <w:t>ვალის</w:t>
      </w:r>
      <w:proofErr w:type="spellEnd"/>
      <w:r w:rsidRPr="00FB4D4D">
        <w:rPr>
          <w:rFonts w:ascii="Sylfaen" w:hAnsi="Sylfaen" w:cs="Sylfaen"/>
          <w:b/>
          <w:bCs/>
          <w:sz w:val="22"/>
          <w:szCs w:val="20"/>
        </w:rPr>
        <w:t xml:space="preserve"> </w:t>
      </w:r>
      <w:proofErr w:type="spellStart"/>
      <w:r w:rsidRPr="00FB4D4D">
        <w:rPr>
          <w:rFonts w:ascii="Sylfaen" w:hAnsi="Sylfaen" w:cs="Sylfaen"/>
          <w:b/>
          <w:bCs/>
          <w:sz w:val="22"/>
          <w:szCs w:val="20"/>
        </w:rPr>
        <w:t>მომსახურების</w:t>
      </w:r>
      <w:proofErr w:type="spellEnd"/>
      <w:r w:rsidRPr="00FB4D4D">
        <w:rPr>
          <w:rFonts w:ascii="Sylfaen" w:hAnsi="Sylfaen" w:cs="Sylfaen"/>
          <w:b/>
          <w:bCs/>
          <w:sz w:val="22"/>
          <w:szCs w:val="20"/>
        </w:rPr>
        <w:t xml:space="preserve"> </w:t>
      </w:r>
      <w:proofErr w:type="spellStart"/>
      <w:r w:rsidRPr="00FB4D4D">
        <w:rPr>
          <w:rFonts w:ascii="Sylfaen" w:hAnsi="Sylfaen" w:cs="Sylfaen"/>
          <w:b/>
          <w:bCs/>
          <w:sz w:val="22"/>
          <w:szCs w:val="20"/>
        </w:rPr>
        <w:t>სიმძიმე</w:t>
      </w:r>
      <w:proofErr w:type="spellEnd"/>
      <w:r w:rsidRPr="00FB4D4D">
        <w:rPr>
          <w:rFonts w:ascii="Sylfaen" w:hAnsi="Sylfaen" w:cs="Sylfaen"/>
          <w:b/>
          <w:bCs/>
          <w:sz w:val="22"/>
          <w:szCs w:val="20"/>
        </w:rPr>
        <w:t>:</w:t>
      </w:r>
      <w:r w:rsidRPr="00FB4D4D">
        <w:rPr>
          <w:rFonts w:ascii="Sylfaen" w:hAnsi="Sylfaen" w:cs="Sylfaen"/>
          <w:sz w:val="22"/>
          <w:szCs w:val="20"/>
        </w:rPr>
        <w:t xml:space="preserve"> </w:t>
      </w:r>
      <w:proofErr w:type="spellStart"/>
      <w:r w:rsidRPr="00FB4D4D">
        <w:rPr>
          <w:rFonts w:ascii="Sylfaen" w:hAnsi="Sylfaen" w:cs="Sylfaen"/>
          <w:sz w:val="22"/>
          <w:szCs w:val="20"/>
        </w:rPr>
        <w:t>საერთაშორისო</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ფინანსურ</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ბაზრებზე</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განაკვეთების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ზრდა</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პირდაპირ</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აძვირებს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ახალი</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საგარეო</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ვალის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მოზიდვასა</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და</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არსებულის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რეფინანსირებას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რაც</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ამცირებს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ბიუჯეტის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ფისკალურ</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სივრცეს</w:t>
      </w:r>
      <w:proofErr w:type="spellEnd"/>
      <w:r w:rsidRPr="00FB4D4D">
        <w:rPr>
          <w:rFonts w:ascii="Sylfaen" w:hAnsi="Sylfaen" w:cs="Sylfaen"/>
          <w:sz w:val="22"/>
          <w:szCs w:val="20"/>
        </w:rPr>
        <w:t xml:space="preserve">; </w:t>
      </w:r>
    </w:p>
    <w:p w14:paraId="56D48CB2" w14:textId="77777777" w:rsidR="00340C87" w:rsidRPr="00FB4D4D" w:rsidRDefault="00340C87" w:rsidP="00FB4D4D">
      <w:pPr>
        <w:pStyle w:val="ListParagraph"/>
        <w:numPr>
          <w:ilvl w:val="0"/>
          <w:numId w:val="38"/>
        </w:numPr>
        <w:spacing w:before="100" w:beforeAutospacing="1" w:after="100" w:afterAutospacing="1" w:line="276" w:lineRule="auto"/>
        <w:ind w:left="990"/>
        <w:jc w:val="both"/>
        <w:rPr>
          <w:rFonts w:ascii="Sylfaen" w:hAnsi="Sylfaen" w:cs="Sylfaen"/>
          <w:sz w:val="22"/>
          <w:szCs w:val="20"/>
        </w:rPr>
      </w:pPr>
      <w:proofErr w:type="spellStart"/>
      <w:r w:rsidRPr="00FB4D4D">
        <w:rPr>
          <w:rFonts w:ascii="Sylfaen" w:hAnsi="Sylfaen" w:cs="Sylfaen"/>
          <w:b/>
          <w:bCs/>
          <w:sz w:val="22"/>
          <w:szCs w:val="20"/>
        </w:rPr>
        <w:t>კერძო</w:t>
      </w:r>
      <w:proofErr w:type="spellEnd"/>
      <w:r w:rsidRPr="00FB4D4D">
        <w:rPr>
          <w:rFonts w:ascii="Sylfaen" w:hAnsi="Sylfaen" w:cs="Sylfaen"/>
          <w:b/>
          <w:bCs/>
          <w:sz w:val="22"/>
          <w:szCs w:val="20"/>
        </w:rPr>
        <w:t xml:space="preserve"> </w:t>
      </w:r>
      <w:proofErr w:type="spellStart"/>
      <w:r w:rsidRPr="00FB4D4D">
        <w:rPr>
          <w:rFonts w:ascii="Sylfaen" w:hAnsi="Sylfaen" w:cs="Sylfaen"/>
          <w:b/>
          <w:bCs/>
          <w:sz w:val="22"/>
          <w:szCs w:val="20"/>
        </w:rPr>
        <w:t>ინვესტიციების</w:t>
      </w:r>
      <w:proofErr w:type="spellEnd"/>
      <w:r w:rsidRPr="00FB4D4D">
        <w:rPr>
          <w:rFonts w:ascii="Sylfaen" w:hAnsi="Sylfaen" w:cs="Sylfaen"/>
          <w:b/>
          <w:bCs/>
          <w:sz w:val="22"/>
          <w:szCs w:val="20"/>
        </w:rPr>
        <w:t xml:space="preserve"> </w:t>
      </w:r>
      <w:proofErr w:type="spellStart"/>
      <w:r w:rsidRPr="00FB4D4D">
        <w:rPr>
          <w:rFonts w:ascii="Sylfaen" w:hAnsi="Sylfaen" w:cs="Sylfaen"/>
          <w:b/>
          <w:bCs/>
          <w:sz w:val="22"/>
          <w:szCs w:val="20"/>
        </w:rPr>
        <w:t>გამოდევნა</w:t>
      </w:r>
      <w:proofErr w:type="spellEnd"/>
      <w:r w:rsidRPr="00FB4D4D">
        <w:rPr>
          <w:rFonts w:ascii="Sylfaen" w:hAnsi="Sylfaen" w:cs="Sylfaen"/>
          <w:b/>
          <w:bCs/>
          <w:sz w:val="22"/>
          <w:szCs w:val="20"/>
        </w:rPr>
        <w:t>:</w:t>
      </w:r>
      <w:r w:rsidRPr="00FB4D4D">
        <w:rPr>
          <w:rFonts w:ascii="Sylfaen" w:hAnsi="Sylfaen" w:cs="Sylfaen"/>
          <w:sz w:val="22"/>
          <w:szCs w:val="20"/>
        </w:rPr>
        <w:t xml:space="preserve"> </w:t>
      </w:r>
      <w:proofErr w:type="spellStart"/>
      <w:r w:rsidRPr="00FB4D4D">
        <w:rPr>
          <w:rFonts w:ascii="Sylfaen" w:hAnsi="Sylfaen" w:cs="Sylfaen"/>
          <w:sz w:val="22"/>
          <w:szCs w:val="20"/>
        </w:rPr>
        <w:t>მკაცრი</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შიდა</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და</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გარე</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ფინანსური</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პირობები</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აძვირებს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კორპორატიულ</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დაკრედიტებას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მაღალი</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საპროცენტო</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ხარჯების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ფონზე</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კომპანიები</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აჩერებენ</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კაპიტალურ</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დანახარჯებსა</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და</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გაფართოების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პროექტებს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რაც</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ამცირებს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ქვეყნის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პოტენციურ</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ეკონომიკურ</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ზრდას</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საშუალოვადიან</w:t>
      </w:r>
      <w:proofErr w:type="spellEnd"/>
      <w:r w:rsidRPr="00FB4D4D">
        <w:rPr>
          <w:rFonts w:ascii="Sylfaen" w:hAnsi="Sylfaen" w:cs="Sylfaen"/>
          <w:sz w:val="22"/>
          <w:szCs w:val="20"/>
        </w:rPr>
        <w:t xml:space="preserve"> </w:t>
      </w:r>
      <w:proofErr w:type="spellStart"/>
      <w:r w:rsidRPr="00FB4D4D">
        <w:rPr>
          <w:rFonts w:ascii="Sylfaen" w:hAnsi="Sylfaen" w:cs="Sylfaen"/>
          <w:sz w:val="22"/>
          <w:szCs w:val="20"/>
        </w:rPr>
        <w:t>პერიოდში</w:t>
      </w:r>
      <w:proofErr w:type="spellEnd"/>
      <w:r w:rsidRPr="00FB4D4D">
        <w:rPr>
          <w:rFonts w:ascii="Sylfaen" w:hAnsi="Sylfaen" w:cs="Sylfaen"/>
          <w:sz w:val="22"/>
          <w:szCs w:val="20"/>
        </w:rPr>
        <w:t>.</w:t>
      </w:r>
    </w:p>
    <w:p w14:paraId="65B15D19" w14:textId="435108E7" w:rsidR="00F24F72" w:rsidRDefault="000D0048" w:rsidP="006F1D09">
      <w:pPr>
        <w:spacing w:before="240"/>
        <w:ind w:left="270"/>
        <w:jc w:val="both"/>
        <w:rPr>
          <w:rFonts w:ascii="Sylfaen" w:hAnsi="Sylfaen"/>
          <w:sz w:val="22"/>
          <w:szCs w:val="22"/>
          <w:lang w:val="ka-GE"/>
        </w:rPr>
      </w:pPr>
      <w:r>
        <w:rPr>
          <w:rFonts w:ascii="Sylfaen" w:hAnsi="Sylfaen"/>
          <w:sz w:val="22"/>
          <w:szCs w:val="22"/>
          <w:lang w:val="ka-GE"/>
        </w:rPr>
        <w:t>ზემოაღნიშნული რისკების გათვალისწინებით 2027 წლის საბაზისო მაკროეკონომი</w:t>
      </w:r>
      <w:r w:rsidR="009F13BA">
        <w:rPr>
          <w:rFonts w:ascii="Sylfaen" w:hAnsi="Sylfaen"/>
          <w:sz w:val="22"/>
          <w:szCs w:val="22"/>
          <w:lang w:val="ka-GE"/>
        </w:rPr>
        <w:t>კ</w:t>
      </w:r>
      <w:r>
        <w:rPr>
          <w:rFonts w:ascii="Sylfaen" w:hAnsi="Sylfaen"/>
          <w:sz w:val="22"/>
          <w:szCs w:val="22"/>
          <w:lang w:val="ka-GE"/>
        </w:rPr>
        <w:t>ურ მაჩვენებლებთან ერთად წარმოდგენილია ოპტიმისტური და პესიმისტური სცენარები</w:t>
      </w:r>
      <w:r w:rsidR="00F24F72">
        <w:rPr>
          <w:rFonts w:ascii="Sylfaen" w:hAnsi="Sylfaen"/>
          <w:sz w:val="22"/>
          <w:szCs w:val="22"/>
          <w:lang w:val="ka-GE"/>
        </w:rPr>
        <w:t>, რომელთა ძირითადი მაჩვენებლები 2027 წლისთვის შემდეგნაირად გამოიყურება</w:t>
      </w:r>
      <w:r w:rsidR="00EB2179">
        <w:rPr>
          <w:rFonts w:ascii="Sylfaen" w:hAnsi="Sylfaen"/>
          <w:sz w:val="22"/>
          <w:szCs w:val="22"/>
          <w:lang w:val="ka-GE"/>
        </w:rPr>
        <w:t>:</w:t>
      </w:r>
    </w:p>
    <w:p w14:paraId="16CF5FAF" w14:textId="77777777" w:rsidR="00EB2179" w:rsidRDefault="00EB2179" w:rsidP="006F1D09">
      <w:pPr>
        <w:spacing w:before="240"/>
        <w:ind w:left="270"/>
        <w:jc w:val="both"/>
        <w:rPr>
          <w:rFonts w:ascii="Sylfaen" w:hAnsi="Sylfaen"/>
          <w:sz w:val="22"/>
          <w:szCs w:val="22"/>
          <w:lang w:val="ka-GE"/>
        </w:rPr>
      </w:pPr>
    </w:p>
    <w:p w14:paraId="604D7733" w14:textId="77777777" w:rsidR="000D0048" w:rsidRDefault="000D0048" w:rsidP="006F1D09">
      <w:pPr>
        <w:spacing w:before="240"/>
        <w:ind w:left="270"/>
        <w:jc w:val="both"/>
        <w:rPr>
          <w:rFonts w:ascii="Sylfaen" w:hAnsi="Sylfaen"/>
          <w:sz w:val="22"/>
          <w:szCs w:val="22"/>
          <w:lang w:val="ka-GE"/>
        </w:rPr>
      </w:pP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9"/>
        <w:gridCol w:w="1555"/>
        <w:gridCol w:w="1302"/>
        <w:gridCol w:w="1225"/>
      </w:tblGrid>
      <w:tr w:rsidR="0003320C" w:rsidRPr="00486A22" w14:paraId="24C325EC" w14:textId="77777777" w:rsidTr="00486A22">
        <w:trPr>
          <w:trHeight w:val="590"/>
          <w:tblHeader/>
        </w:trPr>
        <w:tc>
          <w:tcPr>
            <w:tcW w:w="0" w:type="auto"/>
            <w:shd w:val="clear" w:color="auto" w:fill="auto"/>
            <w:noWrap/>
            <w:vAlign w:val="center"/>
            <w:hideMark/>
          </w:tcPr>
          <w:p w14:paraId="16E2C7AE" w14:textId="77777777" w:rsidR="0003320C" w:rsidRPr="00486A22" w:rsidRDefault="0003320C">
            <w:pPr>
              <w:jc w:val="center"/>
              <w:rPr>
                <w:rFonts w:ascii="Arial" w:hAnsi="Arial" w:cs="Arial"/>
                <w:b/>
                <w:bCs/>
                <w:sz w:val="16"/>
                <w:szCs w:val="16"/>
                <w:lang w:val="en-US" w:eastAsia="en-US"/>
              </w:rPr>
            </w:pPr>
            <w:r w:rsidRPr="00486A22">
              <w:rPr>
                <w:rFonts w:ascii="Sylfaen" w:hAnsi="Sylfaen" w:cs="Sylfaen"/>
                <w:b/>
                <w:bCs/>
                <w:sz w:val="16"/>
                <w:szCs w:val="16"/>
              </w:rPr>
              <w:lastRenderedPageBreak/>
              <w:t>დასახელება</w:t>
            </w:r>
          </w:p>
        </w:tc>
        <w:tc>
          <w:tcPr>
            <w:tcW w:w="0" w:type="auto"/>
            <w:shd w:val="clear" w:color="auto" w:fill="auto"/>
            <w:vAlign w:val="center"/>
            <w:hideMark/>
          </w:tcPr>
          <w:p w14:paraId="1513241F" w14:textId="77777777" w:rsidR="0003320C" w:rsidRPr="00486A22" w:rsidRDefault="0003320C">
            <w:pPr>
              <w:jc w:val="center"/>
              <w:rPr>
                <w:rFonts w:ascii="Arial" w:hAnsi="Arial" w:cs="Arial"/>
                <w:b/>
                <w:bCs/>
                <w:sz w:val="16"/>
                <w:szCs w:val="16"/>
              </w:rPr>
            </w:pPr>
            <w:r w:rsidRPr="00486A22">
              <w:rPr>
                <w:rFonts w:ascii="Sylfaen" w:hAnsi="Sylfaen" w:cs="Sylfaen"/>
                <w:b/>
                <w:bCs/>
                <w:sz w:val="16"/>
                <w:szCs w:val="16"/>
              </w:rPr>
              <w:t>საბაზისო</w:t>
            </w:r>
            <w:r w:rsidRPr="00486A22">
              <w:rPr>
                <w:rFonts w:ascii="Arial" w:hAnsi="Arial" w:cs="Arial"/>
                <w:b/>
                <w:bCs/>
                <w:sz w:val="16"/>
                <w:szCs w:val="16"/>
              </w:rPr>
              <w:t xml:space="preserve"> </w:t>
            </w:r>
            <w:r w:rsidRPr="00486A22">
              <w:rPr>
                <w:rFonts w:ascii="Sylfaen" w:hAnsi="Sylfaen" w:cs="Sylfaen"/>
                <w:b/>
                <w:bCs/>
                <w:sz w:val="16"/>
                <w:szCs w:val="16"/>
              </w:rPr>
              <w:t>სცენარი</w:t>
            </w:r>
          </w:p>
        </w:tc>
        <w:tc>
          <w:tcPr>
            <w:tcW w:w="0" w:type="auto"/>
            <w:shd w:val="clear" w:color="auto" w:fill="auto"/>
            <w:vAlign w:val="center"/>
            <w:hideMark/>
          </w:tcPr>
          <w:p w14:paraId="1A5D7ECC" w14:textId="77777777" w:rsidR="0003320C" w:rsidRPr="00486A22" w:rsidRDefault="0003320C">
            <w:pPr>
              <w:jc w:val="center"/>
              <w:rPr>
                <w:rFonts w:ascii="Arial" w:hAnsi="Arial" w:cs="Arial"/>
                <w:b/>
                <w:bCs/>
                <w:sz w:val="16"/>
                <w:szCs w:val="16"/>
              </w:rPr>
            </w:pPr>
            <w:r w:rsidRPr="00486A22">
              <w:rPr>
                <w:rFonts w:ascii="Sylfaen" w:hAnsi="Sylfaen" w:cs="Sylfaen"/>
                <w:b/>
                <w:bCs/>
                <w:sz w:val="16"/>
                <w:szCs w:val="16"/>
              </w:rPr>
              <w:t>ოპტიმისტური</w:t>
            </w:r>
            <w:r w:rsidRPr="00486A22">
              <w:rPr>
                <w:rFonts w:ascii="Arial" w:hAnsi="Arial" w:cs="Arial"/>
                <w:b/>
                <w:bCs/>
                <w:sz w:val="16"/>
                <w:szCs w:val="16"/>
              </w:rPr>
              <w:br/>
            </w:r>
            <w:r w:rsidRPr="00486A22">
              <w:rPr>
                <w:rFonts w:ascii="Sylfaen" w:hAnsi="Sylfaen" w:cs="Sylfaen"/>
                <w:b/>
                <w:bCs/>
                <w:sz w:val="16"/>
                <w:szCs w:val="16"/>
              </w:rPr>
              <w:t>სცენარი</w:t>
            </w:r>
          </w:p>
        </w:tc>
        <w:tc>
          <w:tcPr>
            <w:tcW w:w="0" w:type="auto"/>
            <w:shd w:val="clear" w:color="auto" w:fill="auto"/>
            <w:vAlign w:val="center"/>
            <w:hideMark/>
          </w:tcPr>
          <w:p w14:paraId="0FD6212B" w14:textId="64CF0079" w:rsidR="0003320C" w:rsidRPr="00486A22" w:rsidRDefault="00EB2179">
            <w:pPr>
              <w:jc w:val="center"/>
              <w:rPr>
                <w:rFonts w:ascii="Arial" w:hAnsi="Arial" w:cs="Arial"/>
                <w:b/>
                <w:bCs/>
                <w:sz w:val="16"/>
                <w:szCs w:val="16"/>
              </w:rPr>
            </w:pPr>
            <w:r>
              <w:rPr>
                <w:rFonts w:ascii="Sylfaen" w:hAnsi="Sylfaen" w:cs="Sylfaen"/>
                <w:b/>
                <w:bCs/>
                <w:sz w:val="16"/>
                <w:szCs w:val="16"/>
              </w:rPr>
              <w:t>პესიმის</w:t>
            </w:r>
            <w:r w:rsidR="0003320C" w:rsidRPr="00486A22">
              <w:rPr>
                <w:rFonts w:ascii="Sylfaen" w:hAnsi="Sylfaen" w:cs="Sylfaen"/>
                <w:b/>
                <w:bCs/>
                <w:sz w:val="16"/>
                <w:szCs w:val="16"/>
              </w:rPr>
              <w:t>ტური</w:t>
            </w:r>
            <w:r w:rsidR="0003320C" w:rsidRPr="00486A22">
              <w:rPr>
                <w:rFonts w:ascii="Arial" w:hAnsi="Arial" w:cs="Arial"/>
                <w:b/>
                <w:bCs/>
                <w:sz w:val="16"/>
                <w:szCs w:val="16"/>
              </w:rPr>
              <w:br/>
            </w:r>
            <w:r w:rsidR="0003320C" w:rsidRPr="00486A22">
              <w:rPr>
                <w:rFonts w:ascii="Sylfaen" w:hAnsi="Sylfaen" w:cs="Sylfaen"/>
                <w:b/>
                <w:bCs/>
                <w:sz w:val="16"/>
                <w:szCs w:val="16"/>
              </w:rPr>
              <w:t>სცენარი</w:t>
            </w:r>
          </w:p>
        </w:tc>
      </w:tr>
      <w:tr w:rsidR="0003320C" w:rsidRPr="00486A22" w14:paraId="256A3688" w14:textId="77777777" w:rsidTr="00486A22">
        <w:trPr>
          <w:trHeight w:val="250"/>
        </w:trPr>
        <w:tc>
          <w:tcPr>
            <w:tcW w:w="0" w:type="auto"/>
            <w:shd w:val="clear" w:color="auto" w:fill="auto"/>
            <w:noWrap/>
            <w:vAlign w:val="center"/>
            <w:hideMark/>
          </w:tcPr>
          <w:p w14:paraId="6D928428" w14:textId="77777777" w:rsidR="0003320C" w:rsidRPr="00486A22" w:rsidRDefault="0003320C">
            <w:pPr>
              <w:ind w:firstLineChars="100" w:firstLine="160"/>
              <w:rPr>
                <w:rFonts w:ascii="Arial" w:hAnsi="Arial" w:cs="Arial"/>
                <w:sz w:val="16"/>
                <w:szCs w:val="16"/>
              </w:rPr>
            </w:pPr>
            <w:r w:rsidRPr="00486A22">
              <w:rPr>
                <w:rFonts w:ascii="Sylfaen" w:hAnsi="Sylfaen" w:cs="Sylfaen"/>
                <w:sz w:val="16"/>
                <w:szCs w:val="16"/>
              </w:rPr>
              <w:t>რეალური</w:t>
            </w:r>
            <w:r w:rsidRPr="00486A22">
              <w:rPr>
                <w:rFonts w:ascii="Arial" w:hAnsi="Arial" w:cs="Arial"/>
                <w:sz w:val="16"/>
                <w:szCs w:val="16"/>
              </w:rPr>
              <w:t xml:space="preserve"> </w:t>
            </w:r>
            <w:r w:rsidRPr="00486A22">
              <w:rPr>
                <w:rFonts w:ascii="Sylfaen" w:hAnsi="Sylfaen" w:cs="Sylfaen"/>
                <w:sz w:val="16"/>
                <w:szCs w:val="16"/>
              </w:rPr>
              <w:t>მშპ</w:t>
            </w:r>
            <w:r w:rsidRPr="00486A22">
              <w:rPr>
                <w:rFonts w:ascii="Arial" w:hAnsi="Arial" w:cs="Arial"/>
                <w:sz w:val="16"/>
                <w:szCs w:val="16"/>
              </w:rPr>
              <w:t>-</w:t>
            </w:r>
            <w:r w:rsidRPr="00486A22">
              <w:rPr>
                <w:rFonts w:ascii="Sylfaen" w:hAnsi="Sylfaen" w:cs="Sylfaen"/>
                <w:sz w:val="16"/>
                <w:szCs w:val="16"/>
              </w:rPr>
              <w:t>ს</w:t>
            </w:r>
            <w:r w:rsidRPr="00486A22">
              <w:rPr>
                <w:rFonts w:ascii="Arial" w:hAnsi="Arial" w:cs="Arial"/>
                <w:sz w:val="16"/>
                <w:szCs w:val="16"/>
              </w:rPr>
              <w:t xml:space="preserve"> </w:t>
            </w:r>
            <w:r w:rsidRPr="00486A22">
              <w:rPr>
                <w:rFonts w:ascii="Sylfaen" w:hAnsi="Sylfaen" w:cs="Sylfaen"/>
                <w:sz w:val="16"/>
                <w:szCs w:val="16"/>
              </w:rPr>
              <w:t>ზრდა</w:t>
            </w:r>
          </w:p>
        </w:tc>
        <w:tc>
          <w:tcPr>
            <w:tcW w:w="0" w:type="auto"/>
            <w:shd w:val="clear" w:color="auto" w:fill="auto"/>
            <w:noWrap/>
            <w:vAlign w:val="center"/>
            <w:hideMark/>
          </w:tcPr>
          <w:p w14:paraId="28E4DFEE" w14:textId="77777777" w:rsidR="0003320C" w:rsidRPr="00486A22" w:rsidRDefault="0003320C">
            <w:pPr>
              <w:jc w:val="center"/>
              <w:rPr>
                <w:rFonts w:ascii="Arial" w:hAnsi="Arial" w:cs="Arial"/>
                <w:sz w:val="16"/>
                <w:szCs w:val="16"/>
              </w:rPr>
            </w:pPr>
            <w:r w:rsidRPr="00486A22">
              <w:rPr>
                <w:rFonts w:ascii="Arial" w:hAnsi="Arial" w:cs="Arial"/>
                <w:sz w:val="16"/>
                <w:szCs w:val="16"/>
              </w:rPr>
              <w:t>5.0%</w:t>
            </w:r>
          </w:p>
        </w:tc>
        <w:tc>
          <w:tcPr>
            <w:tcW w:w="0" w:type="auto"/>
            <w:shd w:val="clear" w:color="auto" w:fill="auto"/>
            <w:noWrap/>
            <w:vAlign w:val="center"/>
            <w:hideMark/>
          </w:tcPr>
          <w:p w14:paraId="6F6F686D" w14:textId="77777777" w:rsidR="0003320C" w:rsidRPr="00486A22" w:rsidRDefault="0003320C">
            <w:pPr>
              <w:jc w:val="center"/>
              <w:rPr>
                <w:rFonts w:ascii="Arial" w:hAnsi="Arial" w:cs="Arial"/>
                <w:sz w:val="16"/>
                <w:szCs w:val="16"/>
              </w:rPr>
            </w:pPr>
            <w:r w:rsidRPr="00486A22">
              <w:rPr>
                <w:rFonts w:ascii="Arial" w:hAnsi="Arial" w:cs="Arial"/>
                <w:sz w:val="16"/>
                <w:szCs w:val="16"/>
              </w:rPr>
              <w:t>6.4%</w:t>
            </w:r>
          </w:p>
        </w:tc>
        <w:tc>
          <w:tcPr>
            <w:tcW w:w="0" w:type="auto"/>
            <w:shd w:val="clear" w:color="auto" w:fill="auto"/>
            <w:noWrap/>
            <w:vAlign w:val="center"/>
            <w:hideMark/>
          </w:tcPr>
          <w:p w14:paraId="20061BEE" w14:textId="77777777" w:rsidR="0003320C" w:rsidRPr="00486A22" w:rsidRDefault="0003320C">
            <w:pPr>
              <w:jc w:val="center"/>
              <w:rPr>
                <w:rFonts w:ascii="Arial" w:hAnsi="Arial" w:cs="Arial"/>
                <w:sz w:val="16"/>
                <w:szCs w:val="16"/>
              </w:rPr>
            </w:pPr>
            <w:r w:rsidRPr="00486A22">
              <w:rPr>
                <w:rFonts w:ascii="Arial" w:hAnsi="Arial" w:cs="Arial"/>
                <w:sz w:val="16"/>
                <w:szCs w:val="16"/>
              </w:rPr>
              <w:t>2.2%</w:t>
            </w:r>
          </w:p>
        </w:tc>
      </w:tr>
      <w:tr w:rsidR="0003320C" w:rsidRPr="00486A22" w14:paraId="16328D0E" w14:textId="77777777" w:rsidTr="00486A22">
        <w:trPr>
          <w:trHeight w:val="250"/>
        </w:trPr>
        <w:tc>
          <w:tcPr>
            <w:tcW w:w="0" w:type="auto"/>
            <w:shd w:val="clear" w:color="auto" w:fill="auto"/>
            <w:noWrap/>
            <w:vAlign w:val="center"/>
            <w:hideMark/>
          </w:tcPr>
          <w:p w14:paraId="76BAB44D" w14:textId="77777777" w:rsidR="0003320C" w:rsidRPr="00486A22" w:rsidRDefault="0003320C">
            <w:pPr>
              <w:ind w:firstLineChars="100" w:firstLine="160"/>
              <w:rPr>
                <w:rFonts w:ascii="Arial" w:hAnsi="Arial" w:cs="Arial"/>
                <w:sz w:val="16"/>
                <w:szCs w:val="16"/>
              </w:rPr>
            </w:pPr>
            <w:r w:rsidRPr="00486A22">
              <w:rPr>
                <w:rFonts w:ascii="Sylfaen" w:hAnsi="Sylfaen" w:cs="Sylfaen"/>
                <w:sz w:val="16"/>
                <w:szCs w:val="16"/>
              </w:rPr>
              <w:t>მშპ</w:t>
            </w:r>
            <w:r w:rsidRPr="00486A22">
              <w:rPr>
                <w:rFonts w:ascii="Arial" w:hAnsi="Arial" w:cs="Arial"/>
                <w:sz w:val="16"/>
                <w:szCs w:val="16"/>
              </w:rPr>
              <w:t>-</w:t>
            </w:r>
            <w:r w:rsidRPr="00486A22">
              <w:rPr>
                <w:rFonts w:ascii="Sylfaen" w:hAnsi="Sylfaen" w:cs="Sylfaen"/>
                <w:sz w:val="16"/>
                <w:szCs w:val="16"/>
              </w:rPr>
              <w:t>ს</w:t>
            </w:r>
            <w:r w:rsidRPr="00486A22">
              <w:rPr>
                <w:rFonts w:ascii="Arial" w:hAnsi="Arial" w:cs="Arial"/>
                <w:sz w:val="16"/>
                <w:szCs w:val="16"/>
              </w:rPr>
              <w:t xml:space="preserve"> </w:t>
            </w:r>
            <w:r w:rsidRPr="00486A22">
              <w:rPr>
                <w:rFonts w:ascii="Sylfaen" w:hAnsi="Sylfaen" w:cs="Sylfaen"/>
                <w:sz w:val="16"/>
                <w:szCs w:val="16"/>
              </w:rPr>
              <w:t>დეფლატორი</w:t>
            </w:r>
          </w:p>
        </w:tc>
        <w:tc>
          <w:tcPr>
            <w:tcW w:w="0" w:type="auto"/>
            <w:shd w:val="clear" w:color="auto" w:fill="auto"/>
            <w:noWrap/>
            <w:vAlign w:val="center"/>
            <w:hideMark/>
          </w:tcPr>
          <w:p w14:paraId="73A3F750" w14:textId="77777777" w:rsidR="0003320C" w:rsidRPr="00486A22" w:rsidRDefault="0003320C">
            <w:pPr>
              <w:jc w:val="center"/>
              <w:rPr>
                <w:rFonts w:ascii="Arial" w:hAnsi="Arial" w:cs="Arial"/>
                <w:sz w:val="16"/>
                <w:szCs w:val="16"/>
              </w:rPr>
            </w:pPr>
            <w:r w:rsidRPr="00486A22">
              <w:rPr>
                <w:rFonts w:ascii="Arial" w:hAnsi="Arial" w:cs="Arial"/>
                <w:sz w:val="16"/>
                <w:szCs w:val="16"/>
              </w:rPr>
              <w:t>3.7%</w:t>
            </w:r>
          </w:p>
        </w:tc>
        <w:tc>
          <w:tcPr>
            <w:tcW w:w="0" w:type="auto"/>
            <w:shd w:val="clear" w:color="auto" w:fill="auto"/>
            <w:noWrap/>
            <w:vAlign w:val="center"/>
            <w:hideMark/>
          </w:tcPr>
          <w:p w14:paraId="7453B650" w14:textId="77777777" w:rsidR="0003320C" w:rsidRPr="00486A22" w:rsidRDefault="0003320C">
            <w:pPr>
              <w:jc w:val="center"/>
              <w:rPr>
                <w:rFonts w:ascii="Arial" w:hAnsi="Arial" w:cs="Arial"/>
                <w:sz w:val="16"/>
                <w:szCs w:val="16"/>
              </w:rPr>
            </w:pPr>
            <w:r w:rsidRPr="00486A22">
              <w:rPr>
                <w:rFonts w:ascii="Arial" w:hAnsi="Arial" w:cs="Arial"/>
                <w:sz w:val="16"/>
                <w:szCs w:val="16"/>
              </w:rPr>
              <w:t>4.7%</w:t>
            </w:r>
          </w:p>
        </w:tc>
        <w:tc>
          <w:tcPr>
            <w:tcW w:w="0" w:type="auto"/>
            <w:shd w:val="clear" w:color="auto" w:fill="auto"/>
            <w:noWrap/>
            <w:vAlign w:val="center"/>
            <w:hideMark/>
          </w:tcPr>
          <w:p w14:paraId="4A861DD0" w14:textId="77777777" w:rsidR="0003320C" w:rsidRPr="00486A22" w:rsidRDefault="0003320C">
            <w:pPr>
              <w:jc w:val="center"/>
              <w:rPr>
                <w:rFonts w:ascii="Arial" w:hAnsi="Arial" w:cs="Arial"/>
                <w:sz w:val="16"/>
                <w:szCs w:val="16"/>
              </w:rPr>
            </w:pPr>
            <w:r w:rsidRPr="00486A22">
              <w:rPr>
                <w:rFonts w:ascii="Arial" w:hAnsi="Arial" w:cs="Arial"/>
                <w:sz w:val="16"/>
                <w:szCs w:val="16"/>
              </w:rPr>
              <w:t>2.7%</w:t>
            </w:r>
          </w:p>
        </w:tc>
      </w:tr>
      <w:tr w:rsidR="0003320C" w:rsidRPr="00486A22" w14:paraId="648EBA0B" w14:textId="77777777" w:rsidTr="00486A22">
        <w:trPr>
          <w:trHeight w:val="250"/>
        </w:trPr>
        <w:tc>
          <w:tcPr>
            <w:tcW w:w="0" w:type="auto"/>
            <w:shd w:val="clear" w:color="auto" w:fill="auto"/>
            <w:noWrap/>
            <w:vAlign w:val="center"/>
            <w:hideMark/>
          </w:tcPr>
          <w:p w14:paraId="2C5A196B" w14:textId="77777777" w:rsidR="0003320C" w:rsidRPr="00486A22" w:rsidRDefault="0003320C">
            <w:pPr>
              <w:ind w:firstLineChars="100" w:firstLine="160"/>
              <w:rPr>
                <w:rFonts w:ascii="Arial" w:hAnsi="Arial" w:cs="Arial"/>
                <w:sz w:val="16"/>
                <w:szCs w:val="16"/>
              </w:rPr>
            </w:pPr>
            <w:r w:rsidRPr="00486A22">
              <w:rPr>
                <w:rFonts w:ascii="Sylfaen" w:hAnsi="Sylfaen" w:cs="Sylfaen"/>
                <w:sz w:val="16"/>
                <w:szCs w:val="16"/>
              </w:rPr>
              <w:t>ნომინალური</w:t>
            </w:r>
            <w:r w:rsidRPr="00486A22">
              <w:rPr>
                <w:rFonts w:ascii="Arial" w:hAnsi="Arial" w:cs="Arial"/>
                <w:sz w:val="16"/>
                <w:szCs w:val="16"/>
              </w:rPr>
              <w:t xml:space="preserve"> </w:t>
            </w:r>
            <w:r w:rsidRPr="00486A22">
              <w:rPr>
                <w:rFonts w:ascii="Sylfaen" w:hAnsi="Sylfaen" w:cs="Sylfaen"/>
                <w:sz w:val="16"/>
                <w:szCs w:val="16"/>
              </w:rPr>
              <w:t>მშპ</w:t>
            </w:r>
            <w:r w:rsidRPr="00486A22">
              <w:rPr>
                <w:rFonts w:ascii="Arial" w:hAnsi="Arial" w:cs="Arial"/>
                <w:sz w:val="16"/>
                <w:szCs w:val="16"/>
              </w:rPr>
              <w:t>-</w:t>
            </w:r>
            <w:r w:rsidRPr="00486A22">
              <w:rPr>
                <w:rFonts w:ascii="Sylfaen" w:hAnsi="Sylfaen" w:cs="Sylfaen"/>
                <w:sz w:val="16"/>
                <w:szCs w:val="16"/>
              </w:rPr>
              <w:t>ს</w:t>
            </w:r>
            <w:r w:rsidRPr="00486A22">
              <w:rPr>
                <w:rFonts w:ascii="Arial" w:hAnsi="Arial" w:cs="Arial"/>
                <w:sz w:val="16"/>
                <w:szCs w:val="16"/>
              </w:rPr>
              <w:t xml:space="preserve"> </w:t>
            </w:r>
            <w:r w:rsidRPr="00486A22">
              <w:rPr>
                <w:rFonts w:ascii="Sylfaen" w:hAnsi="Sylfaen" w:cs="Sylfaen"/>
                <w:sz w:val="16"/>
                <w:szCs w:val="16"/>
              </w:rPr>
              <w:t>ზრდა</w:t>
            </w:r>
          </w:p>
        </w:tc>
        <w:tc>
          <w:tcPr>
            <w:tcW w:w="0" w:type="auto"/>
            <w:shd w:val="clear" w:color="auto" w:fill="auto"/>
            <w:noWrap/>
            <w:vAlign w:val="center"/>
            <w:hideMark/>
          </w:tcPr>
          <w:p w14:paraId="178DF4B7" w14:textId="77777777" w:rsidR="0003320C" w:rsidRPr="00486A22" w:rsidRDefault="0003320C">
            <w:pPr>
              <w:jc w:val="center"/>
              <w:rPr>
                <w:rFonts w:ascii="Arial" w:hAnsi="Arial" w:cs="Arial"/>
                <w:sz w:val="16"/>
                <w:szCs w:val="16"/>
              </w:rPr>
            </w:pPr>
            <w:r w:rsidRPr="00486A22">
              <w:rPr>
                <w:rFonts w:ascii="Arial" w:hAnsi="Arial" w:cs="Arial"/>
                <w:sz w:val="16"/>
                <w:szCs w:val="16"/>
              </w:rPr>
              <w:t>8.9%</w:t>
            </w:r>
          </w:p>
        </w:tc>
        <w:tc>
          <w:tcPr>
            <w:tcW w:w="0" w:type="auto"/>
            <w:shd w:val="clear" w:color="auto" w:fill="auto"/>
            <w:noWrap/>
            <w:vAlign w:val="center"/>
            <w:hideMark/>
          </w:tcPr>
          <w:p w14:paraId="3BF1D7F6" w14:textId="77777777" w:rsidR="0003320C" w:rsidRPr="00486A22" w:rsidRDefault="0003320C">
            <w:pPr>
              <w:jc w:val="center"/>
              <w:rPr>
                <w:rFonts w:ascii="Arial" w:hAnsi="Arial" w:cs="Arial"/>
                <w:sz w:val="16"/>
                <w:szCs w:val="16"/>
              </w:rPr>
            </w:pPr>
            <w:r w:rsidRPr="00486A22">
              <w:rPr>
                <w:rFonts w:ascii="Arial" w:hAnsi="Arial" w:cs="Arial"/>
                <w:sz w:val="16"/>
                <w:szCs w:val="16"/>
              </w:rPr>
              <w:t>11.4%</w:t>
            </w:r>
          </w:p>
        </w:tc>
        <w:tc>
          <w:tcPr>
            <w:tcW w:w="0" w:type="auto"/>
            <w:shd w:val="clear" w:color="auto" w:fill="auto"/>
            <w:noWrap/>
            <w:vAlign w:val="center"/>
            <w:hideMark/>
          </w:tcPr>
          <w:p w14:paraId="47F6DD25" w14:textId="77777777" w:rsidR="0003320C" w:rsidRPr="00486A22" w:rsidRDefault="0003320C">
            <w:pPr>
              <w:jc w:val="center"/>
              <w:rPr>
                <w:rFonts w:ascii="Arial" w:hAnsi="Arial" w:cs="Arial"/>
                <w:sz w:val="16"/>
                <w:szCs w:val="16"/>
              </w:rPr>
            </w:pPr>
            <w:r w:rsidRPr="00486A22">
              <w:rPr>
                <w:rFonts w:ascii="Arial" w:hAnsi="Arial" w:cs="Arial"/>
                <w:sz w:val="16"/>
                <w:szCs w:val="16"/>
              </w:rPr>
              <w:t>5.0%</w:t>
            </w:r>
          </w:p>
        </w:tc>
      </w:tr>
      <w:tr w:rsidR="0003320C" w:rsidRPr="00486A22" w14:paraId="611735F8" w14:textId="77777777" w:rsidTr="00486A22">
        <w:trPr>
          <w:trHeight w:val="250"/>
        </w:trPr>
        <w:tc>
          <w:tcPr>
            <w:tcW w:w="0" w:type="auto"/>
            <w:shd w:val="clear" w:color="auto" w:fill="auto"/>
            <w:noWrap/>
            <w:vAlign w:val="center"/>
            <w:hideMark/>
          </w:tcPr>
          <w:p w14:paraId="52841D86" w14:textId="77777777" w:rsidR="0003320C" w:rsidRPr="00486A22" w:rsidRDefault="0003320C">
            <w:pPr>
              <w:ind w:firstLineChars="100" w:firstLine="160"/>
              <w:rPr>
                <w:rFonts w:ascii="Arial" w:hAnsi="Arial" w:cs="Arial"/>
                <w:sz w:val="16"/>
                <w:szCs w:val="16"/>
              </w:rPr>
            </w:pPr>
            <w:r w:rsidRPr="00486A22">
              <w:rPr>
                <w:rFonts w:ascii="Sylfaen" w:hAnsi="Sylfaen" w:cs="Sylfaen"/>
                <w:sz w:val="16"/>
                <w:szCs w:val="16"/>
              </w:rPr>
              <w:t>ნომინალური</w:t>
            </w:r>
            <w:r w:rsidRPr="00486A22">
              <w:rPr>
                <w:rFonts w:ascii="Arial" w:hAnsi="Arial" w:cs="Arial"/>
                <w:sz w:val="16"/>
                <w:szCs w:val="16"/>
              </w:rPr>
              <w:t xml:space="preserve"> </w:t>
            </w:r>
            <w:r w:rsidRPr="00486A22">
              <w:rPr>
                <w:rFonts w:ascii="Sylfaen" w:hAnsi="Sylfaen" w:cs="Sylfaen"/>
                <w:sz w:val="16"/>
                <w:szCs w:val="16"/>
              </w:rPr>
              <w:t>მშპ</w:t>
            </w:r>
            <w:r w:rsidRPr="00486A22">
              <w:rPr>
                <w:rFonts w:ascii="Arial" w:hAnsi="Arial" w:cs="Arial"/>
                <w:sz w:val="16"/>
                <w:szCs w:val="16"/>
              </w:rPr>
              <w:t xml:space="preserve"> (</w:t>
            </w:r>
            <w:r w:rsidRPr="00486A22">
              <w:rPr>
                <w:rFonts w:ascii="Sylfaen" w:hAnsi="Sylfaen" w:cs="Sylfaen"/>
                <w:sz w:val="16"/>
                <w:szCs w:val="16"/>
              </w:rPr>
              <w:t>მლნ</w:t>
            </w:r>
            <w:r w:rsidRPr="00486A22">
              <w:rPr>
                <w:rFonts w:ascii="Arial" w:hAnsi="Arial" w:cs="Arial"/>
                <w:sz w:val="16"/>
                <w:szCs w:val="16"/>
              </w:rPr>
              <w:t xml:space="preserve"> </w:t>
            </w:r>
            <w:r w:rsidRPr="00486A22">
              <w:rPr>
                <w:rFonts w:ascii="Sylfaen" w:hAnsi="Sylfaen" w:cs="Sylfaen"/>
                <w:sz w:val="16"/>
                <w:szCs w:val="16"/>
              </w:rPr>
              <w:t>ლარი</w:t>
            </w:r>
            <w:r w:rsidRPr="00486A22">
              <w:rPr>
                <w:rFonts w:ascii="Arial" w:hAnsi="Arial" w:cs="Arial"/>
                <w:sz w:val="16"/>
                <w:szCs w:val="16"/>
              </w:rPr>
              <w:t>)</w:t>
            </w:r>
          </w:p>
        </w:tc>
        <w:tc>
          <w:tcPr>
            <w:tcW w:w="0" w:type="auto"/>
            <w:shd w:val="clear" w:color="auto" w:fill="auto"/>
            <w:noWrap/>
            <w:vAlign w:val="center"/>
            <w:hideMark/>
          </w:tcPr>
          <w:p w14:paraId="316D7C3E" w14:textId="77777777" w:rsidR="0003320C" w:rsidRPr="00486A22" w:rsidRDefault="0003320C">
            <w:pPr>
              <w:jc w:val="center"/>
              <w:rPr>
                <w:rFonts w:ascii="Arial" w:hAnsi="Arial" w:cs="Arial"/>
                <w:sz w:val="16"/>
                <w:szCs w:val="16"/>
              </w:rPr>
            </w:pPr>
            <w:r w:rsidRPr="00486A22">
              <w:rPr>
                <w:rFonts w:ascii="Arial" w:hAnsi="Arial" w:cs="Arial"/>
                <w:sz w:val="16"/>
                <w:szCs w:val="16"/>
              </w:rPr>
              <w:t>126,380.1</w:t>
            </w:r>
          </w:p>
        </w:tc>
        <w:tc>
          <w:tcPr>
            <w:tcW w:w="0" w:type="auto"/>
            <w:shd w:val="clear" w:color="auto" w:fill="auto"/>
            <w:noWrap/>
            <w:vAlign w:val="center"/>
            <w:hideMark/>
          </w:tcPr>
          <w:p w14:paraId="504412D7" w14:textId="77777777" w:rsidR="0003320C" w:rsidRPr="00486A22" w:rsidRDefault="0003320C">
            <w:pPr>
              <w:jc w:val="center"/>
              <w:rPr>
                <w:rFonts w:ascii="Arial" w:hAnsi="Arial" w:cs="Arial"/>
                <w:sz w:val="16"/>
                <w:szCs w:val="16"/>
              </w:rPr>
            </w:pPr>
            <w:r w:rsidRPr="00486A22">
              <w:rPr>
                <w:rFonts w:ascii="Arial" w:hAnsi="Arial" w:cs="Arial"/>
                <w:sz w:val="16"/>
                <w:szCs w:val="16"/>
              </w:rPr>
              <w:t>130,773.9</w:t>
            </w:r>
          </w:p>
        </w:tc>
        <w:tc>
          <w:tcPr>
            <w:tcW w:w="0" w:type="auto"/>
            <w:shd w:val="clear" w:color="auto" w:fill="auto"/>
            <w:noWrap/>
            <w:vAlign w:val="center"/>
            <w:hideMark/>
          </w:tcPr>
          <w:p w14:paraId="5E93A469" w14:textId="77777777" w:rsidR="0003320C" w:rsidRPr="00486A22" w:rsidRDefault="0003320C">
            <w:pPr>
              <w:jc w:val="center"/>
              <w:rPr>
                <w:rFonts w:ascii="Arial" w:hAnsi="Arial" w:cs="Arial"/>
                <w:sz w:val="16"/>
                <w:szCs w:val="16"/>
              </w:rPr>
            </w:pPr>
            <w:r w:rsidRPr="00486A22">
              <w:rPr>
                <w:rFonts w:ascii="Arial" w:hAnsi="Arial" w:cs="Arial"/>
                <w:sz w:val="16"/>
                <w:szCs w:val="16"/>
              </w:rPr>
              <w:t>119,648.3</w:t>
            </w:r>
          </w:p>
        </w:tc>
      </w:tr>
      <w:tr w:rsidR="0003320C" w:rsidRPr="00486A22" w14:paraId="07D4B456" w14:textId="77777777" w:rsidTr="00486A22">
        <w:trPr>
          <w:trHeight w:val="250"/>
        </w:trPr>
        <w:tc>
          <w:tcPr>
            <w:tcW w:w="0" w:type="auto"/>
            <w:shd w:val="clear" w:color="auto" w:fill="auto"/>
            <w:noWrap/>
            <w:vAlign w:val="center"/>
            <w:hideMark/>
          </w:tcPr>
          <w:p w14:paraId="527E6587" w14:textId="77777777" w:rsidR="0003320C" w:rsidRPr="00486A22" w:rsidRDefault="0003320C">
            <w:pPr>
              <w:ind w:firstLineChars="100" w:firstLine="160"/>
              <w:rPr>
                <w:rFonts w:ascii="Arial" w:hAnsi="Arial" w:cs="Arial"/>
                <w:sz w:val="16"/>
                <w:szCs w:val="16"/>
              </w:rPr>
            </w:pPr>
            <w:r w:rsidRPr="00486A22">
              <w:rPr>
                <w:rFonts w:ascii="Sylfaen" w:hAnsi="Sylfaen" w:cs="Sylfaen"/>
                <w:sz w:val="16"/>
                <w:szCs w:val="16"/>
              </w:rPr>
              <w:t>მშპ</w:t>
            </w:r>
            <w:r w:rsidRPr="00486A22">
              <w:rPr>
                <w:rFonts w:ascii="Arial" w:hAnsi="Arial" w:cs="Arial"/>
                <w:sz w:val="16"/>
                <w:szCs w:val="16"/>
              </w:rPr>
              <w:t xml:space="preserve"> </w:t>
            </w:r>
            <w:r w:rsidRPr="00486A22">
              <w:rPr>
                <w:rFonts w:ascii="Sylfaen" w:hAnsi="Sylfaen" w:cs="Sylfaen"/>
                <w:sz w:val="16"/>
                <w:szCs w:val="16"/>
              </w:rPr>
              <w:t>ერთ</w:t>
            </w:r>
            <w:r w:rsidRPr="00486A22">
              <w:rPr>
                <w:rFonts w:ascii="Arial" w:hAnsi="Arial" w:cs="Arial"/>
                <w:sz w:val="16"/>
                <w:szCs w:val="16"/>
              </w:rPr>
              <w:t xml:space="preserve"> </w:t>
            </w:r>
            <w:r w:rsidRPr="00486A22">
              <w:rPr>
                <w:rFonts w:ascii="Sylfaen" w:hAnsi="Sylfaen" w:cs="Sylfaen"/>
                <w:sz w:val="16"/>
                <w:szCs w:val="16"/>
              </w:rPr>
              <w:t>სულ</w:t>
            </w:r>
            <w:r w:rsidRPr="00486A22">
              <w:rPr>
                <w:rFonts w:ascii="Arial" w:hAnsi="Arial" w:cs="Arial"/>
                <w:sz w:val="16"/>
                <w:szCs w:val="16"/>
              </w:rPr>
              <w:t xml:space="preserve"> </w:t>
            </w:r>
            <w:r w:rsidRPr="00486A22">
              <w:rPr>
                <w:rFonts w:ascii="Sylfaen" w:hAnsi="Sylfaen" w:cs="Sylfaen"/>
                <w:sz w:val="16"/>
                <w:szCs w:val="16"/>
              </w:rPr>
              <w:t>მოსახლეზე</w:t>
            </w:r>
            <w:r w:rsidRPr="00486A22">
              <w:rPr>
                <w:rFonts w:ascii="Arial" w:hAnsi="Arial" w:cs="Arial"/>
                <w:sz w:val="16"/>
                <w:szCs w:val="16"/>
              </w:rPr>
              <w:t xml:space="preserve"> (</w:t>
            </w:r>
            <w:r w:rsidRPr="00486A22">
              <w:rPr>
                <w:rFonts w:ascii="Sylfaen" w:hAnsi="Sylfaen" w:cs="Sylfaen"/>
                <w:sz w:val="16"/>
                <w:szCs w:val="16"/>
              </w:rPr>
              <w:t>აშშ</w:t>
            </w:r>
            <w:r w:rsidRPr="00486A22">
              <w:rPr>
                <w:rFonts w:ascii="Arial" w:hAnsi="Arial" w:cs="Arial"/>
                <w:sz w:val="16"/>
                <w:szCs w:val="16"/>
              </w:rPr>
              <w:t xml:space="preserve"> </w:t>
            </w:r>
            <w:r w:rsidRPr="00486A22">
              <w:rPr>
                <w:rFonts w:ascii="Sylfaen" w:hAnsi="Sylfaen" w:cs="Sylfaen"/>
                <w:sz w:val="16"/>
                <w:szCs w:val="16"/>
              </w:rPr>
              <w:t>დოლარი</w:t>
            </w:r>
            <w:r w:rsidRPr="00486A22">
              <w:rPr>
                <w:rFonts w:ascii="Arial" w:hAnsi="Arial" w:cs="Arial"/>
                <w:sz w:val="16"/>
                <w:szCs w:val="16"/>
              </w:rPr>
              <w:t>)</w:t>
            </w:r>
          </w:p>
        </w:tc>
        <w:tc>
          <w:tcPr>
            <w:tcW w:w="0" w:type="auto"/>
            <w:shd w:val="clear" w:color="auto" w:fill="auto"/>
            <w:noWrap/>
            <w:vAlign w:val="center"/>
            <w:hideMark/>
          </w:tcPr>
          <w:p w14:paraId="5609BE3D" w14:textId="77777777" w:rsidR="0003320C" w:rsidRPr="00486A22" w:rsidRDefault="0003320C">
            <w:pPr>
              <w:jc w:val="center"/>
              <w:rPr>
                <w:rFonts w:ascii="Arial" w:hAnsi="Arial" w:cs="Arial"/>
                <w:sz w:val="16"/>
                <w:szCs w:val="16"/>
              </w:rPr>
            </w:pPr>
            <w:r w:rsidRPr="00486A22">
              <w:rPr>
                <w:rFonts w:ascii="Arial" w:hAnsi="Arial" w:cs="Arial"/>
                <w:sz w:val="16"/>
                <w:szCs w:val="16"/>
              </w:rPr>
              <w:t>12,286.3</w:t>
            </w:r>
          </w:p>
        </w:tc>
        <w:tc>
          <w:tcPr>
            <w:tcW w:w="0" w:type="auto"/>
            <w:shd w:val="clear" w:color="auto" w:fill="auto"/>
            <w:noWrap/>
            <w:vAlign w:val="center"/>
            <w:hideMark/>
          </w:tcPr>
          <w:p w14:paraId="4ED40DF7" w14:textId="77777777" w:rsidR="0003320C" w:rsidRPr="00486A22" w:rsidRDefault="0003320C">
            <w:pPr>
              <w:jc w:val="center"/>
              <w:rPr>
                <w:rFonts w:ascii="Arial" w:hAnsi="Arial" w:cs="Arial"/>
                <w:sz w:val="16"/>
                <w:szCs w:val="16"/>
              </w:rPr>
            </w:pPr>
            <w:r w:rsidRPr="00486A22">
              <w:rPr>
                <w:rFonts w:ascii="Arial" w:hAnsi="Arial" w:cs="Arial"/>
                <w:sz w:val="16"/>
                <w:szCs w:val="16"/>
              </w:rPr>
              <w:t>12,713.4</w:t>
            </w:r>
          </w:p>
        </w:tc>
        <w:tc>
          <w:tcPr>
            <w:tcW w:w="0" w:type="auto"/>
            <w:shd w:val="clear" w:color="auto" w:fill="auto"/>
            <w:noWrap/>
            <w:vAlign w:val="center"/>
            <w:hideMark/>
          </w:tcPr>
          <w:p w14:paraId="38289479" w14:textId="77777777" w:rsidR="0003320C" w:rsidRPr="00486A22" w:rsidRDefault="0003320C">
            <w:pPr>
              <w:jc w:val="center"/>
              <w:rPr>
                <w:rFonts w:ascii="Arial" w:hAnsi="Arial" w:cs="Arial"/>
                <w:sz w:val="16"/>
                <w:szCs w:val="16"/>
              </w:rPr>
            </w:pPr>
            <w:r w:rsidRPr="00486A22">
              <w:rPr>
                <w:rFonts w:ascii="Arial" w:hAnsi="Arial" w:cs="Arial"/>
                <w:sz w:val="16"/>
                <w:szCs w:val="16"/>
              </w:rPr>
              <w:t>11,631.8</w:t>
            </w:r>
          </w:p>
        </w:tc>
      </w:tr>
      <w:tr w:rsidR="0003320C" w:rsidRPr="00486A22" w14:paraId="3DB5582E" w14:textId="77777777" w:rsidTr="00486A22">
        <w:trPr>
          <w:trHeight w:val="226"/>
        </w:trPr>
        <w:tc>
          <w:tcPr>
            <w:tcW w:w="0" w:type="auto"/>
            <w:shd w:val="clear" w:color="auto" w:fill="auto"/>
            <w:vAlign w:val="center"/>
            <w:hideMark/>
          </w:tcPr>
          <w:p w14:paraId="0616FA92" w14:textId="77777777" w:rsidR="0003320C" w:rsidRPr="00486A22" w:rsidRDefault="0003320C">
            <w:pPr>
              <w:ind w:firstLineChars="100" w:firstLine="160"/>
              <w:rPr>
                <w:rFonts w:ascii="Arial" w:hAnsi="Arial" w:cs="Arial"/>
                <w:sz w:val="16"/>
                <w:szCs w:val="16"/>
              </w:rPr>
            </w:pPr>
            <w:r w:rsidRPr="00486A22">
              <w:rPr>
                <w:rFonts w:ascii="Sylfaen" w:hAnsi="Sylfaen" w:cs="Sylfaen"/>
                <w:sz w:val="16"/>
                <w:szCs w:val="16"/>
              </w:rPr>
              <w:t>სამომხმარებლო</w:t>
            </w:r>
            <w:r w:rsidRPr="00486A22">
              <w:rPr>
                <w:rFonts w:ascii="Arial" w:hAnsi="Arial" w:cs="Arial"/>
                <w:sz w:val="16"/>
                <w:szCs w:val="16"/>
              </w:rPr>
              <w:t xml:space="preserve"> </w:t>
            </w:r>
            <w:r w:rsidRPr="00486A22">
              <w:rPr>
                <w:rFonts w:ascii="Sylfaen" w:hAnsi="Sylfaen" w:cs="Sylfaen"/>
                <w:sz w:val="16"/>
                <w:szCs w:val="16"/>
              </w:rPr>
              <w:t>ფასების</w:t>
            </w:r>
            <w:r w:rsidRPr="00486A22">
              <w:rPr>
                <w:rFonts w:ascii="Arial" w:hAnsi="Arial" w:cs="Arial"/>
                <w:sz w:val="16"/>
                <w:szCs w:val="16"/>
              </w:rPr>
              <w:t xml:space="preserve"> </w:t>
            </w:r>
            <w:r w:rsidRPr="00486A22">
              <w:rPr>
                <w:rFonts w:ascii="Sylfaen" w:hAnsi="Sylfaen" w:cs="Sylfaen"/>
                <w:sz w:val="16"/>
                <w:szCs w:val="16"/>
              </w:rPr>
              <w:t>ინდექსი</w:t>
            </w:r>
            <w:r w:rsidRPr="00486A22">
              <w:rPr>
                <w:rFonts w:ascii="Arial" w:hAnsi="Arial" w:cs="Arial"/>
                <w:sz w:val="16"/>
                <w:szCs w:val="16"/>
              </w:rPr>
              <w:t xml:space="preserve">, </w:t>
            </w:r>
            <w:r w:rsidRPr="00486A22">
              <w:rPr>
                <w:rFonts w:ascii="Sylfaen" w:hAnsi="Sylfaen" w:cs="Sylfaen"/>
                <w:sz w:val="16"/>
                <w:szCs w:val="16"/>
              </w:rPr>
              <w:t>პერიოდის</w:t>
            </w:r>
            <w:r w:rsidRPr="00486A22">
              <w:rPr>
                <w:rFonts w:ascii="Arial" w:hAnsi="Arial" w:cs="Arial"/>
                <w:sz w:val="16"/>
                <w:szCs w:val="16"/>
              </w:rPr>
              <w:t xml:space="preserve"> </w:t>
            </w:r>
            <w:r w:rsidRPr="00486A22">
              <w:rPr>
                <w:rFonts w:ascii="Sylfaen" w:hAnsi="Sylfaen" w:cs="Sylfaen"/>
                <w:sz w:val="16"/>
                <w:szCs w:val="16"/>
              </w:rPr>
              <w:t>ბოლოს</w:t>
            </w:r>
          </w:p>
        </w:tc>
        <w:tc>
          <w:tcPr>
            <w:tcW w:w="0" w:type="auto"/>
            <w:shd w:val="clear" w:color="auto" w:fill="auto"/>
            <w:noWrap/>
            <w:vAlign w:val="center"/>
            <w:hideMark/>
          </w:tcPr>
          <w:p w14:paraId="3A9776C6" w14:textId="77777777" w:rsidR="0003320C" w:rsidRPr="00486A22" w:rsidRDefault="0003320C">
            <w:pPr>
              <w:jc w:val="center"/>
              <w:rPr>
                <w:rFonts w:ascii="Arial" w:hAnsi="Arial" w:cs="Arial"/>
                <w:sz w:val="16"/>
                <w:szCs w:val="16"/>
              </w:rPr>
            </w:pPr>
            <w:r w:rsidRPr="00486A22">
              <w:rPr>
                <w:rFonts w:ascii="Arial" w:hAnsi="Arial" w:cs="Arial"/>
                <w:sz w:val="16"/>
                <w:szCs w:val="16"/>
              </w:rPr>
              <w:t>3.0%</w:t>
            </w:r>
          </w:p>
        </w:tc>
        <w:tc>
          <w:tcPr>
            <w:tcW w:w="0" w:type="auto"/>
            <w:shd w:val="clear" w:color="auto" w:fill="auto"/>
            <w:noWrap/>
            <w:vAlign w:val="center"/>
            <w:hideMark/>
          </w:tcPr>
          <w:p w14:paraId="5FB46B8F" w14:textId="77777777" w:rsidR="0003320C" w:rsidRPr="00486A22" w:rsidRDefault="0003320C">
            <w:pPr>
              <w:jc w:val="center"/>
              <w:rPr>
                <w:rFonts w:ascii="Arial" w:hAnsi="Arial" w:cs="Arial"/>
                <w:sz w:val="16"/>
                <w:szCs w:val="16"/>
              </w:rPr>
            </w:pPr>
            <w:r w:rsidRPr="00486A22">
              <w:rPr>
                <w:rFonts w:ascii="Arial" w:hAnsi="Arial" w:cs="Arial"/>
                <w:sz w:val="16"/>
                <w:szCs w:val="16"/>
              </w:rPr>
              <w:t>4.0%</w:t>
            </w:r>
          </w:p>
        </w:tc>
        <w:tc>
          <w:tcPr>
            <w:tcW w:w="0" w:type="auto"/>
            <w:shd w:val="clear" w:color="auto" w:fill="auto"/>
            <w:noWrap/>
            <w:vAlign w:val="center"/>
            <w:hideMark/>
          </w:tcPr>
          <w:p w14:paraId="278F40CA" w14:textId="77777777" w:rsidR="0003320C" w:rsidRPr="00486A22" w:rsidRDefault="0003320C">
            <w:pPr>
              <w:jc w:val="center"/>
              <w:rPr>
                <w:rFonts w:ascii="Arial" w:hAnsi="Arial" w:cs="Arial"/>
                <w:sz w:val="16"/>
                <w:szCs w:val="16"/>
              </w:rPr>
            </w:pPr>
            <w:r w:rsidRPr="00486A22">
              <w:rPr>
                <w:rFonts w:ascii="Arial" w:hAnsi="Arial" w:cs="Arial"/>
                <w:sz w:val="16"/>
                <w:szCs w:val="16"/>
              </w:rPr>
              <w:t>2.0%</w:t>
            </w:r>
          </w:p>
        </w:tc>
      </w:tr>
      <w:tr w:rsidR="0003320C" w:rsidRPr="00486A22" w14:paraId="3AAAD176" w14:textId="77777777" w:rsidTr="00486A22">
        <w:trPr>
          <w:trHeight w:val="250"/>
        </w:trPr>
        <w:tc>
          <w:tcPr>
            <w:tcW w:w="0" w:type="auto"/>
            <w:shd w:val="clear" w:color="auto" w:fill="auto"/>
            <w:noWrap/>
            <w:vAlign w:val="center"/>
            <w:hideMark/>
          </w:tcPr>
          <w:p w14:paraId="7104AB88" w14:textId="77777777" w:rsidR="0003320C" w:rsidRPr="00486A22" w:rsidRDefault="0003320C">
            <w:pPr>
              <w:ind w:firstLineChars="100" w:firstLine="160"/>
              <w:rPr>
                <w:rFonts w:ascii="Arial" w:hAnsi="Arial" w:cs="Arial"/>
                <w:sz w:val="16"/>
                <w:szCs w:val="16"/>
              </w:rPr>
            </w:pPr>
            <w:r w:rsidRPr="00486A22">
              <w:rPr>
                <w:rFonts w:ascii="Sylfaen" w:hAnsi="Sylfaen" w:cs="Sylfaen"/>
                <w:sz w:val="16"/>
                <w:szCs w:val="16"/>
              </w:rPr>
              <w:t>მიმდინარე</w:t>
            </w:r>
            <w:r w:rsidRPr="00486A22">
              <w:rPr>
                <w:rFonts w:ascii="Arial" w:hAnsi="Arial" w:cs="Arial"/>
                <w:sz w:val="16"/>
                <w:szCs w:val="16"/>
              </w:rPr>
              <w:t xml:space="preserve"> </w:t>
            </w:r>
            <w:r w:rsidRPr="00486A22">
              <w:rPr>
                <w:rFonts w:ascii="Sylfaen" w:hAnsi="Sylfaen" w:cs="Sylfaen"/>
                <w:sz w:val="16"/>
                <w:szCs w:val="16"/>
              </w:rPr>
              <w:t>ანგარიშის</w:t>
            </w:r>
            <w:r w:rsidRPr="00486A22">
              <w:rPr>
                <w:rFonts w:ascii="Arial" w:hAnsi="Arial" w:cs="Arial"/>
                <w:sz w:val="16"/>
                <w:szCs w:val="16"/>
              </w:rPr>
              <w:t xml:space="preserve"> </w:t>
            </w:r>
            <w:r w:rsidRPr="00486A22">
              <w:rPr>
                <w:rFonts w:ascii="Sylfaen" w:hAnsi="Sylfaen" w:cs="Sylfaen"/>
                <w:sz w:val="16"/>
                <w:szCs w:val="16"/>
              </w:rPr>
              <w:t>დეფიციტი</w:t>
            </w:r>
            <w:r w:rsidRPr="00486A22">
              <w:rPr>
                <w:rFonts w:ascii="Arial" w:hAnsi="Arial" w:cs="Arial"/>
                <w:sz w:val="16"/>
                <w:szCs w:val="16"/>
              </w:rPr>
              <w:t xml:space="preserve"> (</w:t>
            </w:r>
            <w:r w:rsidRPr="00486A22">
              <w:rPr>
                <w:rFonts w:ascii="Sylfaen" w:hAnsi="Sylfaen" w:cs="Sylfaen"/>
                <w:sz w:val="16"/>
                <w:szCs w:val="16"/>
              </w:rPr>
              <w:t>მშპ</w:t>
            </w:r>
            <w:r w:rsidRPr="00486A22">
              <w:rPr>
                <w:rFonts w:ascii="Arial" w:hAnsi="Arial" w:cs="Arial"/>
                <w:sz w:val="16"/>
                <w:szCs w:val="16"/>
              </w:rPr>
              <w:t>-</w:t>
            </w:r>
            <w:r w:rsidRPr="00486A22">
              <w:rPr>
                <w:rFonts w:ascii="Sylfaen" w:hAnsi="Sylfaen" w:cs="Sylfaen"/>
                <w:sz w:val="16"/>
                <w:szCs w:val="16"/>
              </w:rPr>
              <w:t>ს</w:t>
            </w:r>
            <w:r w:rsidRPr="00486A22">
              <w:rPr>
                <w:rFonts w:ascii="Arial" w:hAnsi="Arial" w:cs="Arial"/>
                <w:sz w:val="16"/>
                <w:szCs w:val="16"/>
              </w:rPr>
              <w:t xml:space="preserve"> %)</w:t>
            </w:r>
          </w:p>
        </w:tc>
        <w:tc>
          <w:tcPr>
            <w:tcW w:w="0" w:type="auto"/>
            <w:shd w:val="clear" w:color="auto" w:fill="auto"/>
            <w:noWrap/>
            <w:vAlign w:val="center"/>
            <w:hideMark/>
          </w:tcPr>
          <w:p w14:paraId="5B3583E7" w14:textId="77777777" w:rsidR="0003320C" w:rsidRPr="00486A22" w:rsidRDefault="0003320C">
            <w:pPr>
              <w:jc w:val="center"/>
              <w:rPr>
                <w:rFonts w:ascii="Arial" w:hAnsi="Arial" w:cs="Arial"/>
                <w:sz w:val="16"/>
                <w:szCs w:val="16"/>
              </w:rPr>
            </w:pPr>
            <w:r w:rsidRPr="00486A22">
              <w:rPr>
                <w:rFonts w:ascii="Arial" w:hAnsi="Arial" w:cs="Arial"/>
                <w:sz w:val="16"/>
                <w:szCs w:val="16"/>
              </w:rPr>
              <w:t>4.5%</w:t>
            </w:r>
          </w:p>
        </w:tc>
        <w:tc>
          <w:tcPr>
            <w:tcW w:w="0" w:type="auto"/>
            <w:shd w:val="clear" w:color="auto" w:fill="auto"/>
            <w:noWrap/>
            <w:vAlign w:val="center"/>
            <w:hideMark/>
          </w:tcPr>
          <w:p w14:paraId="2F122CBB" w14:textId="77777777" w:rsidR="0003320C" w:rsidRPr="00486A22" w:rsidRDefault="0003320C">
            <w:pPr>
              <w:jc w:val="center"/>
              <w:rPr>
                <w:rFonts w:ascii="Arial" w:hAnsi="Arial" w:cs="Arial"/>
                <w:sz w:val="16"/>
                <w:szCs w:val="16"/>
              </w:rPr>
            </w:pPr>
            <w:r w:rsidRPr="00486A22">
              <w:rPr>
                <w:rFonts w:ascii="Arial" w:hAnsi="Arial" w:cs="Arial"/>
                <w:sz w:val="16"/>
                <w:szCs w:val="16"/>
              </w:rPr>
              <w:t>5.2%</w:t>
            </w:r>
          </w:p>
        </w:tc>
        <w:tc>
          <w:tcPr>
            <w:tcW w:w="0" w:type="auto"/>
            <w:shd w:val="clear" w:color="auto" w:fill="auto"/>
            <w:noWrap/>
            <w:vAlign w:val="center"/>
            <w:hideMark/>
          </w:tcPr>
          <w:p w14:paraId="674AC66A" w14:textId="77777777" w:rsidR="0003320C" w:rsidRPr="00486A22" w:rsidRDefault="0003320C">
            <w:pPr>
              <w:jc w:val="center"/>
              <w:rPr>
                <w:rFonts w:ascii="Arial" w:hAnsi="Arial" w:cs="Arial"/>
                <w:sz w:val="16"/>
                <w:szCs w:val="16"/>
              </w:rPr>
            </w:pPr>
            <w:r w:rsidRPr="00486A22">
              <w:rPr>
                <w:rFonts w:ascii="Arial" w:hAnsi="Arial" w:cs="Arial"/>
                <w:sz w:val="16"/>
                <w:szCs w:val="16"/>
              </w:rPr>
              <w:t>3.8%</w:t>
            </w:r>
          </w:p>
        </w:tc>
      </w:tr>
      <w:tr w:rsidR="0003320C" w:rsidRPr="00486A22" w14:paraId="04777291" w14:textId="77777777" w:rsidTr="00486A22">
        <w:trPr>
          <w:trHeight w:val="250"/>
        </w:trPr>
        <w:tc>
          <w:tcPr>
            <w:tcW w:w="0" w:type="auto"/>
            <w:shd w:val="clear" w:color="auto" w:fill="auto"/>
            <w:noWrap/>
            <w:vAlign w:val="center"/>
            <w:hideMark/>
          </w:tcPr>
          <w:p w14:paraId="4632667F" w14:textId="77777777" w:rsidR="0003320C" w:rsidRPr="00486A22" w:rsidRDefault="0003320C">
            <w:pPr>
              <w:ind w:firstLineChars="100" w:firstLine="160"/>
              <w:rPr>
                <w:rFonts w:ascii="Arial" w:hAnsi="Arial" w:cs="Arial"/>
                <w:sz w:val="16"/>
                <w:szCs w:val="16"/>
              </w:rPr>
            </w:pPr>
            <w:r w:rsidRPr="00486A22">
              <w:rPr>
                <w:rFonts w:ascii="Sylfaen" w:hAnsi="Sylfaen" w:cs="Sylfaen"/>
                <w:sz w:val="16"/>
                <w:szCs w:val="16"/>
              </w:rPr>
              <w:t>ნაერთი</w:t>
            </w:r>
            <w:r w:rsidRPr="00486A22">
              <w:rPr>
                <w:rFonts w:ascii="Arial" w:hAnsi="Arial" w:cs="Arial"/>
                <w:sz w:val="16"/>
                <w:szCs w:val="16"/>
              </w:rPr>
              <w:t xml:space="preserve"> </w:t>
            </w:r>
            <w:r w:rsidRPr="00486A22">
              <w:rPr>
                <w:rFonts w:ascii="Sylfaen" w:hAnsi="Sylfaen" w:cs="Sylfaen"/>
                <w:sz w:val="16"/>
                <w:szCs w:val="16"/>
              </w:rPr>
              <w:t>ბიუჯეტის</w:t>
            </w:r>
            <w:r w:rsidRPr="00486A22">
              <w:rPr>
                <w:rFonts w:ascii="Arial" w:hAnsi="Arial" w:cs="Arial"/>
                <w:sz w:val="16"/>
                <w:szCs w:val="16"/>
              </w:rPr>
              <w:t xml:space="preserve"> </w:t>
            </w:r>
            <w:r w:rsidRPr="00486A22">
              <w:rPr>
                <w:rFonts w:ascii="Sylfaen" w:hAnsi="Sylfaen" w:cs="Sylfaen"/>
                <w:sz w:val="16"/>
                <w:szCs w:val="16"/>
              </w:rPr>
              <w:t>დეფიციტი</w:t>
            </w:r>
            <w:r w:rsidRPr="00486A22">
              <w:rPr>
                <w:rFonts w:ascii="Arial" w:hAnsi="Arial" w:cs="Arial"/>
                <w:sz w:val="16"/>
                <w:szCs w:val="16"/>
              </w:rPr>
              <w:t xml:space="preserve"> (</w:t>
            </w:r>
            <w:r w:rsidRPr="00486A22">
              <w:rPr>
                <w:rFonts w:ascii="Sylfaen" w:hAnsi="Sylfaen" w:cs="Sylfaen"/>
                <w:sz w:val="16"/>
                <w:szCs w:val="16"/>
              </w:rPr>
              <w:t>მშპ</w:t>
            </w:r>
            <w:r w:rsidRPr="00486A22">
              <w:rPr>
                <w:rFonts w:ascii="Arial" w:hAnsi="Arial" w:cs="Arial"/>
                <w:sz w:val="16"/>
                <w:szCs w:val="16"/>
              </w:rPr>
              <w:t>-</w:t>
            </w:r>
            <w:r w:rsidRPr="00486A22">
              <w:rPr>
                <w:rFonts w:ascii="Sylfaen" w:hAnsi="Sylfaen" w:cs="Sylfaen"/>
                <w:sz w:val="16"/>
                <w:szCs w:val="16"/>
              </w:rPr>
              <w:t>ს</w:t>
            </w:r>
            <w:r w:rsidRPr="00486A22">
              <w:rPr>
                <w:rFonts w:ascii="Arial" w:hAnsi="Arial" w:cs="Arial"/>
                <w:sz w:val="16"/>
                <w:szCs w:val="16"/>
              </w:rPr>
              <w:t xml:space="preserve"> %)</w:t>
            </w:r>
          </w:p>
        </w:tc>
        <w:tc>
          <w:tcPr>
            <w:tcW w:w="0" w:type="auto"/>
            <w:shd w:val="clear" w:color="auto" w:fill="auto"/>
            <w:noWrap/>
            <w:vAlign w:val="center"/>
            <w:hideMark/>
          </w:tcPr>
          <w:p w14:paraId="1692ECAF" w14:textId="77777777" w:rsidR="0003320C" w:rsidRPr="00486A22" w:rsidRDefault="0003320C">
            <w:pPr>
              <w:jc w:val="center"/>
              <w:rPr>
                <w:rFonts w:ascii="Arial" w:hAnsi="Arial" w:cs="Arial"/>
                <w:sz w:val="16"/>
                <w:szCs w:val="16"/>
              </w:rPr>
            </w:pPr>
            <w:r w:rsidRPr="00486A22">
              <w:rPr>
                <w:rFonts w:ascii="Arial" w:hAnsi="Arial" w:cs="Arial"/>
                <w:sz w:val="16"/>
                <w:szCs w:val="16"/>
              </w:rPr>
              <w:t>2.5%</w:t>
            </w:r>
          </w:p>
        </w:tc>
        <w:tc>
          <w:tcPr>
            <w:tcW w:w="0" w:type="auto"/>
            <w:shd w:val="clear" w:color="auto" w:fill="auto"/>
            <w:noWrap/>
            <w:vAlign w:val="center"/>
            <w:hideMark/>
          </w:tcPr>
          <w:p w14:paraId="1D8EA12F" w14:textId="77777777" w:rsidR="0003320C" w:rsidRPr="00486A22" w:rsidRDefault="0003320C">
            <w:pPr>
              <w:jc w:val="center"/>
              <w:rPr>
                <w:rFonts w:ascii="Arial" w:hAnsi="Arial" w:cs="Arial"/>
                <w:sz w:val="16"/>
                <w:szCs w:val="16"/>
              </w:rPr>
            </w:pPr>
            <w:r w:rsidRPr="00486A22">
              <w:rPr>
                <w:rFonts w:ascii="Arial" w:hAnsi="Arial" w:cs="Arial"/>
                <w:sz w:val="16"/>
                <w:szCs w:val="16"/>
              </w:rPr>
              <w:t>1.7%</w:t>
            </w:r>
          </w:p>
        </w:tc>
        <w:tc>
          <w:tcPr>
            <w:tcW w:w="0" w:type="auto"/>
            <w:shd w:val="clear" w:color="auto" w:fill="auto"/>
            <w:noWrap/>
            <w:vAlign w:val="center"/>
            <w:hideMark/>
          </w:tcPr>
          <w:p w14:paraId="03CA56FA" w14:textId="77777777" w:rsidR="0003320C" w:rsidRPr="00486A22" w:rsidRDefault="0003320C">
            <w:pPr>
              <w:jc w:val="center"/>
              <w:rPr>
                <w:rFonts w:ascii="Arial" w:hAnsi="Arial" w:cs="Arial"/>
                <w:sz w:val="16"/>
                <w:szCs w:val="16"/>
              </w:rPr>
            </w:pPr>
            <w:r w:rsidRPr="00486A22">
              <w:rPr>
                <w:rFonts w:ascii="Arial" w:hAnsi="Arial" w:cs="Arial"/>
                <w:sz w:val="16"/>
                <w:szCs w:val="16"/>
              </w:rPr>
              <w:t>2.6%</w:t>
            </w:r>
          </w:p>
        </w:tc>
      </w:tr>
      <w:tr w:rsidR="0003320C" w:rsidRPr="00486A22" w14:paraId="7B6DF553" w14:textId="77777777" w:rsidTr="00486A22">
        <w:trPr>
          <w:trHeight w:val="250"/>
        </w:trPr>
        <w:tc>
          <w:tcPr>
            <w:tcW w:w="0" w:type="auto"/>
            <w:shd w:val="clear" w:color="auto" w:fill="auto"/>
            <w:noWrap/>
            <w:vAlign w:val="center"/>
            <w:hideMark/>
          </w:tcPr>
          <w:p w14:paraId="7572CB90" w14:textId="77777777" w:rsidR="0003320C" w:rsidRPr="00486A22" w:rsidRDefault="0003320C">
            <w:pPr>
              <w:ind w:firstLineChars="100" w:firstLine="160"/>
              <w:rPr>
                <w:rFonts w:ascii="Arial" w:hAnsi="Arial" w:cs="Arial"/>
                <w:sz w:val="16"/>
                <w:szCs w:val="16"/>
              </w:rPr>
            </w:pPr>
            <w:r w:rsidRPr="00486A22">
              <w:rPr>
                <w:rFonts w:ascii="Sylfaen" w:hAnsi="Sylfaen" w:cs="Sylfaen"/>
                <w:sz w:val="16"/>
                <w:szCs w:val="16"/>
              </w:rPr>
              <w:t>მთავრობის</w:t>
            </w:r>
            <w:r w:rsidRPr="00486A22">
              <w:rPr>
                <w:rFonts w:ascii="Arial" w:hAnsi="Arial" w:cs="Arial"/>
                <w:sz w:val="16"/>
                <w:szCs w:val="16"/>
              </w:rPr>
              <w:t xml:space="preserve"> </w:t>
            </w:r>
            <w:r w:rsidRPr="00486A22">
              <w:rPr>
                <w:rFonts w:ascii="Sylfaen" w:hAnsi="Sylfaen" w:cs="Sylfaen"/>
                <w:sz w:val="16"/>
                <w:szCs w:val="16"/>
              </w:rPr>
              <w:t>ვალი</w:t>
            </w:r>
            <w:r w:rsidRPr="00486A22">
              <w:rPr>
                <w:rFonts w:ascii="Arial" w:hAnsi="Arial" w:cs="Arial"/>
                <w:sz w:val="16"/>
                <w:szCs w:val="16"/>
              </w:rPr>
              <w:t xml:space="preserve"> (</w:t>
            </w:r>
            <w:r w:rsidRPr="00486A22">
              <w:rPr>
                <w:rFonts w:ascii="Sylfaen" w:hAnsi="Sylfaen" w:cs="Sylfaen"/>
                <w:sz w:val="16"/>
                <w:szCs w:val="16"/>
              </w:rPr>
              <w:t>მშპ</w:t>
            </w:r>
            <w:r w:rsidRPr="00486A22">
              <w:rPr>
                <w:rFonts w:ascii="Arial" w:hAnsi="Arial" w:cs="Arial"/>
                <w:sz w:val="16"/>
                <w:szCs w:val="16"/>
              </w:rPr>
              <w:t>-</w:t>
            </w:r>
            <w:r w:rsidRPr="00486A22">
              <w:rPr>
                <w:rFonts w:ascii="Sylfaen" w:hAnsi="Sylfaen" w:cs="Sylfaen"/>
                <w:sz w:val="16"/>
                <w:szCs w:val="16"/>
              </w:rPr>
              <w:t>ს</w:t>
            </w:r>
            <w:r w:rsidRPr="00486A22">
              <w:rPr>
                <w:rFonts w:ascii="Arial" w:hAnsi="Arial" w:cs="Arial"/>
                <w:sz w:val="16"/>
                <w:szCs w:val="16"/>
              </w:rPr>
              <w:t xml:space="preserve"> %)</w:t>
            </w:r>
          </w:p>
        </w:tc>
        <w:tc>
          <w:tcPr>
            <w:tcW w:w="0" w:type="auto"/>
            <w:shd w:val="clear" w:color="auto" w:fill="auto"/>
            <w:noWrap/>
            <w:vAlign w:val="center"/>
            <w:hideMark/>
          </w:tcPr>
          <w:p w14:paraId="4FF83791" w14:textId="77777777" w:rsidR="0003320C" w:rsidRPr="00486A22" w:rsidRDefault="0003320C">
            <w:pPr>
              <w:jc w:val="center"/>
              <w:rPr>
                <w:rFonts w:ascii="Arial" w:hAnsi="Arial" w:cs="Arial"/>
                <w:sz w:val="16"/>
                <w:szCs w:val="16"/>
              </w:rPr>
            </w:pPr>
            <w:r w:rsidRPr="00486A22">
              <w:rPr>
                <w:rFonts w:ascii="Arial" w:hAnsi="Arial" w:cs="Arial"/>
                <w:sz w:val="16"/>
                <w:szCs w:val="16"/>
              </w:rPr>
              <w:t>31.6%</w:t>
            </w:r>
          </w:p>
        </w:tc>
        <w:tc>
          <w:tcPr>
            <w:tcW w:w="0" w:type="auto"/>
            <w:shd w:val="clear" w:color="auto" w:fill="auto"/>
            <w:noWrap/>
            <w:vAlign w:val="center"/>
            <w:hideMark/>
          </w:tcPr>
          <w:p w14:paraId="00789104" w14:textId="77777777" w:rsidR="0003320C" w:rsidRPr="00486A22" w:rsidRDefault="0003320C">
            <w:pPr>
              <w:jc w:val="center"/>
              <w:rPr>
                <w:rFonts w:ascii="Arial" w:hAnsi="Arial" w:cs="Arial"/>
                <w:sz w:val="16"/>
                <w:szCs w:val="16"/>
              </w:rPr>
            </w:pPr>
            <w:r w:rsidRPr="00486A22">
              <w:rPr>
                <w:rFonts w:ascii="Arial" w:hAnsi="Arial" w:cs="Arial"/>
                <w:sz w:val="16"/>
                <w:szCs w:val="16"/>
              </w:rPr>
              <w:t>30.5%</w:t>
            </w:r>
          </w:p>
        </w:tc>
        <w:tc>
          <w:tcPr>
            <w:tcW w:w="0" w:type="auto"/>
            <w:shd w:val="clear" w:color="auto" w:fill="auto"/>
            <w:noWrap/>
            <w:vAlign w:val="center"/>
            <w:hideMark/>
          </w:tcPr>
          <w:p w14:paraId="2C600A0A" w14:textId="77777777" w:rsidR="0003320C" w:rsidRPr="00486A22" w:rsidRDefault="0003320C">
            <w:pPr>
              <w:jc w:val="center"/>
              <w:rPr>
                <w:rFonts w:ascii="Arial" w:hAnsi="Arial" w:cs="Arial"/>
                <w:sz w:val="16"/>
                <w:szCs w:val="16"/>
              </w:rPr>
            </w:pPr>
            <w:r w:rsidRPr="00486A22">
              <w:rPr>
                <w:rFonts w:ascii="Arial" w:hAnsi="Arial" w:cs="Arial"/>
                <w:sz w:val="16"/>
                <w:szCs w:val="16"/>
              </w:rPr>
              <w:t>33.3%</w:t>
            </w:r>
          </w:p>
        </w:tc>
      </w:tr>
      <w:tr w:rsidR="0003320C" w:rsidRPr="00486A22" w14:paraId="166E7CF1" w14:textId="77777777" w:rsidTr="00486A22">
        <w:trPr>
          <w:trHeight w:val="109"/>
        </w:trPr>
        <w:tc>
          <w:tcPr>
            <w:tcW w:w="0" w:type="auto"/>
            <w:shd w:val="clear" w:color="auto" w:fill="auto"/>
            <w:noWrap/>
            <w:vAlign w:val="center"/>
            <w:hideMark/>
          </w:tcPr>
          <w:p w14:paraId="446978BC" w14:textId="77777777" w:rsidR="0003320C" w:rsidRPr="00486A22" w:rsidRDefault="0003320C">
            <w:pPr>
              <w:ind w:firstLineChars="100" w:firstLine="160"/>
              <w:rPr>
                <w:rFonts w:ascii="Arial" w:hAnsi="Arial" w:cs="Arial"/>
                <w:sz w:val="16"/>
                <w:szCs w:val="16"/>
              </w:rPr>
            </w:pPr>
            <w:r w:rsidRPr="00486A22">
              <w:rPr>
                <w:rFonts w:ascii="Sylfaen" w:hAnsi="Sylfaen" w:cs="Sylfaen"/>
                <w:sz w:val="16"/>
                <w:szCs w:val="16"/>
              </w:rPr>
              <w:t>ნაერთი</w:t>
            </w:r>
            <w:r w:rsidRPr="00486A22">
              <w:rPr>
                <w:rFonts w:ascii="Arial" w:hAnsi="Arial" w:cs="Arial"/>
                <w:sz w:val="16"/>
                <w:szCs w:val="16"/>
              </w:rPr>
              <w:t xml:space="preserve"> </w:t>
            </w:r>
            <w:r w:rsidRPr="00486A22">
              <w:rPr>
                <w:rFonts w:ascii="Sylfaen" w:hAnsi="Sylfaen" w:cs="Sylfaen"/>
                <w:sz w:val="16"/>
                <w:szCs w:val="16"/>
              </w:rPr>
              <w:t>ბიუჯეტის</w:t>
            </w:r>
            <w:r w:rsidRPr="00486A22">
              <w:rPr>
                <w:rFonts w:ascii="Arial" w:hAnsi="Arial" w:cs="Arial"/>
                <w:sz w:val="16"/>
                <w:szCs w:val="16"/>
              </w:rPr>
              <w:t xml:space="preserve"> </w:t>
            </w:r>
            <w:r w:rsidRPr="00486A22">
              <w:rPr>
                <w:rFonts w:ascii="Sylfaen" w:hAnsi="Sylfaen" w:cs="Sylfaen"/>
                <w:sz w:val="16"/>
                <w:szCs w:val="16"/>
              </w:rPr>
              <w:t>საგადასახადო</w:t>
            </w:r>
            <w:r w:rsidRPr="00486A22">
              <w:rPr>
                <w:rFonts w:ascii="Arial" w:hAnsi="Arial" w:cs="Arial"/>
                <w:sz w:val="16"/>
                <w:szCs w:val="16"/>
              </w:rPr>
              <w:t xml:space="preserve"> </w:t>
            </w:r>
            <w:r w:rsidRPr="00486A22">
              <w:rPr>
                <w:rFonts w:ascii="Sylfaen" w:hAnsi="Sylfaen" w:cs="Sylfaen"/>
                <w:sz w:val="16"/>
                <w:szCs w:val="16"/>
              </w:rPr>
              <w:t>შემოსავლები</w:t>
            </w:r>
          </w:p>
        </w:tc>
        <w:tc>
          <w:tcPr>
            <w:tcW w:w="0" w:type="auto"/>
            <w:shd w:val="clear" w:color="auto" w:fill="auto"/>
            <w:noWrap/>
            <w:vAlign w:val="center"/>
            <w:hideMark/>
          </w:tcPr>
          <w:p w14:paraId="1D49A508" w14:textId="77777777" w:rsidR="0003320C" w:rsidRPr="00486A22" w:rsidRDefault="0003320C">
            <w:pPr>
              <w:jc w:val="center"/>
              <w:rPr>
                <w:rFonts w:ascii="Arial" w:hAnsi="Arial" w:cs="Arial"/>
                <w:sz w:val="16"/>
                <w:szCs w:val="16"/>
              </w:rPr>
            </w:pPr>
            <w:r w:rsidRPr="00486A22">
              <w:rPr>
                <w:rFonts w:ascii="Arial" w:hAnsi="Arial" w:cs="Arial"/>
                <w:sz w:val="16"/>
                <w:szCs w:val="16"/>
              </w:rPr>
              <w:t>29,520.0</w:t>
            </w:r>
          </w:p>
        </w:tc>
        <w:tc>
          <w:tcPr>
            <w:tcW w:w="0" w:type="auto"/>
            <w:shd w:val="clear" w:color="auto" w:fill="auto"/>
            <w:noWrap/>
            <w:vAlign w:val="center"/>
            <w:hideMark/>
          </w:tcPr>
          <w:p w14:paraId="2D4CEA7D" w14:textId="77777777" w:rsidR="0003320C" w:rsidRPr="00486A22" w:rsidRDefault="0003320C">
            <w:pPr>
              <w:jc w:val="center"/>
              <w:rPr>
                <w:rFonts w:ascii="Arial" w:hAnsi="Arial" w:cs="Arial"/>
                <w:sz w:val="16"/>
                <w:szCs w:val="16"/>
              </w:rPr>
            </w:pPr>
            <w:r w:rsidRPr="00486A22">
              <w:rPr>
                <w:rFonts w:ascii="Arial" w:hAnsi="Arial" w:cs="Arial"/>
                <w:sz w:val="16"/>
                <w:szCs w:val="16"/>
              </w:rPr>
              <w:t>30,364.0</w:t>
            </w:r>
          </w:p>
        </w:tc>
        <w:tc>
          <w:tcPr>
            <w:tcW w:w="0" w:type="auto"/>
            <w:shd w:val="clear" w:color="auto" w:fill="auto"/>
            <w:noWrap/>
            <w:vAlign w:val="center"/>
            <w:hideMark/>
          </w:tcPr>
          <w:p w14:paraId="7ACC9B4B" w14:textId="77777777" w:rsidR="0003320C" w:rsidRPr="00486A22" w:rsidRDefault="0003320C">
            <w:pPr>
              <w:jc w:val="center"/>
              <w:rPr>
                <w:rFonts w:ascii="Arial" w:hAnsi="Arial" w:cs="Arial"/>
                <w:sz w:val="16"/>
                <w:szCs w:val="16"/>
              </w:rPr>
            </w:pPr>
            <w:r w:rsidRPr="00486A22">
              <w:rPr>
                <w:rFonts w:ascii="Arial" w:hAnsi="Arial" w:cs="Arial"/>
                <w:sz w:val="16"/>
                <w:szCs w:val="16"/>
              </w:rPr>
              <w:t>28,188.0</w:t>
            </w:r>
          </w:p>
        </w:tc>
      </w:tr>
    </w:tbl>
    <w:p w14:paraId="27BBE439" w14:textId="77777777" w:rsidR="0003320C" w:rsidRDefault="0003320C" w:rsidP="0040294D">
      <w:pPr>
        <w:spacing w:before="240"/>
        <w:jc w:val="both"/>
        <w:rPr>
          <w:rFonts w:ascii="Sylfaen" w:hAnsi="Sylfaen"/>
          <w:b/>
          <w:bCs/>
          <w:sz w:val="22"/>
          <w:szCs w:val="22"/>
          <w:lang w:val="en-US"/>
        </w:rPr>
      </w:pPr>
    </w:p>
    <w:p w14:paraId="6E2F1ACC" w14:textId="77777777" w:rsidR="0040294D" w:rsidRPr="0040294D" w:rsidRDefault="0040294D" w:rsidP="0040294D">
      <w:pPr>
        <w:spacing w:before="240"/>
        <w:jc w:val="both"/>
        <w:rPr>
          <w:rFonts w:ascii="Sylfaen" w:hAnsi="Sylfaen"/>
          <w:b/>
          <w:bCs/>
          <w:sz w:val="22"/>
          <w:szCs w:val="22"/>
          <w:lang w:val="en-US"/>
        </w:rPr>
      </w:pPr>
      <w:r w:rsidRPr="004A4606">
        <w:rPr>
          <w:rFonts w:ascii="Sylfaen" w:hAnsi="Sylfaen"/>
          <w:b/>
          <w:bCs/>
          <w:sz w:val="22"/>
          <w:szCs w:val="22"/>
          <w:lang w:val="en-US"/>
        </w:rPr>
        <w:t>I</w:t>
      </w:r>
      <w:r w:rsidR="00CC7F48">
        <w:rPr>
          <w:rFonts w:ascii="Sylfaen" w:hAnsi="Sylfaen"/>
          <w:b/>
          <w:bCs/>
          <w:sz w:val="22"/>
          <w:szCs w:val="22"/>
          <w:lang w:val="en-US"/>
        </w:rPr>
        <w:t>V</w:t>
      </w:r>
      <w:r w:rsidRPr="004A4606">
        <w:rPr>
          <w:rFonts w:ascii="Sylfaen" w:hAnsi="Sylfaen"/>
          <w:b/>
          <w:bCs/>
          <w:sz w:val="22"/>
          <w:szCs w:val="22"/>
          <w:lang w:val="en-US"/>
        </w:rPr>
        <w:t xml:space="preserve"> – </w:t>
      </w:r>
      <w:proofErr w:type="spellStart"/>
      <w:r w:rsidRPr="0040294D">
        <w:rPr>
          <w:rFonts w:ascii="Sylfaen" w:hAnsi="Sylfaen"/>
          <w:b/>
          <w:bCs/>
          <w:sz w:val="22"/>
          <w:szCs w:val="22"/>
          <w:lang w:val="en-US"/>
        </w:rPr>
        <w:t>საქართველოს</w:t>
      </w:r>
      <w:proofErr w:type="spellEnd"/>
      <w:r w:rsidRPr="0040294D">
        <w:rPr>
          <w:rFonts w:ascii="Sylfaen" w:hAnsi="Sylfaen"/>
          <w:b/>
          <w:bCs/>
          <w:sz w:val="22"/>
          <w:szCs w:val="22"/>
          <w:lang w:val="en-US"/>
        </w:rPr>
        <w:t xml:space="preserve"> </w:t>
      </w:r>
      <w:r>
        <w:rPr>
          <w:rFonts w:ascii="Sylfaen" w:hAnsi="Sylfaen"/>
          <w:b/>
          <w:bCs/>
          <w:sz w:val="22"/>
          <w:szCs w:val="22"/>
          <w:lang w:val="ka-GE"/>
        </w:rPr>
        <w:t>ფისკალური პოლიტიკის ძირითადი ამოცანები</w:t>
      </w:r>
      <w:r w:rsidRPr="0040294D">
        <w:rPr>
          <w:rFonts w:ascii="Sylfaen" w:hAnsi="Sylfaen"/>
          <w:b/>
          <w:bCs/>
          <w:sz w:val="22"/>
          <w:szCs w:val="22"/>
          <w:lang w:val="en-US"/>
        </w:rPr>
        <w:t>:</w:t>
      </w:r>
    </w:p>
    <w:p w14:paraId="2023F7E0" w14:textId="77777777" w:rsidR="0040294D" w:rsidRPr="0040294D" w:rsidRDefault="0040294D" w:rsidP="0040294D">
      <w:pPr>
        <w:spacing w:before="240"/>
        <w:ind w:left="270"/>
        <w:jc w:val="both"/>
        <w:rPr>
          <w:rFonts w:ascii="Sylfaen" w:hAnsi="Sylfaen"/>
          <w:sz w:val="22"/>
          <w:szCs w:val="22"/>
          <w:lang w:val="ka-GE"/>
        </w:rPr>
      </w:pPr>
      <w:r w:rsidRPr="0040294D">
        <w:rPr>
          <w:rFonts w:ascii="Sylfaen" w:hAnsi="Sylfaen"/>
          <w:sz w:val="22"/>
          <w:szCs w:val="22"/>
          <w:lang w:val="ka-GE"/>
        </w:rPr>
        <w:t>2027</w:t>
      </w:r>
      <w:r>
        <w:rPr>
          <w:rFonts w:ascii="Sylfaen" w:hAnsi="Sylfaen"/>
          <w:sz w:val="22"/>
          <w:szCs w:val="22"/>
          <w:lang w:val="ka-GE"/>
        </w:rPr>
        <w:t>-2030 წლებში</w:t>
      </w:r>
      <w:r w:rsidRPr="0040294D">
        <w:rPr>
          <w:rFonts w:ascii="Sylfaen" w:hAnsi="Sylfaen"/>
          <w:sz w:val="22"/>
          <w:szCs w:val="22"/>
          <w:lang w:val="ka-GE"/>
        </w:rPr>
        <w:t xml:space="preserve"> ფისკალური პოლიტიკა მიმართული იქნება მაკროეკონომიკური სტაბილურობის შენარჩუნების, ფისკალური მდგრადობის გაძლიერების, ეკონომიკური ზრდის ხელშეწყობისა და მოსახლეობის სოციალური და ეკონომიკური კეთილდღეობის გაუმჯობესებისკენ. ამასთან, ფისკალური პოლიტიკის დაგეგმვისას გათვალისწინებული იქნება როგორც ქვეყნის შიდა ეკონომიკური განვითარების დინამიკა, ისე გლობალურ და რეგიონულ ეკონომიკურ გარემოში არსებული შესაძლებლობები და რისკები.</w:t>
      </w:r>
    </w:p>
    <w:p w14:paraId="1EE91848" w14:textId="77777777" w:rsidR="00E62E3F" w:rsidRDefault="0040294D" w:rsidP="0040294D">
      <w:pPr>
        <w:spacing w:before="240"/>
        <w:ind w:left="270"/>
        <w:jc w:val="both"/>
        <w:rPr>
          <w:rFonts w:ascii="Sylfaen" w:hAnsi="Sylfaen"/>
          <w:sz w:val="22"/>
          <w:szCs w:val="22"/>
          <w:lang w:val="ka-GE"/>
        </w:rPr>
      </w:pPr>
      <w:r w:rsidRPr="0040294D">
        <w:rPr>
          <w:rFonts w:ascii="Sylfaen" w:hAnsi="Sylfaen"/>
          <w:sz w:val="22"/>
          <w:szCs w:val="22"/>
          <w:lang w:val="ka-GE"/>
        </w:rPr>
        <w:t>ფისკალური პოლიტიკის ერთ-ერთ ძირითად ამოცანას წარმოადგენს ფისკალური მდგრადობის უზრუნველყოფა და სახელმწიფო ფინანსების გრძელვადიანი სტაბილურობის შენარჩუნება. აღნიშნული</w:t>
      </w:r>
      <w:r w:rsidR="00E62E3F">
        <w:rPr>
          <w:rFonts w:ascii="Sylfaen" w:hAnsi="Sylfaen"/>
          <w:sz w:val="22"/>
          <w:szCs w:val="22"/>
          <w:lang w:val="ka-GE"/>
        </w:rPr>
        <w:t>ს</w:t>
      </w:r>
      <w:r w:rsidRPr="0040294D">
        <w:rPr>
          <w:rFonts w:ascii="Sylfaen" w:hAnsi="Sylfaen"/>
          <w:sz w:val="22"/>
          <w:szCs w:val="22"/>
          <w:lang w:val="ka-GE"/>
        </w:rPr>
        <w:t xml:space="preserve"> </w:t>
      </w:r>
      <w:r w:rsidR="00E62E3F">
        <w:rPr>
          <w:rFonts w:ascii="Sylfaen" w:hAnsi="Sylfaen"/>
          <w:sz w:val="22"/>
          <w:szCs w:val="22"/>
          <w:lang w:val="ka-GE"/>
        </w:rPr>
        <w:t>უზრუნველსაყოფად კრიტიკულად მნიშვნელოვანია</w:t>
      </w:r>
      <w:r w:rsidRPr="0040294D">
        <w:rPr>
          <w:rFonts w:ascii="Sylfaen" w:hAnsi="Sylfaen"/>
          <w:sz w:val="22"/>
          <w:szCs w:val="22"/>
          <w:lang w:val="ka-GE"/>
        </w:rPr>
        <w:t xml:space="preserve"> ბიუჯეტის დეფიციტისა და სახელმწიფო ვალის მდგრად დონეზე შენარჩუნება</w:t>
      </w:r>
      <w:r w:rsidR="00E62E3F">
        <w:rPr>
          <w:rFonts w:ascii="Sylfaen" w:hAnsi="Sylfaen"/>
          <w:sz w:val="22"/>
          <w:szCs w:val="22"/>
          <w:lang w:val="ka-GE"/>
        </w:rPr>
        <w:t>.</w:t>
      </w:r>
    </w:p>
    <w:p w14:paraId="6F5535B4" w14:textId="77777777" w:rsidR="00E62E3F" w:rsidRDefault="00E62E3F" w:rsidP="0040294D">
      <w:pPr>
        <w:spacing w:before="240"/>
        <w:ind w:left="270"/>
        <w:jc w:val="both"/>
        <w:rPr>
          <w:rFonts w:ascii="Sylfaen" w:hAnsi="Sylfaen"/>
          <w:sz w:val="22"/>
          <w:szCs w:val="22"/>
          <w:lang w:val="ka-GE"/>
        </w:rPr>
      </w:pPr>
      <w:r>
        <w:rPr>
          <w:rFonts w:ascii="Sylfaen" w:hAnsi="Sylfaen"/>
          <w:sz w:val="22"/>
          <w:szCs w:val="22"/>
          <w:lang w:val="ka-GE"/>
        </w:rPr>
        <w:t xml:space="preserve">ამ კუთხით აღსანიშნავია პანდემიის შემდგომი წლების ფისკალური კონსოლიდაცია. 2021-2024 წლებში, პანდემიის შედეგებით თითქმის მთლიანი შიდა პროდუქტის 60 პროცენტამდე გაზრდილი </w:t>
      </w:r>
      <w:r w:rsidR="00D54A44">
        <w:rPr>
          <w:rFonts w:ascii="Sylfaen" w:hAnsi="Sylfaen"/>
          <w:sz w:val="22"/>
          <w:szCs w:val="22"/>
          <w:lang w:val="ka-GE"/>
        </w:rPr>
        <w:t xml:space="preserve">მთავრობის </w:t>
      </w:r>
      <w:r>
        <w:rPr>
          <w:rFonts w:ascii="Sylfaen" w:hAnsi="Sylfaen"/>
          <w:sz w:val="22"/>
          <w:szCs w:val="22"/>
          <w:lang w:val="ka-GE"/>
        </w:rPr>
        <w:t>ვალი დაუბრუნდა მის უსაფრთხო, 40 პროცენტიან დონეს, ხოლო 2024 წლის ბოლოსთვის 34.4 პროცენტი შეადგინა.</w:t>
      </w:r>
    </w:p>
    <w:p w14:paraId="32FA3965" w14:textId="4219391D" w:rsidR="00D54A44" w:rsidRDefault="00D54A44" w:rsidP="0040294D">
      <w:pPr>
        <w:spacing w:before="240"/>
        <w:ind w:left="270"/>
        <w:jc w:val="both"/>
        <w:rPr>
          <w:rFonts w:ascii="Sylfaen" w:hAnsi="Sylfaen"/>
          <w:sz w:val="22"/>
          <w:szCs w:val="22"/>
          <w:lang w:val="ka-GE"/>
        </w:rPr>
      </w:pPr>
      <w:r>
        <w:rPr>
          <w:rFonts w:ascii="Sylfaen" w:hAnsi="Sylfaen"/>
          <w:sz w:val="22"/>
          <w:szCs w:val="22"/>
          <w:lang w:val="ka-GE"/>
        </w:rPr>
        <w:t>ვალის მაჩვენებლის მსგავსი მოცულობით შემცირების ძირით</w:t>
      </w:r>
      <w:r w:rsidR="009F13BA">
        <w:rPr>
          <w:rFonts w:ascii="Sylfaen" w:hAnsi="Sylfaen"/>
          <w:sz w:val="22"/>
          <w:szCs w:val="22"/>
          <w:lang w:val="ka-GE"/>
        </w:rPr>
        <w:t>ა</w:t>
      </w:r>
      <w:r>
        <w:rPr>
          <w:rFonts w:ascii="Sylfaen" w:hAnsi="Sylfaen"/>
          <w:sz w:val="22"/>
          <w:szCs w:val="22"/>
          <w:lang w:val="ka-GE"/>
        </w:rPr>
        <w:t>დი მიზეზი ბიუჯეტის დეფიციტის შემცირება იყო, რომლის მოცულობა მთლიან შიდა პროდუქტთან მიმართებაში, 2020 წელს არსებული 9 პროცენტიანი ნიშნულიდან 2024 წლის ბოლოსთვის 2.3 პროცენტამდე შემცირდა.</w:t>
      </w:r>
    </w:p>
    <w:p w14:paraId="4478AD09" w14:textId="26BBD8D7" w:rsidR="00D54A44" w:rsidRDefault="00D54A44" w:rsidP="0040294D">
      <w:pPr>
        <w:spacing w:before="240"/>
        <w:ind w:left="270"/>
        <w:jc w:val="both"/>
        <w:rPr>
          <w:rFonts w:ascii="Sylfaen" w:hAnsi="Sylfaen"/>
          <w:sz w:val="22"/>
          <w:szCs w:val="22"/>
          <w:lang w:val="ka-GE"/>
        </w:rPr>
      </w:pPr>
      <w:r>
        <w:rPr>
          <w:rFonts w:ascii="Sylfaen" w:hAnsi="Sylfaen"/>
          <w:sz w:val="22"/>
          <w:szCs w:val="22"/>
          <w:lang w:val="ka-GE"/>
        </w:rPr>
        <w:t>პანდემიის დანაკარგის აღმოფხვრის შემდგომ, ფისკალური პოლიტიკა ხორციელდება ისეთ საბიუჯეტო დეფიციტზე, რომელიც ერთის მხრივ მცირე სტიმულს აძლევს ეკონომიკურ ზრდას, მაგრამ ამავდროულად შენარჩუნებულია მთავრობის ვალის კლებადი დინამიკა, რაც უზრუნველყოფს ე.წ. „ფისკალური ბუფერების“ შექმნა</w:t>
      </w:r>
      <w:r w:rsidR="00DB53E4">
        <w:rPr>
          <w:rFonts w:ascii="Sylfaen" w:hAnsi="Sylfaen"/>
          <w:sz w:val="22"/>
          <w:szCs w:val="22"/>
          <w:lang w:val="ka-GE"/>
        </w:rPr>
        <w:t>ს მომავალში</w:t>
      </w:r>
      <w:r>
        <w:rPr>
          <w:rFonts w:ascii="Sylfaen" w:hAnsi="Sylfaen"/>
          <w:sz w:val="22"/>
          <w:szCs w:val="22"/>
          <w:lang w:val="ka-GE"/>
        </w:rPr>
        <w:t xml:space="preserve"> შესაძლო კრიზისული პერიოდისთვის</w:t>
      </w:r>
      <w:r w:rsidR="00DB53E4">
        <w:rPr>
          <w:rFonts w:ascii="Sylfaen" w:hAnsi="Sylfaen"/>
          <w:sz w:val="22"/>
          <w:szCs w:val="22"/>
          <w:lang w:val="ka-GE"/>
        </w:rPr>
        <w:t>. ამასთან, აღსანიშნავია რომ, დაგეგმილზე მაღალი ეკონომიკური ზრდის შემთხვევაში, მოქმედი ფისკალური პოლიტიკის შედეგად მცირდება ეკონომიკის ფისკალური სტიმულირება, რისი ნათელი მაგალითიც 2025-2026 წლების დეფიციტის მაჩვენებლებია. კერძოდ, ორი წლის განმავლობაში 2.5 პროცენტიანი დეფიციტი, დაგეგმილზე მაღალი ეკონომიკური ზრდის გათვალისწინებით შემცირდა 1.4 პ</w:t>
      </w:r>
      <w:r w:rsidR="009F13BA">
        <w:rPr>
          <w:rFonts w:ascii="Sylfaen" w:hAnsi="Sylfaen"/>
          <w:sz w:val="22"/>
          <w:szCs w:val="22"/>
          <w:lang w:val="ka-GE"/>
        </w:rPr>
        <w:t>რ</w:t>
      </w:r>
      <w:r w:rsidR="00DB53E4">
        <w:rPr>
          <w:rFonts w:ascii="Sylfaen" w:hAnsi="Sylfaen"/>
          <w:sz w:val="22"/>
          <w:szCs w:val="22"/>
          <w:lang w:val="ka-GE"/>
        </w:rPr>
        <w:t>ოცენტამდე.</w:t>
      </w:r>
    </w:p>
    <w:p w14:paraId="649307D6" w14:textId="14550407" w:rsidR="00BA53C0" w:rsidRDefault="00FE5C44" w:rsidP="0040294D">
      <w:pPr>
        <w:spacing w:before="240"/>
        <w:ind w:left="270"/>
        <w:jc w:val="both"/>
        <w:rPr>
          <w:rFonts w:ascii="Sylfaen" w:hAnsi="Sylfaen"/>
          <w:sz w:val="22"/>
          <w:szCs w:val="22"/>
          <w:lang w:val="ka-GE"/>
        </w:rPr>
      </w:pPr>
      <w:r>
        <w:rPr>
          <w:rFonts w:ascii="Sylfaen" w:hAnsi="Sylfaen"/>
          <w:sz w:val="22"/>
          <w:szCs w:val="22"/>
          <w:lang w:val="ka-GE"/>
        </w:rPr>
        <w:t xml:space="preserve">პოლიტიკის შემდეგ მიმართულებას წარმოადგენს </w:t>
      </w:r>
      <w:r w:rsidR="0040294D" w:rsidRPr="0040294D">
        <w:rPr>
          <w:rFonts w:ascii="Sylfaen" w:hAnsi="Sylfaen"/>
          <w:sz w:val="22"/>
          <w:szCs w:val="22"/>
          <w:lang w:val="ka-GE"/>
        </w:rPr>
        <w:t>ფისკალური რისკების მართვ</w:t>
      </w:r>
      <w:r>
        <w:rPr>
          <w:rFonts w:ascii="Sylfaen" w:hAnsi="Sylfaen"/>
          <w:sz w:val="22"/>
          <w:szCs w:val="22"/>
          <w:lang w:val="ka-GE"/>
        </w:rPr>
        <w:t>ა. საქარ</w:t>
      </w:r>
      <w:r w:rsidR="009F13BA">
        <w:rPr>
          <w:rFonts w:ascii="Sylfaen" w:hAnsi="Sylfaen"/>
          <w:sz w:val="22"/>
          <w:szCs w:val="22"/>
          <w:lang w:val="ka-GE"/>
        </w:rPr>
        <w:t>თ</w:t>
      </w:r>
      <w:r>
        <w:rPr>
          <w:rFonts w:ascii="Sylfaen" w:hAnsi="Sylfaen"/>
          <w:sz w:val="22"/>
          <w:szCs w:val="22"/>
          <w:lang w:val="ka-GE"/>
        </w:rPr>
        <w:t>ველოში თითქმის 10 წელია ფისკალური რისკების დოკუმენტი წარმოადგენს ბიუჯეტის შემადგენელ ნაწილს და ყოველწლიურად მიმდინარეობს მისი გაუმჯობესება.</w:t>
      </w:r>
    </w:p>
    <w:p w14:paraId="77A08736" w14:textId="0C49CA23" w:rsidR="00BA53C0" w:rsidRDefault="00BA53C0" w:rsidP="0040294D">
      <w:pPr>
        <w:spacing w:before="240"/>
        <w:ind w:left="270"/>
        <w:jc w:val="both"/>
        <w:rPr>
          <w:rFonts w:ascii="Sylfaen" w:hAnsi="Sylfaen"/>
          <w:sz w:val="22"/>
          <w:szCs w:val="22"/>
          <w:lang w:val="ka-GE"/>
        </w:rPr>
      </w:pPr>
      <w:r>
        <w:rPr>
          <w:rFonts w:ascii="Sylfaen" w:hAnsi="Sylfaen"/>
          <w:sz w:val="22"/>
          <w:szCs w:val="22"/>
          <w:lang w:val="ka-GE"/>
        </w:rPr>
        <w:t>განვლილ პერიოდში ძირითადი ყურადღება გამახვილებული იყო ფისკალური რისკების იდენ</w:t>
      </w:r>
      <w:r w:rsidR="009F13BA">
        <w:rPr>
          <w:rFonts w:ascii="Sylfaen" w:hAnsi="Sylfaen"/>
          <w:sz w:val="22"/>
          <w:szCs w:val="22"/>
          <w:lang w:val="ka-GE"/>
        </w:rPr>
        <w:t>ტ</w:t>
      </w:r>
      <w:r>
        <w:rPr>
          <w:rFonts w:ascii="Sylfaen" w:hAnsi="Sylfaen"/>
          <w:sz w:val="22"/>
          <w:szCs w:val="22"/>
          <w:lang w:val="ka-GE"/>
        </w:rPr>
        <w:t>იფიცირება, რომლის ანალიზიც შესაძლებლობას იძლ</w:t>
      </w:r>
      <w:r w:rsidR="009F13BA">
        <w:rPr>
          <w:rFonts w:ascii="Sylfaen" w:hAnsi="Sylfaen"/>
          <w:sz w:val="22"/>
          <w:szCs w:val="22"/>
          <w:lang w:val="ka-GE"/>
        </w:rPr>
        <w:t>ევა</w:t>
      </w:r>
      <w:r>
        <w:rPr>
          <w:rFonts w:ascii="Sylfaen" w:hAnsi="Sylfaen"/>
          <w:sz w:val="22"/>
          <w:szCs w:val="22"/>
          <w:lang w:val="ka-GE"/>
        </w:rPr>
        <w:t xml:space="preserve"> ეტაპობრივად გადავიდეთ </w:t>
      </w:r>
      <w:r>
        <w:rPr>
          <w:rFonts w:ascii="Sylfaen" w:hAnsi="Sylfaen"/>
          <w:sz w:val="22"/>
          <w:szCs w:val="22"/>
          <w:lang w:val="ka-GE"/>
        </w:rPr>
        <w:lastRenderedPageBreak/>
        <w:t>რისკების მართვასა და მის პრევენციაზე. ამ კუთხით მნიშვნელოვანი რეფორმაა სახელმწიფო საწარმოების ფინანსური ზედამხედველობის გაძლიერება და კვაზიფისკალური ხარჯები</w:t>
      </w:r>
      <w:r w:rsidR="00206C88">
        <w:rPr>
          <w:rFonts w:ascii="Sylfaen" w:hAnsi="Sylfaen"/>
          <w:sz w:val="22"/>
          <w:szCs w:val="22"/>
          <w:lang w:val="ka-GE"/>
        </w:rPr>
        <w:t>ს</w:t>
      </w:r>
      <w:r>
        <w:rPr>
          <w:rFonts w:ascii="Sylfaen" w:hAnsi="Sylfaen"/>
          <w:sz w:val="22"/>
          <w:szCs w:val="22"/>
          <w:lang w:val="ka-GE"/>
        </w:rPr>
        <w:t xml:space="preserve"> მაქსიმალური შემცირება.</w:t>
      </w:r>
    </w:p>
    <w:p w14:paraId="64702717" w14:textId="77777777" w:rsidR="009A32DB" w:rsidRDefault="009A32DB" w:rsidP="009A32DB">
      <w:pPr>
        <w:spacing w:before="240"/>
        <w:ind w:left="270"/>
        <w:jc w:val="both"/>
        <w:rPr>
          <w:rFonts w:ascii="Sylfaen" w:hAnsi="Sylfaen"/>
          <w:sz w:val="22"/>
          <w:szCs w:val="22"/>
          <w:lang w:val="ka-GE"/>
        </w:rPr>
      </w:pPr>
      <w:r>
        <w:rPr>
          <w:rFonts w:ascii="Sylfaen" w:hAnsi="Sylfaen"/>
          <w:sz w:val="22"/>
          <w:szCs w:val="22"/>
          <w:lang w:val="ka-GE"/>
        </w:rPr>
        <w:t xml:space="preserve">სტაბილური მაკროეკონომიკური და ფისკალური პარამეტრების შენარჩუნების პარალელურად </w:t>
      </w:r>
      <w:r w:rsidRPr="0040294D">
        <w:rPr>
          <w:rFonts w:ascii="Sylfaen" w:hAnsi="Sylfaen"/>
          <w:sz w:val="22"/>
          <w:szCs w:val="22"/>
          <w:lang w:val="ka-GE"/>
        </w:rPr>
        <w:t>ფისკალური პოლიტიკის მნიშვნელოვანი ამოცანა იქნება ეკონომიკური ზრდის პოტენციალის გაძლიერება. სახელმწიფო რესურსების მიმართვა იმ მიმართულებებით, რომლებიც ხელს უწყობს პროდუქტიულობის ზრდას, კერძო სექტორის განვითარებას, ინვესტიციების მოზიდვას, ინფრასტრუქტურის გაუმჯობესებას, ადამიანური კაპიტალის განვითარებასა და რეგიონული ეკონომიკური შესაძლებლობების გაფართოებას.</w:t>
      </w:r>
    </w:p>
    <w:p w14:paraId="3D987C97" w14:textId="77777777" w:rsidR="009A32DB" w:rsidRPr="0040294D" w:rsidRDefault="009A32DB" w:rsidP="009A32DB">
      <w:pPr>
        <w:spacing w:before="240"/>
        <w:ind w:left="270"/>
        <w:jc w:val="both"/>
        <w:rPr>
          <w:rFonts w:ascii="Sylfaen" w:hAnsi="Sylfaen"/>
          <w:sz w:val="22"/>
          <w:szCs w:val="22"/>
          <w:lang w:val="ka-GE"/>
        </w:rPr>
      </w:pPr>
      <w:r w:rsidRPr="0040294D">
        <w:rPr>
          <w:rFonts w:ascii="Sylfaen" w:hAnsi="Sylfaen"/>
          <w:sz w:val="22"/>
          <w:szCs w:val="22"/>
          <w:lang w:val="ka-GE"/>
        </w:rPr>
        <w:t>სოციალური მიმართულებით ფისკალური რესურსების გამოყენების ერთ-ერთი მთავარი ამოცანა იქნება მიზნობრივი სოციალური დაცვის უზრუნველყოფა და მოსახლეობის მოწყვლადი ჯგუფების მხარდაჭერა. ამასთან, სოციალური პროგრამების დაგეგმვისას ყურადღება გამახვილდება როგორც მათი დაფინანსების მდგრადობაზე, ისე პროგრამების მიზნობრიობისა და შედეგიანობის გაუმჯობესებაზე.</w:t>
      </w:r>
    </w:p>
    <w:p w14:paraId="1DF08187" w14:textId="77777777" w:rsidR="009A32DB" w:rsidRPr="0040294D" w:rsidRDefault="009A32DB" w:rsidP="009A32DB">
      <w:pPr>
        <w:spacing w:before="240"/>
        <w:ind w:left="270"/>
        <w:jc w:val="both"/>
        <w:rPr>
          <w:rFonts w:ascii="Sylfaen" w:hAnsi="Sylfaen"/>
          <w:sz w:val="22"/>
          <w:szCs w:val="22"/>
          <w:lang w:val="ka-GE"/>
        </w:rPr>
      </w:pPr>
      <w:r w:rsidRPr="0040294D">
        <w:rPr>
          <w:rFonts w:ascii="Sylfaen" w:hAnsi="Sylfaen"/>
          <w:sz w:val="22"/>
          <w:szCs w:val="22"/>
          <w:lang w:val="ka-GE"/>
        </w:rPr>
        <w:t xml:space="preserve">საჯარო ინვესტიციების მართვის გაუმჯობესება დარჩება ფისკალური პოლიტიკის ერთ-ერთ მნიშვნელოვან მიმართულებად. საინვესტიციო პროექტების შერჩევისა და დაფინანსების პროცესში გათვალისწინებული იქნება მათი ეკონომიკური და სოციალური ეფექტიანობა, </w:t>
      </w:r>
      <w:r w:rsidR="007A7000">
        <w:rPr>
          <w:rFonts w:ascii="Sylfaen" w:hAnsi="Sylfaen"/>
          <w:sz w:val="22"/>
          <w:szCs w:val="22"/>
          <w:lang w:val="ka-GE"/>
        </w:rPr>
        <w:t>რაც</w:t>
      </w:r>
      <w:r w:rsidRPr="0040294D">
        <w:rPr>
          <w:rFonts w:ascii="Sylfaen" w:hAnsi="Sylfaen"/>
          <w:sz w:val="22"/>
          <w:szCs w:val="22"/>
          <w:lang w:val="ka-GE"/>
        </w:rPr>
        <w:t xml:space="preserve"> ხელს შეუწყობს შეზღუდული ფისკალური რესურსების მიმართვას მაღალი ეკონომიკური</w:t>
      </w:r>
      <w:r w:rsidR="007A7000">
        <w:rPr>
          <w:rFonts w:ascii="Sylfaen" w:hAnsi="Sylfaen"/>
          <w:sz w:val="22"/>
          <w:szCs w:val="22"/>
          <w:lang w:val="ka-GE"/>
        </w:rPr>
        <w:t xml:space="preserve"> ან/და</w:t>
      </w:r>
      <w:r w:rsidRPr="0040294D">
        <w:rPr>
          <w:rFonts w:ascii="Sylfaen" w:hAnsi="Sylfaen"/>
          <w:sz w:val="22"/>
          <w:szCs w:val="22"/>
          <w:lang w:val="ka-GE"/>
        </w:rPr>
        <w:t xml:space="preserve"> უკუგების მქონე პროექტებისკენ.</w:t>
      </w:r>
    </w:p>
    <w:p w14:paraId="2EA5D543" w14:textId="77777777" w:rsidR="006F1D09" w:rsidRDefault="007A7000" w:rsidP="0040294D">
      <w:pPr>
        <w:spacing w:before="240"/>
        <w:ind w:left="270"/>
        <w:jc w:val="both"/>
        <w:rPr>
          <w:rFonts w:ascii="Sylfaen" w:hAnsi="Sylfaen"/>
          <w:sz w:val="22"/>
          <w:szCs w:val="22"/>
          <w:lang w:val="ka-GE"/>
        </w:rPr>
      </w:pPr>
      <w:r>
        <w:rPr>
          <w:rFonts w:ascii="Sylfaen" w:hAnsi="Sylfaen"/>
          <w:sz w:val="22"/>
          <w:szCs w:val="22"/>
          <w:lang w:val="ka-GE"/>
        </w:rPr>
        <w:t xml:space="preserve">შეჯამებისთვის, </w:t>
      </w:r>
      <w:r w:rsidR="0040294D" w:rsidRPr="0040294D">
        <w:rPr>
          <w:rFonts w:ascii="Sylfaen" w:hAnsi="Sylfaen"/>
          <w:sz w:val="22"/>
          <w:szCs w:val="22"/>
          <w:lang w:val="ka-GE"/>
        </w:rPr>
        <w:t>2027</w:t>
      </w:r>
      <w:r>
        <w:rPr>
          <w:rFonts w:ascii="Sylfaen" w:hAnsi="Sylfaen"/>
          <w:sz w:val="22"/>
          <w:szCs w:val="22"/>
          <w:lang w:val="ka-GE"/>
        </w:rPr>
        <w:t>-2030</w:t>
      </w:r>
      <w:r w:rsidR="0040294D" w:rsidRPr="0040294D">
        <w:rPr>
          <w:rFonts w:ascii="Sylfaen" w:hAnsi="Sylfaen"/>
          <w:sz w:val="22"/>
          <w:szCs w:val="22"/>
          <w:lang w:val="ka-GE"/>
        </w:rPr>
        <w:t xml:space="preserve"> წლ</w:t>
      </w:r>
      <w:r>
        <w:rPr>
          <w:rFonts w:ascii="Sylfaen" w:hAnsi="Sylfaen"/>
          <w:sz w:val="22"/>
          <w:szCs w:val="22"/>
          <w:lang w:val="ka-GE"/>
        </w:rPr>
        <w:t>ებ</w:t>
      </w:r>
      <w:r w:rsidR="0040294D" w:rsidRPr="0040294D">
        <w:rPr>
          <w:rFonts w:ascii="Sylfaen" w:hAnsi="Sylfaen"/>
          <w:sz w:val="22"/>
          <w:szCs w:val="22"/>
          <w:lang w:val="ka-GE"/>
        </w:rPr>
        <w:t>ის ფისკალური პოლიტიკის ამოცანები ეფუძნება ფისკალური მდგრადობისა და ეკონომიკური განვითარების ინტერესების დაბალანსებას. ერთი მხრივ, მაკროეკონომიკური და ფისკალური სტაბილურობის შენარჩუნება, ხოლო მეორე მხრივ</w:t>
      </w:r>
      <w:r>
        <w:rPr>
          <w:rFonts w:ascii="Sylfaen" w:hAnsi="Sylfaen"/>
          <w:sz w:val="22"/>
          <w:szCs w:val="22"/>
          <w:lang w:val="ka-GE"/>
        </w:rPr>
        <w:t xml:space="preserve"> -</w:t>
      </w:r>
      <w:r w:rsidR="0040294D" w:rsidRPr="0040294D">
        <w:rPr>
          <w:rFonts w:ascii="Sylfaen" w:hAnsi="Sylfaen"/>
          <w:sz w:val="22"/>
          <w:szCs w:val="22"/>
          <w:lang w:val="ka-GE"/>
        </w:rPr>
        <w:t xml:space="preserve"> საკმარისი რესურსის უზრუნველყოფა ეკონომიკური ზრდის პოტენციალის, ინფრასტრუქტურის, ადამიანური კაპიტალისა და სოციალური დაცვის გასაძლიერებლად. </w:t>
      </w:r>
    </w:p>
    <w:p w14:paraId="2AF32E2D" w14:textId="77777777" w:rsidR="006F1D09" w:rsidRDefault="006F1D09" w:rsidP="006F1D09">
      <w:pPr>
        <w:spacing w:before="240"/>
        <w:ind w:left="270"/>
        <w:jc w:val="both"/>
        <w:rPr>
          <w:rFonts w:ascii="Sylfaen" w:hAnsi="Sylfaen"/>
          <w:sz w:val="22"/>
          <w:szCs w:val="22"/>
          <w:lang w:val="ka-GE"/>
        </w:rPr>
      </w:pPr>
    </w:p>
    <w:p w14:paraId="4E3F4F16" w14:textId="77777777" w:rsidR="00A726BC" w:rsidRPr="0040294D" w:rsidRDefault="00A726BC" w:rsidP="00A726BC">
      <w:pPr>
        <w:spacing w:before="240"/>
        <w:jc w:val="both"/>
        <w:rPr>
          <w:rFonts w:ascii="Sylfaen" w:hAnsi="Sylfaen"/>
          <w:b/>
          <w:bCs/>
          <w:sz w:val="22"/>
          <w:szCs w:val="22"/>
          <w:lang w:val="en-US"/>
        </w:rPr>
      </w:pPr>
      <w:r>
        <w:rPr>
          <w:rFonts w:ascii="Sylfaen" w:hAnsi="Sylfaen"/>
          <w:b/>
          <w:bCs/>
          <w:sz w:val="22"/>
          <w:szCs w:val="22"/>
          <w:lang w:val="en-US"/>
        </w:rPr>
        <w:t>V</w:t>
      </w:r>
      <w:r w:rsidRPr="004A4606">
        <w:rPr>
          <w:rFonts w:ascii="Sylfaen" w:hAnsi="Sylfaen"/>
          <w:b/>
          <w:bCs/>
          <w:sz w:val="22"/>
          <w:szCs w:val="22"/>
          <w:lang w:val="en-US"/>
        </w:rPr>
        <w:t xml:space="preserve"> – </w:t>
      </w:r>
      <w:r>
        <w:rPr>
          <w:rFonts w:ascii="Sylfaen" w:hAnsi="Sylfaen"/>
          <w:b/>
          <w:bCs/>
          <w:sz w:val="22"/>
          <w:szCs w:val="22"/>
          <w:lang w:val="en-US"/>
        </w:rPr>
        <w:t xml:space="preserve">2027-2030 </w:t>
      </w:r>
      <w:r>
        <w:rPr>
          <w:rFonts w:ascii="Sylfaen" w:hAnsi="Sylfaen"/>
          <w:b/>
          <w:bCs/>
          <w:sz w:val="22"/>
          <w:szCs w:val="22"/>
          <w:lang w:val="ka-GE"/>
        </w:rPr>
        <w:t>წლების ძირითადი მაკროეკონომიკური დ</w:t>
      </w:r>
      <w:r w:rsidR="00634120">
        <w:rPr>
          <w:rFonts w:ascii="Sylfaen" w:hAnsi="Sylfaen"/>
          <w:b/>
          <w:bCs/>
          <w:sz w:val="22"/>
          <w:szCs w:val="22"/>
          <w:lang w:val="ka-GE"/>
        </w:rPr>
        <w:t>ა</w:t>
      </w:r>
      <w:r>
        <w:rPr>
          <w:rFonts w:ascii="Sylfaen" w:hAnsi="Sylfaen"/>
          <w:b/>
          <w:bCs/>
          <w:sz w:val="22"/>
          <w:szCs w:val="22"/>
          <w:lang w:val="ka-GE"/>
        </w:rPr>
        <w:t xml:space="preserve"> ფისკალური პარამეტრები</w:t>
      </w:r>
      <w:r w:rsidRPr="0040294D">
        <w:rPr>
          <w:rFonts w:ascii="Sylfaen" w:hAnsi="Sylfaen"/>
          <w:b/>
          <w:bCs/>
          <w:sz w:val="22"/>
          <w:szCs w:val="22"/>
          <w:lang w:val="en-US"/>
        </w:rPr>
        <w:t>:</w:t>
      </w:r>
    </w:p>
    <w:p w14:paraId="6DC9D78E" w14:textId="2E62A443" w:rsidR="006F1D09" w:rsidRDefault="007A08AD" w:rsidP="006F1D09">
      <w:pPr>
        <w:spacing w:before="240"/>
        <w:ind w:left="270"/>
        <w:jc w:val="both"/>
        <w:rPr>
          <w:rFonts w:ascii="Sylfaen" w:hAnsi="Sylfaen"/>
          <w:sz w:val="22"/>
          <w:szCs w:val="22"/>
          <w:lang w:val="ka-GE"/>
        </w:rPr>
      </w:pPr>
      <w:r>
        <w:rPr>
          <w:rFonts w:ascii="Sylfaen" w:hAnsi="Sylfaen"/>
          <w:sz w:val="22"/>
          <w:szCs w:val="22"/>
          <w:lang w:val="ka-GE"/>
        </w:rPr>
        <w:t>როგორც ზემოთაა აღნიშნული, მსოფლიო და რეგიონულ ეკონომიკებ</w:t>
      </w:r>
      <w:r w:rsidR="009F13BA">
        <w:rPr>
          <w:rFonts w:ascii="Sylfaen" w:hAnsi="Sylfaen"/>
          <w:sz w:val="22"/>
          <w:szCs w:val="22"/>
          <w:lang w:val="ka-GE"/>
        </w:rPr>
        <w:t>შ</w:t>
      </w:r>
      <w:r>
        <w:rPr>
          <w:rFonts w:ascii="Sylfaen" w:hAnsi="Sylfaen"/>
          <w:sz w:val="22"/>
          <w:szCs w:val="22"/>
          <w:lang w:val="ka-GE"/>
        </w:rPr>
        <w:t>ი არსებული გაუ</w:t>
      </w:r>
      <w:r w:rsidR="009F13BA">
        <w:rPr>
          <w:rFonts w:ascii="Sylfaen" w:hAnsi="Sylfaen"/>
          <w:sz w:val="22"/>
          <w:szCs w:val="22"/>
          <w:lang w:val="ka-GE"/>
        </w:rPr>
        <w:t>რ</w:t>
      </w:r>
      <w:r>
        <w:rPr>
          <w:rFonts w:ascii="Sylfaen" w:hAnsi="Sylfaen"/>
          <w:sz w:val="22"/>
          <w:szCs w:val="22"/>
          <w:lang w:val="ka-GE"/>
        </w:rPr>
        <w:t>კვევლობის გათვალისწინებით, 2027-2030 წლების მაკროეკონომიკური პარამეტრები დაგეგმილია შედარ</w:t>
      </w:r>
      <w:r w:rsidR="0003320C">
        <w:rPr>
          <w:rFonts w:ascii="Sylfaen" w:hAnsi="Sylfaen"/>
          <w:sz w:val="22"/>
          <w:szCs w:val="22"/>
          <w:lang w:val="ka-GE"/>
        </w:rPr>
        <w:t>ე</w:t>
      </w:r>
      <w:r>
        <w:rPr>
          <w:rFonts w:ascii="Sylfaen" w:hAnsi="Sylfaen"/>
          <w:sz w:val="22"/>
          <w:szCs w:val="22"/>
          <w:lang w:val="ka-GE"/>
        </w:rPr>
        <w:t>ბით კონსერვატიული პროგნოზების მიხედვით და ითვალისწინებს:</w:t>
      </w:r>
    </w:p>
    <w:p w14:paraId="735F573F" w14:textId="77777777" w:rsidR="007A08AD" w:rsidRDefault="007A08AD" w:rsidP="007A08AD">
      <w:pPr>
        <w:pStyle w:val="ListParagraph"/>
        <w:numPr>
          <w:ilvl w:val="0"/>
          <w:numId w:val="34"/>
        </w:numPr>
        <w:spacing w:before="240"/>
        <w:jc w:val="both"/>
        <w:rPr>
          <w:rFonts w:ascii="Sylfaen" w:hAnsi="Sylfaen"/>
          <w:sz w:val="22"/>
          <w:szCs w:val="22"/>
          <w:lang w:val="ka-GE"/>
        </w:rPr>
      </w:pPr>
      <w:r>
        <w:rPr>
          <w:rFonts w:ascii="Sylfaen" w:hAnsi="Sylfaen"/>
          <w:sz w:val="22"/>
          <w:szCs w:val="22"/>
          <w:lang w:val="ka-GE"/>
        </w:rPr>
        <w:t>რეალური ეკონომიკური ზრდის პროგნოზი 2027 წლისთვის შეადგენს 5</w:t>
      </w:r>
      <w:r w:rsidR="00EB5CDD">
        <w:rPr>
          <w:rFonts w:ascii="Sylfaen" w:hAnsi="Sylfaen"/>
          <w:sz w:val="22"/>
          <w:szCs w:val="22"/>
          <w:lang w:val="ka-GE"/>
        </w:rPr>
        <w:t>.0</w:t>
      </w:r>
      <w:r>
        <w:rPr>
          <w:rFonts w:ascii="Sylfaen" w:hAnsi="Sylfaen"/>
          <w:sz w:val="22"/>
          <w:szCs w:val="22"/>
          <w:lang w:val="ka-GE"/>
        </w:rPr>
        <w:t xml:space="preserve"> პროცენტს, ხოლო მომდევნო წლებში 5.2-5.3 პროცენტის ფარგლებშია;</w:t>
      </w:r>
    </w:p>
    <w:p w14:paraId="2BA3050C" w14:textId="77777777" w:rsidR="007A08AD" w:rsidRDefault="00EB5CDD" w:rsidP="007A08AD">
      <w:pPr>
        <w:pStyle w:val="ListParagraph"/>
        <w:numPr>
          <w:ilvl w:val="0"/>
          <w:numId w:val="34"/>
        </w:numPr>
        <w:spacing w:before="240"/>
        <w:jc w:val="both"/>
        <w:rPr>
          <w:rFonts w:ascii="Sylfaen" w:hAnsi="Sylfaen"/>
          <w:sz w:val="22"/>
          <w:szCs w:val="22"/>
          <w:lang w:val="ka-GE"/>
        </w:rPr>
      </w:pPr>
      <w:r>
        <w:rPr>
          <w:rFonts w:ascii="Sylfaen" w:hAnsi="Sylfaen"/>
          <w:sz w:val="22"/>
          <w:szCs w:val="22"/>
          <w:lang w:val="ka-GE"/>
        </w:rPr>
        <w:t>მთლიანი შიდა პროდუქტის დეფლატორის მაჩვენებელი 2027 წელს 3.7 პროცენტია, ხოლო მომდევნო წლებში 3.0 პროცენტის დონეზეა;</w:t>
      </w:r>
    </w:p>
    <w:p w14:paraId="28056C43" w14:textId="77777777" w:rsidR="00EB5CDD" w:rsidRDefault="00EB5CDD" w:rsidP="007A08AD">
      <w:pPr>
        <w:pStyle w:val="ListParagraph"/>
        <w:numPr>
          <w:ilvl w:val="0"/>
          <w:numId w:val="34"/>
        </w:numPr>
        <w:spacing w:before="240"/>
        <w:jc w:val="both"/>
        <w:rPr>
          <w:rFonts w:ascii="Sylfaen" w:hAnsi="Sylfaen"/>
          <w:sz w:val="22"/>
          <w:szCs w:val="22"/>
          <w:lang w:val="ka-GE"/>
        </w:rPr>
      </w:pPr>
      <w:r>
        <w:rPr>
          <w:rFonts w:ascii="Sylfaen" w:hAnsi="Sylfaen"/>
          <w:sz w:val="22"/>
          <w:szCs w:val="22"/>
          <w:lang w:val="ka-GE"/>
        </w:rPr>
        <w:t>ნომინალური მთლიანი შიდა პროდუქტი 2027 წელს 8.9 პროცენტით იზრდება და 126.4 მილიარდ ლარს შეადგენს. შემდგომ წლებში ზრდის პროგნოზი საშუალოდ 8.5 პროცენტია და 2030 წლისთვის 161</w:t>
      </w:r>
      <w:r w:rsidR="004F7F89">
        <w:rPr>
          <w:rFonts w:ascii="Sylfaen" w:hAnsi="Sylfaen"/>
          <w:sz w:val="22"/>
          <w:szCs w:val="22"/>
          <w:lang w:val="ka-GE"/>
        </w:rPr>
        <w:t>.0</w:t>
      </w:r>
      <w:r>
        <w:rPr>
          <w:rFonts w:ascii="Sylfaen" w:hAnsi="Sylfaen"/>
          <w:sz w:val="22"/>
          <w:szCs w:val="22"/>
          <w:lang w:val="ka-GE"/>
        </w:rPr>
        <w:t xml:space="preserve"> მილიარდ ლარს აჭარბებს;</w:t>
      </w:r>
    </w:p>
    <w:p w14:paraId="73170414" w14:textId="77777777" w:rsidR="004F7F89" w:rsidRDefault="004F7F89" w:rsidP="007A08AD">
      <w:pPr>
        <w:pStyle w:val="ListParagraph"/>
        <w:numPr>
          <w:ilvl w:val="0"/>
          <w:numId w:val="34"/>
        </w:numPr>
        <w:spacing w:before="240"/>
        <w:jc w:val="both"/>
        <w:rPr>
          <w:rFonts w:ascii="Sylfaen" w:hAnsi="Sylfaen"/>
          <w:sz w:val="22"/>
          <w:szCs w:val="22"/>
          <w:lang w:val="ka-GE"/>
        </w:rPr>
      </w:pPr>
      <w:r>
        <w:rPr>
          <w:rFonts w:ascii="Sylfaen" w:hAnsi="Sylfaen"/>
          <w:sz w:val="22"/>
          <w:szCs w:val="22"/>
          <w:lang w:val="ka-GE"/>
        </w:rPr>
        <w:t>ერთ სულ მოსახლეზე გადაანგარიშებით მთლიანი შიდა პროდუქტის მაჩვენებელი 2027 წლის ბოლოსთვის 12.0 ათას დოლარს, ხოლო 2030 წლისთვის 15.0 ათას დოლარს აჭარბებს.</w:t>
      </w:r>
    </w:p>
    <w:p w14:paraId="550466E1" w14:textId="77777777" w:rsidR="00EB5CDD" w:rsidRDefault="00EB5CDD" w:rsidP="007A08AD">
      <w:pPr>
        <w:pStyle w:val="ListParagraph"/>
        <w:numPr>
          <w:ilvl w:val="0"/>
          <w:numId w:val="34"/>
        </w:numPr>
        <w:spacing w:before="240"/>
        <w:jc w:val="both"/>
        <w:rPr>
          <w:rFonts w:ascii="Sylfaen" w:hAnsi="Sylfaen"/>
          <w:sz w:val="22"/>
          <w:szCs w:val="22"/>
          <w:lang w:val="ka-GE"/>
        </w:rPr>
      </w:pPr>
      <w:r>
        <w:rPr>
          <w:rFonts w:ascii="Sylfaen" w:hAnsi="Sylfaen"/>
          <w:sz w:val="22"/>
          <w:szCs w:val="22"/>
          <w:lang w:val="ka-GE"/>
        </w:rPr>
        <w:t>ინფლაციის მაჩვენებელს მომდევნო წელს კლებადი ტენდენცია ექნება და წლის ბოლოს</w:t>
      </w:r>
      <w:r w:rsidR="00E64DC7">
        <w:rPr>
          <w:rFonts w:ascii="Sylfaen" w:hAnsi="Sylfaen"/>
          <w:sz w:val="22"/>
          <w:szCs w:val="22"/>
          <w:lang w:val="ka-GE"/>
        </w:rPr>
        <w:t>თ</w:t>
      </w:r>
      <w:r>
        <w:rPr>
          <w:rFonts w:ascii="Sylfaen" w:hAnsi="Sylfaen"/>
          <w:sz w:val="22"/>
          <w:szCs w:val="22"/>
          <w:lang w:val="ka-GE"/>
        </w:rPr>
        <w:t>ვის მის მიზნობრივ მაჩვენებელს, 3.0 პროცენტს დაუბრუნდება. მომდევნო წლებშიც ინფლაციის პროგნოზი მისი მიზნობრივი მაჩვენებლის ფარგლებშია;</w:t>
      </w:r>
    </w:p>
    <w:p w14:paraId="24EBAA12" w14:textId="77777777" w:rsidR="00EB5CDD" w:rsidRDefault="00EB5CDD" w:rsidP="007A08AD">
      <w:pPr>
        <w:pStyle w:val="ListParagraph"/>
        <w:numPr>
          <w:ilvl w:val="0"/>
          <w:numId w:val="34"/>
        </w:numPr>
        <w:spacing w:before="240"/>
        <w:jc w:val="both"/>
        <w:rPr>
          <w:rFonts w:ascii="Sylfaen" w:hAnsi="Sylfaen"/>
          <w:sz w:val="22"/>
          <w:szCs w:val="22"/>
          <w:lang w:val="ka-GE"/>
        </w:rPr>
      </w:pPr>
      <w:r>
        <w:rPr>
          <w:rFonts w:ascii="Sylfaen" w:hAnsi="Sylfaen"/>
          <w:sz w:val="22"/>
          <w:szCs w:val="22"/>
          <w:lang w:val="ka-GE"/>
        </w:rPr>
        <w:t>მიმდინარე ანგარიშის დეფიციტი 2027 წლისთვის 4.</w:t>
      </w:r>
      <w:r w:rsidR="00E64DC7">
        <w:rPr>
          <w:rFonts w:ascii="Sylfaen" w:hAnsi="Sylfaen"/>
          <w:sz w:val="22"/>
          <w:szCs w:val="22"/>
          <w:lang w:val="ka-GE"/>
        </w:rPr>
        <w:t>5</w:t>
      </w:r>
      <w:r>
        <w:rPr>
          <w:rFonts w:ascii="Sylfaen" w:hAnsi="Sylfaen"/>
          <w:sz w:val="22"/>
          <w:szCs w:val="22"/>
          <w:lang w:val="ka-GE"/>
        </w:rPr>
        <w:t xml:space="preserve"> პროცენტს შეადგენს, ხოლო მომდევნო წლებში 4.3 პროცენტამდე მცირდება;</w:t>
      </w:r>
    </w:p>
    <w:p w14:paraId="7FE83054" w14:textId="77777777" w:rsidR="00EB5CDD" w:rsidRDefault="00EB5CDD" w:rsidP="007A08AD">
      <w:pPr>
        <w:pStyle w:val="ListParagraph"/>
        <w:numPr>
          <w:ilvl w:val="0"/>
          <w:numId w:val="34"/>
        </w:numPr>
        <w:spacing w:before="240"/>
        <w:jc w:val="both"/>
        <w:rPr>
          <w:rFonts w:ascii="Sylfaen" w:hAnsi="Sylfaen"/>
          <w:sz w:val="22"/>
          <w:szCs w:val="22"/>
          <w:lang w:val="ka-GE"/>
        </w:rPr>
      </w:pPr>
      <w:r>
        <w:rPr>
          <w:rFonts w:ascii="Sylfaen" w:hAnsi="Sylfaen"/>
          <w:sz w:val="22"/>
          <w:szCs w:val="22"/>
          <w:lang w:val="ka-GE"/>
        </w:rPr>
        <w:lastRenderedPageBreak/>
        <w:t>ბიუჯეტის დეფიციტი 2027 წლისთვის დაგეგმილია მთლიანი შიდა პროდუქტის 2.5 პროცენტის დონეზე, ხოლო შემდგომ წლებში</w:t>
      </w:r>
      <w:r w:rsidR="004F7F89">
        <w:rPr>
          <w:rFonts w:ascii="Sylfaen" w:hAnsi="Sylfaen"/>
          <w:sz w:val="22"/>
          <w:szCs w:val="22"/>
          <w:lang w:val="ka-GE"/>
        </w:rPr>
        <w:t xml:space="preserve"> მცირედით კლებადი ტენდენცია აქვს და 2.2 პროცენტამდე მცირდება;</w:t>
      </w:r>
    </w:p>
    <w:p w14:paraId="099304C6" w14:textId="71F4ABD8" w:rsidR="004F7F89" w:rsidRPr="0003320C" w:rsidRDefault="004F7F89" w:rsidP="007A08AD">
      <w:pPr>
        <w:pStyle w:val="ListParagraph"/>
        <w:numPr>
          <w:ilvl w:val="0"/>
          <w:numId w:val="34"/>
        </w:numPr>
        <w:spacing w:before="240"/>
        <w:jc w:val="both"/>
        <w:rPr>
          <w:rFonts w:ascii="Sylfaen" w:hAnsi="Sylfaen"/>
          <w:sz w:val="22"/>
          <w:szCs w:val="22"/>
          <w:lang w:val="ka-GE"/>
        </w:rPr>
      </w:pPr>
      <w:r w:rsidRPr="0003320C">
        <w:rPr>
          <w:rFonts w:ascii="Sylfaen" w:hAnsi="Sylfaen"/>
          <w:sz w:val="22"/>
          <w:szCs w:val="22"/>
          <w:lang w:val="ka-GE"/>
        </w:rPr>
        <w:t xml:space="preserve">მთავრობის ვალის მაჩვენებელი 2027 წლისთვის </w:t>
      </w:r>
      <w:r w:rsidR="0003320C" w:rsidRPr="0003320C">
        <w:rPr>
          <w:rFonts w:ascii="Sylfaen" w:hAnsi="Sylfaen"/>
          <w:sz w:val="22"/>
          <w:szCs w:val="22"/>
          <w:lang w:val="ka-GE"/>
        </w:rPr>
        <w:t>31.6</w:t>
      </w:r>
      <w:r w:rsidRPr="0003320C">
        <w:rPr>
          <w:rFonts w:ascii="Sylfaen" w:hAnsi="Sylfaen"/>
          <w:sz w:val="22"/>
          <w:szCs w:val="22"/>
          <w:lang w:val="ka-GE"/>
        </w:rPr>
        <w:t xml:space="preserve"> პროცენტის დონეზეა</w:t>
      </w:r>
      <w:r w:rsidR="0003320C" w:rsidRPr="0003320C">
        <w:rPr>
          <w:rFonts w:ascii="Sylfaen" w:hAnsi="Sylfaen"/>
          <w:sz w:val="22"/>
          <w:szCs w:val="22"/>
          <w:lang w:val="ka-GE"/>
        </w:rPr>
        <w:t xml:space="preserve"> და მომდევნო წლებში ინარჩუნებს მცირედი</w:t>
      </w:r>
      <w:r w:rsidR="009F13BA">
        <w:rPr>
          <w:rFonts w:ascii="Sylfaen" w:hAnsi="Sylfaen"/>
          <w:sz w:val="22"/>
          <w:szCs w:val="22"/>
          <w:lang w:val="ka-GE"/>
        </w:rPr>
        <w:t>თ</w:t>
      </w:r>
      <w:r w:rsidR="0003320C" w:rsidRPr="0003320C">
        <w:rPr>
          <w:rFonts w:ascii="Sylfaen" w:hAnsi="Sylfaen"/>
          <w:sz w:val="22"/>
          <w:szCs w:val="22"/>
          <w:lang w:val="ka-GE"/>
        </w:rPr>
        <w:t xml:space="preserve"> კლების ტენდენციას</w:t>
      </w:r>
      <w:r w:rsidRPr="0003320C">
        <w:rPr>
          <w:rFonts w:ascii="Sylfaen" w:hAnsi="Sylfaen"/>
          <w:sz w:val="22"/>
          <w:szCs w:val="22"/>
          <w:lang w:val="ka-GE"/>
        </w:rPr>
        <w:t>;</w:t>
      </w:r>
    </w:p>
    <w:p w14:paraId="682AD5F3" w14:textId="527173B4" w:rsidR="004F7F89" w:rsidRDefault="004F7F89" w:rsidP="007A08AD">
      <w:pPr>
        <w:pStyle w:val="ListParagraph"/>
        <w:numPr>
          <w:ilvl w:val="0"/>
          <w:numId w:val="34"/>
        </w:numPr>
        <w:spacing w:before="240"/>
        <w:jc w:val="both"/>
        <w:rPr>
          <w:rFonts w:ascii="Sylfaen" w:hAnsi="Sylfaen"/>
          <w:sz w:val="22"/>
          <w:szCs w:val="22"/>
          <w:lang w:val="ka-GE"/>
        </w:rPr>
      </w:pPr>
      <w:r>
        <w:rPr>
          <w:rFonts w:ascii="Sylfaen" w:hAnsi="Sylfaen"/>
          <w:sz w:val="22"/>
          <w:szCs w:val="22"/>
          <w:lang w:val="ka-GE"/>
        </w:rPr>
        <w:t>ნაერთი ბიუჯეტის საგადასახადო შემოსავლები 2027 წლისთვის დაგეგმილია 29.5 მილიარდი ლარის ოდენობით, ხოლო 2030 წლისთვის 41</w:t>
      </w:r>
      <w:r w:rsidR="009F13BA">
        <w:rPr>
          <w:rFonts w:ascii="Sylfaen" w:hAnsi="Sylfaen"/>
          <w:sz w:val="22"/>
          <w:szCs w:val="22"/>
          <w:lang w:val="ka-GE"/>
        </w:rPr>
        <w:t>.</w:t>
      </w:r>
      <w:r>
        <w:rPr>
          <w:rFonts w:ascii="Sylfaen" w:hAnsi="Sylfaen"/>
          <w:sz w:val="22"/>
          <w:szCs w:val="22"/>
          <w:lang w:val="ka-GE"/>
        </w:rPr>
        <w:t>0 მილიარდ ლარს აჭარბებს.</w:t>
      </w:r>
    </w:p>
    <w:p w14:paraId="4E5ECA0E" w14:textId="77777777" w:rsidR="008A02D9" w:rsidRPr="007A08AD" w:rsidRDefault="008A02D9" w:rsidP="008A02D9">
      <w:pPr>
        <w:pStyle w:val="ListParagraph"/>
        <w:spacing w:before="240"/>
        <w:ind w:left="990"/>
        <w:jc w:val="both"/>
        <w:rPr>
          <w:rFonts w:ascii="Sylfaen" w:hAnsi="Sylfaen"/>
          <w:sz w:val="22"/>
          <w:szCs w:val="22"/>
          <w:lang w:val="ka-GE"/>
        </w:rPr>
      </w:pPr>
    </w:p>
    <w:tbl>
      <w:tblPr>
        <w:tblW w:w="0" w:type="auto"/>
        <w:jc w:val="center"/>
        <w:tblLook w:val="04A0" w:firstRow="1" w:lastRow="0" w:firstColumn="1" w:lastColumn="0" w:noHBand="0" w:noVBand="1"/>
      </w:tblPr>
      <w:tblGrid>
        <w:gridCol w:w="4299"/>
        <w:gridCol w:w="928"/>
        <w:gridCol w:w="928"/>
        <w:gridCol w:w="928"/>
        <w:gridCol w:w="928"/>
        <w:gridCol w:w="928"/>
      </w:tblGrid>
      <w:tr w:rsidR="008A02D9" w:rsidRPr="008A02D9" w14:paraId="66DADDD3" w14:textId="77777777" w:rsidTr="00486A22">
        <w:trPr>
          <w:trHeight w:val="387"/>
          <w:tblHeader/>
          <w:jc w:val="center"/>
        </w:trPr>
        <w:tc>
          <w:tcPr>
            <w:tcW w:w="0" w:type="auto"/>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57A61D1" w14:textId="77777777" w:rsidR="008A02D9" w:rsidRPr="008A02D9" w:rsidRDefault="008A02D9">
            <w:pPr>
              <w:jc w:val="center"/>
              <w:rPr>
                <w:rFonts w:ascii="Arial" w:hAnsi="Arial" w:cs="Arial"/>
                <w:b/>
                <w:bCs/>
                <w:sz w:val="16"/>
                <w:szCs w:val="16"/>
                <w:lang w:val="en-US" w:eastAsia="en-US"/>
              </w:rPr>
            </w:pPr>
            <w:r w:rsidRPr="008A02D9">
              <w:rPr>
                <w:rFonts w:ascii="Sylfaen" w:hAnsi="Sylfaen" w:cs="Sylfaen"/>
                <w:b/>
                <w:bCs/>
                <w:sz w:val="16"/>
                <w:szCs w:val="16"/>
              </w:rPr>
              <w:t>დასახელება</w:t>
            </w: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14:paraId="63074386" w14:textId="77777777" w:rsidR="008A02D9" w:rsidRPr="008A02D9" w:rsidRDefault="008A02D9">
            <w:pPr>
              <w:jc w:val="center"/>
              <w:rPr>
                <w:rFonts w:ascii="Arial" w:hAnsi="Arial" w:cs="Arial"/>
                <w:b/>
                <w:bCs/>
                <w:sz w:val="16"/>
                <w:szCs w:val="16"/>
              </w:rPr>
            </w:pPr>
            <w:r w:rsidRPr="008A02D9">
              <w:rPr>
                <w:rFonts w:ascii="Arial" w:hAnsi="Arial" w:cs="Arial"/>
                <w:b/>
                <w:bCs/>
                <w:sz w:val="16"/>
                <w:szCs w:val="16"/>
              </w:rPr>
              <w:t>2026</w:t>
            </w: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14:paraId="28B65927" w14:textId="77777777" w:rsidR="008A02D9" w:rsidRPr="008A02D9" w:rsidRDefault="008A02D9">
            <w:pPr>
              <w:jc w:val="center"/>
              <w:rPr>
                <w:rFonts w:ascii="Arial" w:hAnsi="Arial" w:cs="Arial"/>
                <w:b/>
                <w:bCs/>
                <w:sz w:val="16"/>
                <w:szCs w:val="16"/>
              </w:rPr>
            </w:pPr>
            <w:r w:rsidRPr="008A02D9">
              <w:rPr>
                <w:rFonts w:ascii="Arial" w:hAnsi="Arial" w:cs="Arial"/>
                <w:b/>
                <w:bCs/>
                <w:sz w:val="16"/>
                <w:szCs w:val="16"/>
              </w:rPr>
              <w:t>2027</w:t>
            </w: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14:paraId="7686EF1A" w14:textId="77777777" w:rsidR="008A02D9" w:rsidRPr="008A02D9" w:rsidRDefault="008A02D9">
            <w:pPr>
              <w:jc w:val="center"/>
              <w:rPr>
                <w:rFonts w:ascii="Arial" w:hAnsi="Arial" w:cs="Arial"/>
                <w:b/>
                <w:bCs/>
                <w:sz w:val="16"/>
                <w:szCs w:val="16"/>
              </w:rPr>
            </w:pPr>
            <w:r w:rsidRPr="008A02D9">
              <w:rPr>
                <w:rFonts w:ascii="Arial" w:hAnsi="Arial" w:cs="Arial"/>
                <w:b/>
                <w:bCs/>
                <w:sz w:val="16"/>
                <w:szCs w:val="16"/>
              </w:rPr>
              <w:t>2028</w:t>
            </w: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14:paraId="318FB2A8" w14:textId="77777777" w:rsidR="008A02D9" w:rsidRPr="008A02D9" w:rsidRDefault="008A02D9">
            <w:pPr>
              <w:jc w:val="center"/>
              <w:rPr>
                <w:rFonts w:ascii="Arial" w:hAnsi="Arial" w:cs="Arial"/>
                <w:b/>
                <w:bCs/>
                <w:sz w:val="16"/>
                <w:szCs w:val="16"/>
              </w:rPr>
            </w:pPr>
            <w:r w:rsidRPr="008A02D9">
              <w:rPr>
                <w:rFonts w:ascii="Arial" w:hAnsi="Arial" w:cs="Arial"/>
                <w:b/>
                <w:bCs/>
                <w:sz w:val="16"/>
                <w:szCs w:val="16"/>
              </w:rPr>
              <w:t>2029</w:t>
            </w:r>
          </w:p>
        </w:tc>
        <w:tc>
          <w:tcPr>
            <w:tcW w:w="0" w:type="auto"/>
            <w:tcBorders>
              <w:top w:val="single" w:sz="8" w:space="0" w:color="auto"/>
              <w:left w:val="nil"/>
              <w:bottom w:val="single" w:sz="4" w:space="0" w:color="auto"/>
              <w:right w:val="single" w:sz="8" w:space="0" w:color="auto"/>
            </w:tcBorders>
            <w:shd w:val="clear" w:color="auto" w:fill="auto"/>
            <w:noWrap/>
            <w:vAlign w:val="center"/>
            <w:hideMark/>
          </w:tcPr>
          <w:p w14:paraId="70C59465" w14:textId="77777777" w:rsidR="008A02D9" w:rsidRPr="008A02D9" w:rsidRDefault="008A02D9">
            <w:pPr>
              <w:jc w:val="center"/>
              <w:rPr>
                <w:rFonts w:ascii="Arial" w:hAnsi="Arial" w:cs="Arial"/>
                <w:b/>
                <w:bCs/>
                <w:sz w:val="16"/>
                <w:szCs w:val="16"/>
              </w:rPr>
            </w:pPr>
            <w:r w:rsidRPr="008A02D9">
              <w:rPr>
                <w:rFonts w:ascii="Arial" w:hAnsi="Arial" w:cs="Arial"/>
                <w:b/>
                <w:bCs/>
                <w:sz w:val="16"/>
                <w:szCs w:val="16"/>
              </w:rPr>
              <w:t>2030</w:t>
            </w:r>
          </w:p>
        </w:tc>
      </w:tr>
      <w:tr w:rsidR="008A02D9" w:rsidRPr="008A02D9" w14:paraId="7FA83C8A" w14:textId="77777777" w:rsidTr="00486A22">
        <w:trPr>
          <w:trHeight w:val="250"/>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57CE0A9" w14:textId="77777777" w:rsidR="008A02D9" w:rsidRPr="008A02D9" w:rsidRDefault="008A02D9">
            <w:pPr>
              <w:ind w:firstLineChars="100" w:firstLine="160"/>
              <w:rPr>
                <w:rFonts w:ascii="Arial" w:hAnsi="Arial" w:cs="Arial"/>
                <w:sz w:val="16"/>
                <w:szCs w:val="16"/>
              </w:rPr>
            </w:pPr>
            <w:r w:rsidRPr="008A02D9">
              <w:rPr>
                <w:rFonts w:ascii="Sylfaen" w:hAnsi="Sylfaen" w:cs="Sylfaen"/>
                <w:sz w:val="16"/>
                <w:szCs w:val="16"/>
              </w:rPr>
              <w:t>რეალური</w:t>
            </w:r>
            <w:r w:rsidRPr="008A02D9">
              <w:rPr>
                <w:rFonts w:ascii="Arial" w:hAnsi="Arial" w:cs="Arial"/>
                <w:sz w:val="16"/>
                <w:szCs w:val="16"/>
              </w:rPr>
              <w:t xml:space="preserve"> </w:t>
            </w:r>
            <w:r w:rsidRPr="008A02D9">
              <w:rPr>
                <w:rFonts w:ascii="Sylfaen" w:hAnsi="Sylfaen" w:cs="Sylfaen"/>
                <w:sz w:val="16"/>
                <w:szCs w:val="16"/>
              </w:rPr>
              <w:t>მშპ</w:t>
            </w:r>
            <w:r w:rsidRPr="008A02D9">
              <w:rPr>
                <w:rFonts w:ascii="Arial" w:hAnsi="Arial" w:cs="Arial"/>
                <w:sz w:val="16"/>
                <w:szCs w:val="16"/>
              </w:rPr>
              <w:t>-</w:t>
            </w:r>
            <w:r w:rsidRPr="008A02D9">
              <w:rPr>
                <w:rFonts w:ascii="Sylfaen" w:hAnsi="Sylfaen" w:cs="Sylfaen"/>
                <w:sz w:val="16"/>
                <w:szCs w:val="16"/>
              </w:rPr>
              <w:t>ს</w:t>
            </w:r>
            <w:r w:rsidRPr="008A02D9">
              <w:rPr>
                <w:rFonts w:ascii="Arial" w:hAnsi="Arial" w:cs="Arial"/>
                <w:sz w:val="16"/>
                <w:szCs w:val="16"/>
              </w:rPr>
              <w:t xml:space="preserve"> </w:t>
            </w:r>
            <w:r w:rsidRPr="008A02D9">
              <w:rPr>
                <w:rFonts w:ascii="Sylfaen" w:hAnsi="Sylfaen" w:cs="Sylfaen"/>
                <w:sz w:val="16"/>
                <w:szCs w:val="16"/>
              </w:rPr>
              <w:t>ზრდა</w:t>
            </w:r>
          </w:p>
        </w:tc>
        <w:tc>
          <w:tcPr>
            <w:tcW w:w="0" w:type="auto"/>
            <w:tcBorders>
              <w:top w:val="nil"/>
              <w:left w:val="nil"/>
              <w:bottom w:val="single" w:sz="4" w:space="0" w:color="auto"/>
              <w:right w:val="single" w:sz="4" w:space="0" w:color="auto"/>
            </w:tcBorders>
            <w:shd w:val="clear" w:color="auto" w:fill="auto"/>
            <w:noWrap/>
            <w:vAlign w:val="center"/>
            <w:hideMark/>
          </w:tcPr>
          <w:p w14:paraId="52C39AA5" w14:textId="77777777" w:rsidR="008A02D9" w:rsidRPr="008A02D9" w:rsidRDefault="008A02D9">
            <w:pPr>
              <w:jc w:val="center"/>
              <w:rPr>
                <w:rFonts w:ascii="Arial" w:hAnsi="Arial" w:cs="Arial"/>
                <w:sz w:val="16"/>
                <w:szCs w:val="16"/>
              </w:rPr>
            </w:pPr>
            <w:r w:rsidRPr="008A02D9">
              <w:rPr>
                <w:rFonts w:ascii="Arial" w:hAnsi="Arial" w:cs="Arial"/>
                <w:sz w:val="16"/>
                <w:szCs w:val="16"/>
              </w:rPr>
              <w:t>6.8%</w:t>
            </w:r>
          </w:p>
        </w:tc>
        <w:tc>
          <w:tcPr>
            <w:tcW w:w="0" w:type="auto"/>
            <w:tcBorders>
              <w:top w:val="nil"/>
              <w:left w:val="nil"/>
              <w:bottom w:val="single" w:sz="4" w:space="0" w:color="auto"/>
              <w:right w:val="single" w:sz="4" w:space="0" w:color="auto"/>
            </w:tcBorders>
            <w:shd w:val="clear" w:color="auto" w:fill="auto"/>
            <w:noWrap/>
            <w:vAlign w:val="center"/>
            <w:hideMark/>
          </w:tcPr>
          <w:p w14:paraId="35109178" w14:textId="77777777" w:rsidR="008A02D9" w:rsidRPr="008A02D9" w:rsidRDefault="008A02D9">
            <w:pPr>
              <w:jc w:val="center"/>
              <w:rPr>
                <w:rFonts w:ascii="Arial" w:hAnsi="Arial" w:cs="Arial"/>
                <w:sz w:val="16"/>
                <w:szCs w:val="16"/>
              </w:rPr>
            </w:pPr>
            <w:r w:rsidRPr="008A02D9">
              <w:rPr>
                <w:rFonts w:ascii="Arial" w:hAnsi="Arial" w:cs="Arial"/>
                <w:sz w:val="16"/>
                <w:szCs w:val="16"/>
              </w:rPr>
              <w:t>5.0%</w:t>
            </w:r>
          </w:p>
        </w:tc>
        <w:tc>
          <w:tcPr>
            <w:tcW w:w="0" w:type="auto"/>
            <w:tcBorders>
              <w:top w:val="nil"/>
              <w:left w:val="nil"/>
              <w:bottom w:val="single" w:sz="4" w:space="0" w:color="auto"/>
              <w:right w:val="single" w:sz="4" w:space="0" w:color="auto"/>
            </w:tcBorders>
            <w:shd w:val="clear" w:color="auto" w:fill="auto"/>
            <w:noWrap/>
            <w:vAlign w:val="center"/>
            <w:hideMark/>
          </w:tcPr>
          <w:p w14:paraId="57A98727" w14:textId="77777777" w:rsidR="008A02D9" w:rsidRPr="008A02D9" w:rsidRDefault="008A02D9">
            <w:pPr>
              <w:jc w:val="center"/>
              <w:rPr>
                <w:rFonts w:ascii="Arial" w:hAnsi="Arial" w:cs="Arial"/>
                <w:sz w:val="16"/>
                <w:szCs w:val="16"/>
              </w:rPr>
            </w:pPr>
            <w:r w:rsidRPr="008A02D9">
              <w:rPr>
                <w:rFonts w:ascii="Arial" w:hAnsi="Arial" w:cs="Arial"/>
                <w:sz w:val="16"/>
                <w:szCs w:val="16"/>
              </w:rPr>
              <w:t>5.2%</w:t>
            </w:r>
          </w:p>
        </w:tc>
        <w:tc>
          <w:tcPr>
            <w:tcW w:w="0" w:type="auto"/>
            <w:tcBorders>
              <w:top w:val="nil"/>
              <w:left w:val="nil"/>
              <w:bottom w:val="single" w:sz="4" w:space="0" w:color="auto"/>
              <w:right w:val="single" w:sz="4" w:space="0" w:color="auto"/>
            </w:tcBorders>
            <w:shd w:val="clear" w:color="auto" w:fill="auto"/>
            <w:noWrap/>
            <w:vAlign w:val="center"/>
            <w:hideMark/>
          </w:tcPr>
          <w:p w14:paraId="1DB2C5DA" w14:textId="77777777" w:rsidR="008A02D9" w:rsidRPr="008A02D9" w:rsidRDefault="008A02D9">
            <w:pPr>
              <w:jc w:val="center"/>
              <w:rPr>
                <w:rFonts w:ascii="Arial" w:hAnsi="Arial" w:cs="Arial"/>
                <w:sz w:val="16"/>
                <w:szCs w:val="16"/>
              </w:rPr>
            </w:pPr>
            <w:r w:rsidRPr="008A02D9">
              <w:rPr>
                <w:rFonts w:ascii="Arial" w:hAnsi="Arial" w:cs="Arial"/>
                <w:sz w:val="16"/>
                <w:szCs w:val="16"/>
              </w:rPr>
              <w:t>5.3%</w:t>
            </w:r>
          </w:p>
        </w:tc>
        <w:tc>
          <w:tcPr>
            <w:tcW w:w="0" w:type="auto"/>
            <w:tcBorders>
              <w:top w:val="nil"/>
              <w:left w:val="nil"/>
              <w:bottom w:val="single" w:sz="4" w:space="0" w:color="auto"/>
              <w:right w:val="single" w:sz="8" w:space="0" w:color="auto"/>
            </w:tcBorders>
            <w:shd w:val="clear" w:color="auto" w:fill="auto"/>
            <w:noWrap/>
            <w:vAlign w:val="center"/>
            <w:hideMark/>
          </w:tcPr>
          <w:p w14:paraId="6E5CF823" w14:textId="77777777" w:rsidR="008A02D9" w:rsidRPr="008A02D9" w:rsidRDefault="008A02D9">
            <w:pPr>
              <w:jc w:val="center"/>
              <w:rPr>
                <w:rFonts w:ascii="Arial" w:hAnsi="Arial" w:cs="Arial"/>
                <w:sz w:val="16"/>
                <w:szCs w:val="16"/>
              </w:rPr>
            </w:pPr>
            <w:r w:rsidRPr="008A02D9">
              <w:rPr>
                <w:rFonts w:ascii="Arial" w:hAnsi="Arial" w:cs="Arial"/>
                <w:sz w:val="16"/>
                <w:szCs w:val="16"/>
              </w:rPr>
              <w:t>5.3%</w:t>
            </w:r>
          </w:p>
        </w:tc>
      </w:tr>
      <w:tr w:rsidR="008A02D9" w:rsidRPr="008A02D9" w14:paraId="729FE92E" w14:textId="77777777" w:rsidTr="00486A22">
        <w:trPr>
          <w:trHeight w:val="250"/>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42774A3" w14:textId="77777777" w:rsidR="008A02D9" w:rsidRPr="008A02D9" w:rsidRDefault="008A02D9">
            <w:pPr>
              <w:ind w:firstLineChars="100" w:firstLine="160"/>
              <w:rPr>
                <w:rFonts w:ascii="Arial" w:hAnsi="Arial" w:cs="Arial"/>
                <w:sz w:val="16"/>
                <w:szCs w:val="16"/>
              </w:rPr>
            </w:pPr>
            <w:r w:rsidRPr="008A02D9">
              <w:rPr>
                <w:rFonts w:ascii="Sylfaen" w:hAnsi="Sylfaen" w:cs="Sylfaen"/>
                <w:sz w:val="16"/>
                <w:szCs w:val="16"/>
              </w:rPr>
              <w:t>მშპ</w:t>
            </w:r>
            <w:r w:rsidRPr="008A02D9">
              <w:rPr>
                <w:rFonts w:ascii="Arial" w:hAnsi="Arial" w:cs="Arial"/>
                <w:sz w:val="16"/>
                <w:szCs w:val="16"/>
              </w:rPr>
              <w:t>-</w:t>
            </w:r>
            <w:r w:rsidRPr="008A02D9">
              <w:rPr>
                <w:rFonts w:ascii="Sylfaen" w:hAnsi="Sylfaen" w:cs="Sylfaen"/>
                <w:sz w:val="16"/>
                <w:szCs w:val="16"/>
              </w:rPr>
              <w:t>ს</w:t>
            </w:r>
            <w:r w:rsidRPr="008A02D9">
              <w:rPr>
                <w:rFonts w:ascii="Arial" w:hAnsi="Arial" w:cs="Arial"/>
                <w:sz w:val="16"/>
                <w:szCs w:val="16"/>
              </w:rPr>
              <w:t xml:space="preserve"> </w:t>
            </w:r>
            <w:r w:rsidRPr="008A02D9">
              <w:rPr>
                <w:rFonts w:ascii="Sylfaen" w:hAnsi="Sylfaen" w:cs="Sylfaen"/>
                <w:sz w:val="16"/>
                <w:szCs w:val="16"/>
              </w:rPr>
              <w:t>დეფლატორი</w:t>
            </w:r>
          </w:p>
        </w:tc>
        <w:tc>
          <w:tcPr>
            <w:tcW w:w="0" w:type="auto"/>
            <w:tcBorders>
              <w:top w:val="nil"/>
              <w:left w:val="nil"/>
              <w:bottom w:val="single" w:sz="4" w:space="0" w:color="auto"/>
              <w:right w:val="single" w:sz="4" w:space="0" w:color="auto"/>
            </w:tcBorders>
            <w:shd w:val="clear" w:color="auto" w:fill="auto"/>
            <w:noWrap/>
            <w:vAlign w:val="center"/>
            <w:hideMark/>
          </w:tcPr>
          <w:p w14:paraId="28B290D2" w14:textId="77777777" w:rsidR="008A02D9" w:rsidRPr="008A02D9" w:rsidRDefault="008A02D9">
            <w:pPr>
              <w:jc w:val="center"/>
              <w:rPr>
                <w:rFonts w:ascii="Arial" w:hAnsi="Arial" w:cs="Arial"/>
                <w:sz w:val="16"/>
                <w:szCs w:val="16"/>
              </w:rPr>
            </w:pPr>
            <w:r w:rsidRPr="008A02D9">
              <w:rPr>
                <w:rFonts w:ascii="Arial" w:hAnsi="Arial" w:cs="Arial"/>
                <w:sz w:val="16"/>
                <w:szCs w:val="16"/>
              </w:rPr>
              <w:t>3.9%</w:t>
            </w:r>
          </w:p>
        </w:tc>
        <w:tc>
          <w:tcPr>
            <w:tcW w:w="0" w:type="auto"/>
            <w:tcBorders>
              <w:top w:val="nil"/>
              <w:left w:val="nil"/>
              <w:bottom w:val="single" w:sz="4" w:space="0" w:color="auto"/>
              <w:right w:val="single" w:sz="4" w:space="0" w:color="auto"/>
            </w:tcBorders>
            <w:shd w:val="clear" w:color="auto" w:fill="auto"/>
            <w:noWrap/>
            <w:vAlign w:val="center"/>
            <w:hideMark/>
          </w:tcPr>
          <w:p w14:paraId="656A88A7" w14:textId="77777777" w:rsidR="008A02D9" w:rsidRPr="008A02D9" w:rsidRDefault="008A02D9">
            <w:pPr>
              <w:jc w:val="center"/>
              <w:rPr>
                <w:rFonts w:ascii="Arial" w:hAnsi="Arial" w:cs="Arial"/>
                <w:sz w:val="16"/>
                <w:szCs w:val="16"/>
              </w:rPr>
            </w:pPr>
            <w:r w:rsidRPr="008A02D9">
              <w:rPr>
                <w:rFonts w:ascii="Arial" w:hAnsi="Arial" w:cs="Arial"/>
                <w:sz w:val="16"/>
                <w:szCs w:val="16"/>
              </w:rPr>
              <w:t>3.7%</w:t>
            </w:r>
          </w:p>
        </w:tc>
        <w:tc>
          <w:tcPr>
            <w:tcW w:w="0" w:type="auto"/>
            <w:tcBorders>
              <w:top w:val="nil"/>
              <w:left w:val="nil"/>
              <w:bottom w:val="single" w:sz="4" w:space="0" w:color="auto"/>
              <w:right w:val="single" w:sz="4" w:space="0" w:color="auto"/>
            </w:tcBorders>
            <w:shd w:val="clear" w:color="auto" w:fill="auto"/>
            <w:noWrap/>
            <w:vAlign w:val="center"/>
            <w:hideMark/>
          </w:tcPr>
          <w:p w14:paraId="430949A2" w14:textId="77777777" w:rsidR="008A02D9" w:rsidRPr="008A02D9" w:rsidRDefault="008A02D9">
            <w:pPr>
              <w:jc w:val="center"/>
              <w:rPr>
                <w:rFonts w:ascii="Arial" w:hAnsi="Arial" w:cs="Arial"/>
                <w:sz w:val="16"/>
                <w:szCs w:val="16"/>
              </w:rPr>
            </w:pPr>
            <w:r w:rsidRPr="008A02D9">
              <w:rPr>
                <w:rFonts w:ascii="Arial" w:hAnsi="Arial" w:cs="Arial"/>
                <w:sz w:val="16"/>
                <w:szCs w:val="16"/>
              </w:rPr>
              <w:t>3.0%</w:t>
            </w:r>
          </w:p>
        </w:tc>
        <w:tc>
          <w:tcPr>
            <w:tcW w:w="0" w:type="auto"/>
            <w:tcBorders>
              <w:top w:val="nil"/>
              <w:left w:val="nil"/>
              <w:bottom w:val="single" w:sz="4" w:space="0" w:color="auto"/>
              <w:right w:val="single" w:sz="4" w:space="0" w:color="auto"/>
            </w:tcBorders>
            <w:shd w:val="clear" w:color="auto" w:fill="auto"/>
            <w:noWrap/>
            <w:vAlign w:val="center"/>
            <w:hideMark/>
          </w:tcPr>
          <w:p w14:paraId="565A92F5" w14:textId="77777777" w:rsidR="008A02D9" w:rsidRPr="008A02D9" w:rsidRDefault="008A02D9">
            <w:pPr>
              <w:jc w:val="center"/>
              <w:rPr>
                <w:rFonts w:ascii="Arial" w:hAnsi="Arial" w:cs="Arial"/>
                <w:sz w:val="16"/>
                <w:szCs w:val="16"/>
              </w:rPr>
            </w:pPr>
            <w:r w:rsidRPr="008A02D9">
              <w:rPr>
                <w:rFonts w:ascii="Arial" w:hAnsi="Arial" w:cs="Arial"/>
                <w:sz w:val="16"/>
                <w:szCs w:val="16"/>
              </w:rPr>
              <w:t>3.0%</w:t>
            </w:r>
          </w:p>
        </w:tc>
        <w:tc>
          <w:tcPr>
            <w:tcW w:w="0" w:type="auto"/>
            <w:tcBorders>
              <w:top w:val="nil"/>
              <w:left w:val="nil"/>
              <w:bottom w:val="single" w:sz="4" w:space="0" w:color="auto"/>
              <w:right w:val="single" w:sz="8" w:space="0" w:color="auto"/>
            </w:tcBorders>
            <w:shd w:val="clear" w:color="auto" w:fill="auto"/>
            <w:noWrap/>
            <w:vAlign w:val="center"/>
            <w:hideMark/>
          </w:tcPr>
          <w:p w14:paraId="6BC4A94D" w14:textId="77777777" w:rsidR="008A02D9" w:rsidRPr="008A02D9" w:rsidRDefault="008A02D9">
            <w:pPr>
              <w:jc w:val="center"/>
              <w:rPr>
                <w:rFonts w:ascii="Arial" w:hAnsi="Arial" w:cs="Arial"/>
                <w:sz w:val="16"/>
                <w:szCs w:val="16"/>
              </w:rPr>
            </w:pPr>
            <w:r w:rsidRPr="008A02D9">
              <w:rPr>
                <w:rFonts w:ascii="Arial" w:hAnsi="Arial" w:cs="Arial"/>
                <w:sz w:val="16"/>
                <w:szCs w:val="16"/>
              </w:rPr>
              <w:t>3.0%</w:t>
            </w:r>
          </w:p>
        </w:tc>
      </w:tr>
      <w:tr w:rsidR="008A02D9" w:rsidRPr="008A02D9" w14:paraId="3C937FAE" w14:textId="77777777" w:rsidTr="00486A22">
        <w:trPr>
          <w:trHeight w:val="250"/>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BC16D70" w14:textId="77777777" w:rsidR="008A02D9" w:rsidRPr="008A02D9" w:rsidRDefault="008A02D9">
            <w:pPr>
              <w:ind w:firstLineChars="100" w:firstLine="160"/>
              <w:rPr>
                <w:rFonts w:ascii="Arial" w:hAnsi="Arial" w:cs="Arial"/>
                <w:sz w:val="16"/>
                <w:szCs w:val="16"/>
              </w:rPr>
            </w:pPr>
            <w:r w:rsidRPr="008A02D9">
              <w:rPr>
                <w:rFonts w:ascii="Sylfaen" w:hAnsi="Sylfaen" w:cs="Sylfaen"/>
                <w:sz w:val="16"/>
                <w:szCs w:val="16"/>
              </w:rPr>
              <w:t>ნომინალური</w:t>
            </w:r>
            <w:r w:rsidRPr="008A02D9">
              <w:rPr>
                <w:rFonts w:ascii="Arial" w:hAnsi="Arial" w:cs="Arial"/>
                <w:sz w:val="16"/>
                <w:szCs w:val="16"/>
              </w:rPr>
              <w:t xml:space="preserve"> </w:t>
            </w:r>
            <w:r w:rsidRPr="008A02D9">
              <w:rPr>
                <w:rFonts w:ascii="Sylfaen" w:hAnsi="Sylfaen" w:cs="Sylfaen"/>
                <w:sz w:val="16"/>
                <w:szCs w:val="16"/>
              </w:rPr>
              <w:t>მშპ</w:t>
            </w:r>
            <w:r w:rsidRPr="008A02D9">
              <w:rPr>
                <w:rFonts w:ascii="Arial" w:hAnsi="Arial" w:cs="Arial"/>
                <w:sz w:val="16"/>
                <w:szCs w:val="16"/>
              </w:rPr>
              <w:t>-</w:t>
            </w:r>
            <w:r w:rsidRPr="008A02D9">
              <w:rPr>
                <w:rFonts w:ascii="Sylfaen" w:hAnsi="Sylfaen" w:cs="Sylfaen"/>
                <w:sz w:val="16"/>
                <w:szCs w:val="16"/>
              </w:rPr>
              <w:t>ს</w:t>
            </w:r>
            <w:r w:rsidRPr="008A02D9">
              <w:rPr>
                <w:rFonts w:ascii="Arial" w:hAnsi="Arial" w:cs="Arial"/>
                <w:sz w:val="16"/>
                <w:szCs w:val="16"/>
              </w:rPr>
              <w:t xml:space="preserve"> </w:t>
            </w:r>
            <w:r w:rsidRPr="008A02D9">
              <w:rPr>
                <w:rFonts w:ascii="Sylfaen" w:hAnsi="Sylfaen" w:cs="Sylfaen"/>
                <w:sz w:val="16"/>
                <w:szCs w:val="16"/>
              </w:rPr>
              <w:t>ზრდა</w:t>
            </w:r>
          </w:p>
        </w:tc>
        <w:tc>
          <w:tcPr>
            <w:tcW w:w="0" w:type="auto"/>
            <w:tcBorders>
              <w:top w:val="nil"/>
              <w:left w:val="nil"/>
              <w:bottom w:val="single" w:sz="4" w:space="0" w:color="auto"/>
              <w:right w:val="single" w:sz="4" w:space="0" w:color="auto"/>
            </w:tcBorders>
            <w:shd w:val="clear" w:color="auto" w:fill="auto"/>
            <w:noWrap/>
            <w:vAlign w:val="center"/>
            <w:hideMark/>
          </w:tcPr>
          <w:p w14:paraId="469058E6" w14:textId="77777777" w:rsidR="008A02D9" w:rsidRPr="008A02D9" w:rsidRDefault="008A02D9">
            <w:pPr>
              <w:jc w:val="center"/>
              <w:rPr>
                <w:rFonts w:ascii="Arial" w:hAnsi="Arial" w:cs="Arial"/>
                <w:sz w:val="16"/>
                <w:szCs w:val="16"/>
              </w:rPr>
            </w:pPr>
            <w:r w:rsidRPr="008A02D9">
              <w:rPr>
                <w:rFonts w:ascii="Arial" w:hAnsi="Arial" w:cs="Arial"/>
                <w:sz w:val="16"/>
                <w:szCs w:val="16"/>
              </w:rPr>
              <w:t>11.0%</w:t>
            </w:r>
          </w:p>
        </w:tc>
        <w:tc>
          <w:tcPr>
            <w:tcW w:w="0" w:type="auto"/>
            <w:tcBorders>
              <w:top w:val="nil"/>
              <w:left w:val="nil"/>
              <w:bottom w:val="single" w:sz="4" w:space="0" w:color="auto"/>
              <w:right w:val="single" w:sz="4" w:space="0" w:color="auto"/>
            </w:tcBorders>
            <w:shd w:val="clear" w:color="auto" w:fill="auto"/>
            <w:noWrap/>
            <w:vAlign w:val="center"/>
            <w:hideMark/>
          </w:tcPr>
          <w:p w14:paraId="2AAF4918" w14:textId="77777777" w:rsidR="008A02D9" w:rsidRPr="008A02D9" w:rsidRDefault="008A02D9">
            <w:pPr>
              <w:jc w:val="center"/>
              <w:rPr>
                <w:rFonts w:ascii="Arial" w:hAnsi="Arial" w:cs="Arial"/>
                <w:sz w:val="16"/>
                <w:szCs w:val="16"/>
              </w:rPr>
            </w:pPr>
            <w:r w:rsidRPr="008A02D9">
              <w:rPr>
                <w:rFonts w:ascii="Arial" w:hAnsi="Arial" w:cs="Arial"/>
                <w:sz w:val="16"/>
                <w:szCs w:val="16"/>
              </w:rPr>
              <w:t>8.9%</w:t>
            </w:r>
          </w:p>
        </w:tc>
        <w:tc>
          <w:tcPr>
            <w:tcW w:w="0" w:type="auto"/>
            <w:tcBorders>
              <w:top w:val="nil"/>
              <w:left w:val="nil"/>
              <w:bottom w:val="single" w:sz="4" w:space="0" w:color="auto"/>
              <w:right w:val="single" w:sz="4" w:space="0" w:color="auto"/>
            </w:tcBorders>
            <w:shd w:val="clear" w:color="auto" w:fill="auto"/>
            <w:noWrap/>
            <w:vAlign w:val="center"/>
            <w:hideMark/>
          </w:tcPr>
          <w:p w14:paraId="2193F9E2" w14:textId="77777777" w:rsidR="008A02D9" w:rsidRPr="008A02D9" w:rsidRDefault="008A02D9">
            <w:pPr>
              <w:jc w:val="center"/>
              <w:rPr>
                <w:rFonts w:ascii="Arial" w:hAnsi="Arial" w:cs="Arial"/>
                <w:sz w:val="16"/>
                <w:szCs w:val="16"/>
              </w:rPr>
            </w:pPr>
            <w:r w:rsidRPr="008A02D9">
              <w:rPr>
                <w:rFonts w:ascii="Arial" w:hAnsi="Arial" w:cs="Arial"/>
                <w:sz w:val="16"/>
                <w:szCs w:val="16"/>
              </w:rPr>
              <w:t>8.4%</w:t>
            </w:r>
          </w:p>
        </w:tc>
        <w:tc>
          <w:tcPr>
            <w:tcW w:w="0" w:type="auto"/>
            <w:tcBorders>
              <w:top w:val="nil"/>
              <w:left w:val="nil"/>
              <w:bottom w:val="single" w:sz="4" w:space="0" w:color="auto"/>
              <w:right w:val="single" w:sz="4" w:space="0" w:color="auto"/>
            </w:tcBorders>
            <w:shd w:val="clear" w:color="auto" w:fill="auto"/>
            <w:noWrap/>
            <w:vAlign w:val="center"/>
            <w:hideMark/>
          </w:tcPr>
          <w:p w14:paraId="44E6169D" w14:textId="77777777" w:rsidR="008A02D9" w:rsidRPr="008A02D9" w:rsidRDefault="008A02D9">
            <w:pPr>
              <w:jc w:val="center"/>
              <w:rPr>
                <w:rFonts w:ascii="Arial" w:hAnsi="Arial" w:cs="Arial"/>
                <w:sz w:val="16"/>
                <w:szCs w:val="16"/>
              </w:rPr>
            </w:pPr>
            <w:r w:rsidRPr="008A02D9">
              <w:rPr>
                <w:rFonts w:ascii="Arial" w:hAnsi="Arial" w:cs="Arial"/>
                <w:sz w:val="16"/>
                <w:szCs w:val="16"/>
              </w:rPr>
              <w:t>8.5%</w:t>
            </w:r>
          </w:p>
        </w:tc>
        <w:tc>
          <w:tcPr>
            <w:tcW w:w="0" w:type="auto"/>
            <w:tcBorders>
              <w:top w:val="nil"/>
              <w:left w:val="nil"/>
              <w:bottom w:val="single" w:sz="4" w:space="0" w:color="auto"/>
              <w:right w:val="single" w:sz="8" w:space="0" w:color="auto"/>
            </w:tcBorders>
            <w:shd w:val="clear" w:color="auto" w:fill="auto"/>
            <w:noWrap/>
            <w:vAlign w:val="center"/>
            <w:hideMark/>
          </w:tcPr>
          <w:p w14:paraId="49FE51C3" w14:textId="77777777" w:rsidR="008A02D9" w:rsidRPr="008A02D9" w:rsidRDefault="008A02D9">
            <w:pPr>
              <w:jc w:val="center"/>
              <w:rPr>
                <w:rFonts w:ascii="Arial" w:hAnsi="Arial" w:cs="Arial"/>
                <w:sz w:val="16"/>
                <w:szCs w:val="16"/>
              </w:rPr>
            </w:pPr>
            <w:r w:rsidRPr="008A02D9">
              <w:rPr>
                <w:rFonts w:ascii="Arial" w:hAnsi="Arial" w:cs="Arial"/>
                <w:sz w:val="16"/>
                <w:szCs w:val="16"/>
              </w:rPr>
              <w:t>8.5%</w:t>
            </w:r>
          </w:p>
        </w:tc>
      </w:tr>
      <w:tr w:rsidR="008A02D9" w:rsidRPr="008A02D9" w14:paraId="075897E9" w14:textId="77777777" w:rsidTr="00486A22">
        <w:trPr>
          <w:trHeight w:val="250"/>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19607E3" w14:textId="77777777" w:rsidR="008A02D9" w:rsidRPr="008A02D9" w:rsidRDefault="008A02D9">
            <w:pPr>
              <w:ind w:firstLineChars="100" w:firstLine="160"/>
              <w:rPr>
                <w:rFonts w:ascii="Arial" w:hAnsi="Arial" w:cs="Arial"/>
                <w:sz w:val="16"/>
                <w:szCs w:val="16"/>
              </w:rPr>
            </w:pPr>
            <w:r w:rsidRPr="008A02D9">
              <w:rPr>
                <w:rFonts w:ascii="Sylfaen" w:hAnsi="Sylfaen" w:cs="Sylfaen"/>
                <w:sz w:val="16"/>
                <w:szCs w:val="16"/>
              </w:rPr>
              <w:t>ნომინალური</w:t>
            </w:r>
            <w:r w:rsidRPr="008A02D9">
              <w:rPr>
                <w:rFonts w:ascii="Arial" w:hAnsi="Arial" w:cs="Arial"/>
                <w:sz w:val="16"/>
                <w:szCs w:val="16"/>
              </w:rPr>
              <w:t xml:space="preserve"> </w:t>
            </w:r>
            <w:r w:rsidRPr="008A02D9">
              <w:rPr>
                <w:rFonts w:ascii="Sylfaen" w:hAnsi="Sylfaen" w:cs="Sylfaen"/>
                <w:sz w:val="16"/>
                <w:szCs w:val="16"/>
              </w:rPr>
              <w:t>მშპ</w:t>
            </w:r>
            <w:r w:rsidRPr="008A02D9">
              <w:rPr>
                <w:rFonts w:ascii="Arial" w:hAnsi="Arial" w:cs="Arial"/>
                <w:sz w:val="16"/>
                <w:szCs w:val="16"/>
              </w:rPr>
              <w:t xml:space="preserve"> (</w:t>
            </w:r>
            <w:r w:rsidRPr="008A02D9">
              <w:rPr>
                <w:rFonts w:ascii="Sylfaen" w:hAnsi="Sylfaen" w:cs="Sylfaen"/>
                <w:sz w:val="16"/>
                <w:szCs w:val="16"/>
              </w:rPr>
              <w:t>მლნ</w:t>
            </w:r>
            <w:r w:rsidRPr="008A02D9">
              <w:rPr>
                <w:rFonts w:ascii="Arial" w:hAnsi="Arial" w:cs="Arial"/>
                <w:sz w:val="16"/>
                <w:szCs w:val="16"/>
              </w:rPr>
              <w:t xml:space="preserve"> </w:t>
            </w:r>
            <w:r w:rsidRPr="008A02D9">
              <w:rPr>
                <w:rFonts w:ascii="Sylfaen" w:hAnsi="Sylfaen" w:cs="Sylfaen"/>
                <w:sz w:val="16"/>
                <w:szCs w:val="16"/>
              </w:rPr>
              <w:t>ლარი</w:t>
            </w:r>
            <w:r w:rsidRPr="008A02D9">
              <w:rPr>
                <w:rFonts w:ascii="Arial" w:hAnsi="Arial" w:cs="Arial"/>
                <w:sz w:val="16"/>
                <w:szCs w:val="16"/>
              </w:rPr>
              <w:t>)</w:t>
            </w:r>
          </w:p>
        </w:tc>
        <w:tc>
          <w:tcPr>
            <w:tcW w:w="0" w:type="auto"/>
            <w:tcBorders>
              <w:top w:val="nil"/>
              <w:left w:val="nil"/>
              <w:bottom w:val="single" w:sz="4" w:space="0" w:color="auto"/>
              <w:right w:val="single" w:sz="4" w:space="0" w:color="auto"/>
            </w:tcBorders>
            <w:shd w:val="clear" w:color="auto" w:fill="auto"/>
            <w:noWrap/>
            <w:vAlign w:val="center"/>
            <w:hideMark/>
          </w:tcPr>
          <w:p w14:paraId="73B9427D" w14:textId="77777777" w:rsidR="008A02D9" w:rsidRPr="008A02D9" w:rsidRDefault="008A02D9">
            <w:pPr>
              <w:jc w:val="center"/>
              <w:rPr>
                <w:rFonts w:ascii="Arial" w:hAnsi="Arial" w:cs="Arial"/>
                <w:sz w:val="16"/>
                <w:szCs w:val="16"/>
              </w:rPr>
            </w:pPr>
            <w:r w:rsidRPr="008A02D9">
              <w:rPr>
                <w:rFonts w:ascii="Arial" w:hAnsi="Arial" w:cs="Arial"/>
                <w:sz w:val="16"/>
                <w:szCs w:val="16"/>
              </w:rPr>
              <w:t>116,067.5</w:t>
            </w:r>
          </w:p>
        </w:tc>
        <w:tc>
          <w:tcPr>
            <w:tcW w:w="0" w:type="auto"/>
            <w:tcBorders>
              <w:top w:val="nil"/>
              <w:left w:val="nil"/>
              <w:bottom w:val="single" w:sz="4" w:space="0" w:color="auto"/>
              <w:right w:val="single" w:sz="4" w:space="0" w:color="auto"/>
            </w:tcBorders>
            <w:shd w:val="clear" w:color="auto" w:fill="auto"/>
            <w:noWrap/>
            <w:vAlign w:val="center"/>
            <w:hideMark/>
          </w:tcPr>
          <w:p w14:paraId="2538AA00" w14:textId="77777777" w:rsidR="008A02D9" w:rsidRPr="008A02D9" w:rsidRDefault="008A02D9">
            <w:pPr>
              <w:jc w:val="center"/>
              <w:rPr>
                <w:rFonts w:ascii="Arial" w:hAnsi="Arial" w:cs="Arial"/>
                <w:sz w:val="16"/>
                <w:szCs w:val="16"/>
              </w:rPr>
            </w:pPr>
            <w:r w:rsidRPr="008A02D9">
              <w:rPr>
                <w:rFonts w:ascii="Arial" w:hAnsi="Arial" w:cs="Arial"/>
                <w:sz w:val="16"/>
                <w:szCs w:val="16"/>
              </w:rPr>
              <w:t>126,380.1</w:t>
            </w:r>
          </w:p>
        </w:tc>
        <w:tc>
          <w:tcPr>
            <w:tcW w:w="0" w:type="auto"/>
            <w:tcBorders>
              <w:top w:val="nil"/>
              <w:left w:val="nil"/>
              <w:bottom w:val="single" w:sz="4" w:space="0" w:color="auto"/>
              <w:right w:val="single" w:sz="4" w:space="0" w:color="auto"/>
            </w:tcBorders>
            <w:shd w:val="clear" w:color="auto" w:fill="auto"/>
            <w:noWrap/>
            <w:vAlign w:val="center"/>
            <w:hideMark/>
          </w:tcPr>
          <w:p w14:paraId="09DE994C" w14:textId="77777777" w:rsidR="008A02D9" w:rsidRPr="008A02D9" w:rsidRDefault="008A02D9">
            <w:pPr>
              <w:jc w:val="center"/>
              <w:rPr>
                <w:rFonts w:ascii="Arial" w:hAnsi="Arial" w:cs="Arial"/>
                <w:sz w:val="16"/>
                <w:szCs w:val="16"/>
              </w:rPr>
            </w:pPr>
            <w:r w:rsidRPr="008A02D9">
              <w:rPr>
                <w:rFonts w:ascii="Arial" w:hAnsi="Arial" w:cs="Arial"/>
                <w:sz w:val="16"/>
                <w:szCs w:val="16"/>
              </w:rPr>
              <w:t>136,940.5</w:t>
            </w:r>
          </w:p>
        </w:tc>
        <w:tc>
          <w:tcPr>
            <w:tcW w:w="0" w:type="auto"/>
            <w:tcBorders>
              <w:top w:val="nil"/>
              <w:left w:val="nil"/>
              <w:bottom w:val="single" w:sz="4" w:space="0" w:color="auto"/>
              <w:right w:val="single" w:sz="4" w:space="0" w:color="auto"/>
            </w:tcBorders>
            <w:shd w:val="clear" w:color="auto" w:fill="auto"/>
            <w:noWrap/>
            <w:vAlign w:val="center"/>
            <w:hideMark/>
          </w:tcPr>
          <w:p w14:paraId="3BAB9D2D" w14:textId="77777777" w:rsidR="008A02D9" w:rsidRPr="008A02D9" w:rsidRDefault="008A02D9">
            <w:pPr>
              <w:jc w:val="center"/>
              <w:rPr>
                <w:rFonts w:ascii="Arial" w:hAnsi="Arial" w:cs="Arial"/>
                <w:sz w:val="16"/>
                <w:szCs w:val="16"/>
              </w:rPr>
            </w:pPr>
            <w:r w:rsidRPr="008A02D9">
              <w:rPr>
                <w:rFonts w:ascii="Arial" w:hAnsi="Arial" w:cs="Arial"/>
                <w:sz w:val="16"/>
                <w:szCs w:val="16"/>
              </w:rPr>
              <w:t>148,524.3</w:t>
            </w:r>
          </w:p>
        </w:tc>
        <w:tc>
          <w:tcPr>
            <w:tcW w:w="0" w:type="auto"/>
            <w:tcBorders>
              <w:top w:val="nil"/>
              <w:left w:val="nil"/>
              <w:bottom w:val="single" w:sz="4" w:space="0" w:color="auto"/>
              <w:right w:val="single" w:sz="8" w:space="0" w:color="auto"/>
            </w:tcBorders>
            <w:shd w:val="clear" w:color="auto" w:fill="auto"/>
            <w:noWrap/>
            <w:vAlign w:val="center"/>
            <w:hideMark/>
          </w:tcPr>
          <w:p w14:paraId="41B99366" w14:textId="77777777" w:rsidR="008A02D9" w:rsidRPr="008A02D9" w:rsidRDefault="008A02D9">
            <w:pPr>
              <w:jc w:val="center"/>
              <w:rPr>
                <w:rFonts w:ascii="Arial" w:hAnsi="Arial" w:cs="Arial"/>
                <w:sz w:val="16"/>
                <w:szCs w:val="16"/>
              </w:rPr>
            </w:pPr>
            <w:r w:rsidRPr="008A02D9">
              <w:rPr>
                <w:rFonts w:ascii="Arial" w:hAnsi="Arial" w:cs="Arial"/>
                <w:sz w:val="16"/>
                <w:szCs w:val="16"/>
              </w:rPr>
              <w:t>161,087.9</w:t>
            </w:r>
          </w:p>
        </w:tc>
      </w:tr>
      <w:tr w:rsidR="008A02D9" w:rsidRPr="008A02D9" w14:paraId="17414CBF" w14:textId="77777777" w:rsidTr="00486A22">
        <w:trPr>
          <w:trHeight w:val="250"/>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CC86FAD" w14:textId="77777777" w:rsidR="008A02D9" w:rsidRPr="008A02D9" w:rsidRDefault="008A02D9" w:rsidP="00486A22">
            <w:pPr>
              <w:ind w:left="22" w:firstLineChars="88" w:firstLine="141"/>
              <w:rPr>
                <w:rFonts w:ascii="Arial" w:hAnsi="Arial" w:cs="Arial"/>
                <w:sz w:val="16"/>
                <w:szCs w:val="16"/>
              </w:rPr>
            </w:pPr>
            <w:r w:rsidRPr="008A02D9">
              <w:rPr>
                <w:rFonts w:ascii="Sylfaen" w:hAnsi="Sylfaen" w:cs="Sylfaen"/>
                <w:sz w:val="16"/>
                <w:szCs w:val="16"/>
              </w:rPr>
              <w:t>მშპ</w:t>
            </w:r>
            <w:r w:rsidRPr="008A02D9">
              <w:rPr>
                <w:rFonts w:ascii="Arial" w:hAnsi="Arial" w:cs="Arial"/>
                <w:sz w:val="16"/>
                <w:szCs w:val="16"/>
              </w:rPr>
              <w:t xml:space="preserve"> </w:t>
            </w:r>
            <w:r w:rsidRPr="008A02D9">
              <w:rPr>
                <w:rFonts w:ascii="Sylfaen" w:hAnsi="Sylfaen" w:cs="Sylfaen"/>
                <w:sz w:val="16"/>
                <w:szCs w:val="16"/>
              </w:rPr>
              <w:t>ერთ</w:t>
            </w:r>
            <w:r w:rsidRPr="008A02D9">
              <w:rPr>
                <w:rFonts w:ascii="Arial" w:hAnsi="Arial" w:cs="Arial"/>
                <w:sz w:val="16"/>
                <w:szCs w:val="16"/>
              </w:rPr>
              <w:t xml:space="preserve"> </w:t>
            </w:r>
            <w:r w:rsidRPr="008A02D9">
              <w:rPr>
                <w:rFonts w:ascii="Sylfaen" w:hAnsi="Sylfaen" w:cs="Sylfaen"/>
                <w:sz w:val="16"/>
                <w:szCs w:val="16"/>
              </w:rPr>
              <w:t>სულ</w:t>
            </w:r>
            <w:r w:rsidRPr="008A02D9">
              <w:rPr>
                <w:rFonts w:ascii="Arial" w:hAnsi="Arial" w:cs="Arial"/>
                <w:sz w:val="16"/>
                <w:szCs w:val="16"/>
              </w:rPr>
              <w:t xml:space="preserve"> </w:t>
            </w:r>
            <w:r w:rsidRPr="008A02D9">
              <w:rPr>
                <w:rFonts w:ascii="Sylfaen" w:hAnsi="Sylfaen" w:cs="Sylfaen"/>
                <w:sz w:val="16"/>
                <w:szCs w:val="16"/>
              </w:rPr>
              <w:t>მოსახლეზე</w:t>
            </w:r>
            <w:r w:rsidRPr="008A02D9">
              <w:rPr>
                <w:rFonts w:ascii="Arial" w:hAnsi="Arial" w:cs="Arial"/>
                <w:sz w:val="16"/>
                <w:szCs w:val="16"/>
              </w:rPr>
              <w:t xml:space="preserve"> (</w:t>
            </w:r>
            <w:r w:rsidRPr="008A02D9">
              <w:rPr>
                <w:rFonts w:ascii="Sylfaen" w:hAnsi="Sylfaen" w:cs="Sylfaen"/>
                <w:sz w:val="16"/>
                <w:szCs w:val="16"/>
              </w:rPr>
              <w:t>აშშ</w:t>
            </w:r>
            <w:r w:rsidRPr="008A02D9">
              <w:rPr>
                <w:rFonts w:ascii="Arial" w:hAnsi="Arial" w:cs="Arial"/>
                <w:sz w:val="16"/>
                <w:szCs w:val="16"/>
              </w:rPr>
              <w:t xml:space="preserve"> </w:t>
            </w:r>
            <w:r w:rsidRPr="008A02D9">
              <w:rPr>
                <w:rFonts w:ascii="Sylfaen" w:hAnsi="Sylfaen" w:cs="Sylfaen"/>
                <w:sz w:val="16"/>
                <w:szCs w:val="16"/>
              </w:rPr>
              <w:t>დოლარი</w:t>
            </w:r>
            <w:r w:rsidRPr="008A02D9">
              <w:rPr>
                <w:rFonts w:ascii="Arial" w:hAnsi="Arial" w:cs="Arial"/>
                <w:sz w:val="16"/>
                <w:szCs w:val="16"/>
              </w:rPr>
              <w:t>)</w:t>
            </w:r>
          </w:p>
        </w:tc>
        <w:tc>
          <w:tcPr>
            <w:tcW w:w="0" w:type="auto"/>
            <w:tcBorders>
              <w:top w:val="nil"/>
              <w:left w:val="nil"/>
              <w:bottom w:val="single" w:sz="4" w:space="0" w:color="auto"/>
              <w:right w:val="single" w:sz="4" w:space="0" w:color="auto"/>
            </w:tcBorders>
            <w:shd w:val="clear" w:color="auto" w:fill="auto"/>
            <w:noWrap/>
            <w:vAlign w:val="center"/>
            <w:hideMark/>
          </w:tcPr>
          <w:p w14:paraId="60713C3A" w14:textId="77777777" w:rsidR="008A02D9" w:rsidRPr="008A02D9" w:rsidRDefault="008A02D9">
            <w:pPr>
              <w:jc w:val="center"/>
              <w:rPr>
                <w:rFonts w:ascii="Arial" w:hAnsi="Arial" w:cs="Arial"/>
                <w:sz w:val="16"/>
                <w:szCs w:val="16"/>
              </w:rPr>
            </w:pPr>
            <w:r w:rsidRPr="008A02D9">
              <w:rPr>
                <w:rFonts w:ascii="Arial" w:hAnsi="Arial" w:cs="Arial"/>
                <w:sz w:val="16"/>
                <w:szCs w:val="16"/>
              </w:rPr>
              <w:t>11,113.4</w:t>
            </w:r>
          </w:p>
        </w:tc>
        <w:tc>
          <w:tcPr>
            <w:tcW w:w="0" w:type="auto"/>
            <w:tcBorders>
              <w:top w:val="nil"/>
              <w:left w:val="nil"/>
              <w:bottom w:val="single" w:sz="4" w:space="0" w:color="auto"/>
              <w:right w:val="single" w:sz="4" w:space="0" w:color="auto"/>
            </w:tcBorders>
            <w:shd w:val="clear" w:color="auto" w:fill="auto"/>
            <w:noWrap/>
            <w:vAlign w:val="center"/>
            <w:hideMark/>
          </w:tcPr>
          <w:p w14:paraId="73206AFD" w14:textId="77777777" w:rsidR="008A02D9" w:rsidRPr="00DD221C" w:rsidRDefault="008A02D9">
            <w:pPr>
              <w:jc w:val="center"/>
              <w:rPr>
                <w:rFonts w:ascii="Arial" w:hAnsi="Arial" w:cs="Arial"/>
                <w:sz w:val="16"/>
                <w:szCs w:val="16"/>
              </w:rPr>
            </w:pPr>
            <w:r w:rsidRPr="008A02D9">
              <w:rPr>
                <w:rFonts w:ascii="Arial" w:hAnsi="Arial" w:cs="Arial"/>
                <w:sz w:val="16"/>
                <w:szCs w:val="16"/>
              </w:rPr>
              <w:t>12,</w:t>
            </w:r>
            <w:r w:rsidR="00DD221C" w:rsidRPr="00DD221C">
              <w:rPr>
                <w:rFonts w:ascii="Arial" w:hAnsi="Arial" w:cs="Arial"/>
                <w:sz w:val="16"/>
                <w:szCs w:val="16"/>
              </w:rPr>
              <w:t>286</w:t>
            </w:r>
            <w:r w:rsidRPr="008A02D9">
              <w:rPr>
                <w:rFonts w:ascii="Arial" w:hAnsi="Arial" w:cs="Arial"/>
                <w:sz w:val="16"/>
                <w:szCs w:val="16"/>
              </w:rPr>
              <w:t>.</w:t>
            </w:r>
            <w:r w:rsidR="00DD221C" w:rsidRPr="00DD221C">
              <w:rPr>
                <w:rFonts w:ascii="Arial" w:hAnsi="Arial" w:cs="Arial"/>
                <w:sz w:val="16"/>
                <w:szCs w:val="16"/>
              </w:rPr>
              <w:t>3</w:t>
            </w:r>
          </w:p>
        </w:tc>
        <w:tc>
          <w:tcPr>
            <w:tcW w:w="0" w:type="auto"/>
            <w:tcBorders>
              <w:top w:val="nil"/>
              <w:left w:val="nil"/>
              <w:bottom w:val="single" w:sz="4" w:space="0" w:color="auto"/>
              <w:right w:val="single" w:sz="4" w:space="0" w:color="auto"/>
            </w:tcBorders>
            <w:shd w:val="clear" w:color="auto" w:fill="auto"/>
            <w:noWrap/>
            <w:vAlign w:val="center"/>
            <w:hideMark/>
          </w:tcPr>
          <w:p w14:paraId="3DB557A8" w14:textId="77777777" w:rsidR="008A02D9" w:rsidRPr="00DD221C" w:rsidRDefault="008A02D9">
            <w:pPr>
              <w:jc w:val="center"/>
              <w:rPr>
                <w:rFonts w:ascii="Arial" w:hAnsi="Arial" w:cs="Arial"/>
                <w:sz w:val="16"/>
                <w:szCs w:val="16"/>
              </w:rPr>
            </w:pPr>
            <w:r w:rsidRPr="008A02D9">
              <w:rPr>
                <w:rFonts w:ascii="Arial" w:hAnsi="Arial" w:cs="Arial"/>
                <w:sz w:val="16"/>
                <w:szCs w:val="16"/>
              </w:rPr>
              <w:t>13,</w:t>
            </w:r>
            <w:r w:rsidR="00DD221C" w:rsidRPr="00DD221C">
              <w:rPr>
                <w:rFonts w:ascii="Arial" w:hAnsi="Arial" w:cs="Arial"/>
                <w:sz w:val="16"/>
                <w:szCs w:val="16"/>
              </w:rPr>
              <w:t>3</w:t>
            </w:r>
            <w:r w:rsidRPr="008A02D9">
              <w:rPr>
                <w:rFonts w:ascii="Arial" w:hAnsi="Arial" w:cs="Arial"/>
                <w:sz w:val="16"/>
                <w:szCs w:val="16"/>
              </w:rPr>
              <w:t>12.</w:t>
            </w:r>
            <w:r w:rsidR="00DD221C" w:rsidRPr="00DD221C">
              <w:rPr>
                <w:rFonts w:ascii="Arial" w:hAnsi="Arial" w:cs="Arial"/>
                <w:sz w:val="16"/>
                <w:szCs w:val="16"/>
              </w:rPr>
              <w:t>9</w:t>
            </w:r>
          </w:p>
        </w:tc>
        <w:tc>
          <w:tcPr>
            <w:tcW w:w="0" w:type="auto"/>
            <w:tcBorders>
              <w:top w:val="nil"/>
              <w:left w:val="nil"/>
              <w:bottom w:val="single" w:sz="4" w:space="0" w:color="auto"/>
              <w:right w:val="single" w:sz="4" w:space="0" w:color="auto"/>
            </w:tcBorders>
            <w:shd w:val="clear" w:color="auto" w:fill="auto"/>
            <w:noWrap/>
            <w:vAlign w:val="center"/>
            <w:hideMark/>
          </w:tcPr>
          <w:p w14:paraId="70F0A9A9" w14:textId="77777777" w:rsidR="008A02D9" w:rsidRPr="008A02D9" w:rsidRDefault="008A02D9">
            <w:pPr>
              <w:jc w:val="center"/>
              <w:rPr>
                <w:rFonts w:ascii="Arial" w:hAnsi="Arial" w:cs="Arial"/>
                <w:sz w:val="16"/>
                <w:szCs w:val="16"/>
              </w:rPr>
            </w:pPr>
            <w:r w:rsidRPr="008A02D9">
              <w:rPr>
                <w:rFonts w:ascii="Arial" w:hAnsi="Arial" w:cs="Arial"/>
                <w:sz w:val="16"/>
                <w:szCs w:val="16"/>
              </w:rPr>
              <w:t>14,</w:t>
            </w:r>
            <w:r w:rsidR="00DD221C" w:rsidRPr="00DD221C">
              <w:rPr>
                <w:rFonts w:ascii="Arial" w:hAnsi="Arial" w:cs="Arial"/>
                <w:sz w:val="16"/>
                <w:szCs w:val="16"/>
              </w:rPr>
              <w:t>439</w:t>
            </w:r>
            <w:r w:rsidRPr="008A02D9">
              <w:rPr>
                <w:rFonts w:ascii="Arial" w:hAnsi="Arial" w:cs="Arial"/>
                <w:sz w:val="16"/>
                <w:szCs w:val="16"/>
              </w:rPr>
              <w:t>.1</w:t>
            </w:r>
          </w:p>
        </w:tc>
        <w:tc>
          <w:tcPr>
            <w:tcW w:w="0" w:type="auto"/>
            <w:tcBorders>
              <w:top w:val="nil"/>
              <w:left w:val="nil"/>
              <w:bottom w:val="single" w:sz="4" w:space="0" w:color="auto"/>
              <w:right w:val="single" w:sz="8" w:space="0" w:color="auto"/>
            </w:tcBorders>
            <w:shd w:val="clear" w:color="auto" w:fill="auto"/>
            <w:noWrap/>
            <w:vAlign w:val="center"/>
            <w:hideMark/>
          </w:tcPr>
          <w:p w14:paraId="5BA9AC3B" w14:textId="77777777" w:rsidR="008A02D9" w:rsidRPr="00DD221C" w:rsidRDefault="008A02D9">
            <w:pPr>
              <w:jc w:val="center"/>
              <w:rPr>
                <w:rFonts w:ascii="Arial" w:hAnsi="Arial" w:cs="Arial"/>
                <w:sz w:val="16"/>
                <w:szCs w:val="16"/>
              </w:rPr>
            </w:pPr>
            <w:r w:rsidRPr="008A02D9">
              <w:rPr>
                <w:rFonts w:ascii="Arial" w:hAnsi="Arial" w:cs="Arial"/>
                <w:sz w:val="16"/>
                <w:szCs w:val="16"/>
              </w:rPr>
              <w:t>15,</w:t>
            </w:r>
            <w:r w:rsidR="00DD221C" w:rsidRPr="00DD221C">
              <w:rPr>
                <w:rFonts w:ascii="Arial" w:hAnsi="Arial" w:cs="Arial"/>
                <w:sz w:val="16"/>
                <w:szCs w:val="16"/>
              </w:rPr>
              <w:t>660</w:t>
            </w:r>
            <w:r w:rsidRPr="008A02D9">
              <w:rPr>
                <w:rFonts w:ascii="Arial" w:hAnsi="Arial" w:cs="Arial"/>
                <w:sz w:val="16"/>
                <w:szCs w:val="16"/>
              </w:rPr>
              <w:t>.</w:t>
            </w:r>
            <w:r w:rsidR="00DD221C" w:rsidRPr="00DD221C">
              <w:rPr>
                <w:rFonts w:ascii="Arial" w:hAnsi="Arial" w:cs="Arial"/>
                <w:sz w:val="16"/>
                <w:szCs w:val="16"/>
              </w:rPr>
              <w:t>5</w:t>
            </w:r>
          </w:p>
        </w:tc>
      </w:tr>
      <w:tr w:rsidR="008A02D9" w:rsidRPr="008A02D9" w14:paraId="5DF931DA" w14:textId="77777777" w:rsidTr="00486A22">
        <w:trPr>
          <w:trHeight w:val="325"/>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3F29F1C9" w14:textId="77777777" w:rsidR="008A02D9" w:rsidRPr="008A02D9" w:rsidRDefault="008A02D9">
            <w:pPr>
              <w:ind w:firstLineChars="100" w:firstLine="160"/>
              <w:rPr>
                <w:rFonts w:ascii="Arial" w:hAnsi="Arial" w:cs="Arial"/>
                <w:sz w:val="16"/>
                <w:szCs w:val="16"/>
              </w:rPr>
            </w:pPr>
            <w:r w:rsidRPr="008A02D9">
              <w:rPr>
                <w:rFonts w:ascii="Sylfaen" w:hAnsi="Sylfaen" w:cs="Sylfaen"/>
                <w:sz w:val="16"/>
                <w:szCs w:val="16"/>
              </w:rPr>
              <w:t>სამომხმარებლო</w:t>
            </w:r>
            <w:r w:rsidRPr="008A02D9">
              <w:rPr>
                <w:rFonts w:ascii="Arial" w:hAnsi="Arial" w:cs="Arial"/>
                <w:sz w:val="16"/>
                <w:szCs w:val="16"/>
              </w:rPr>
              <w:t xml:space="preserve"> </w:t>
            </w:r>
            <w:r w:rsidRPr="008A02D9">
              <w:rPr>
                <w:rFonts w:ascii="Sylfaen" w:hAnsi="Sylfaen" w:cs="Sylfaen"/>
                <w:sz w:val="16"/>
                <w:szCs w:val="16"/>
              </w:rPr>
              <w:t>ფასების</w:t>
            </w:r>
            <w:r w:rsidRPr="008A02D9">
              <w:rPr>
                <w:rFonts w:ascii="Arial" w:hAnsi="Arial" w:cs="Arial"/>
                <w:sz w:val="16"/>
                <w:szCs w:val="16"/>
              </w:rPr>
              <w:t xml:space="preserve"> </w:t>
            </w:r>
            <w:r w:rsidRPr="008A02D9">
              <w:rPr>
                <w:rFonts w:ascii="Sylfaen" w:hAnsi="Sylfaen" w:cs="Sylfaen"/>
                <w:sz w:val="16"/>
                <w:szCs w:val="16"/>
              </w:rPr>
              <w:t>ინდექსი</w:t>
            </w:r>
            <w:r w:rsidRPr="008A02D9">
              <w:rPr>
                <w:rFonts w:ascii="Arial" w:hAnsi="Arial" w:cs="Arial"/>
                <w:sz w:val="16"/>
                <w:szCs w:val="16"/>
              </w:rPr>
              <w:t xml:space="preserve">, </w:t>
            </w:r>
            <w:r w:rsidRPr="008A02D9">
              <w:rPr>
                <w:rFonts w:ascii="Sylfaen" w:hAnsi="Sylfaen" w:cs="Sylfaen"/>
                <w:sz w:val="16"/>
                <w:szCs w:val="16"/>
              </w:rPr>
              <w:t>პერიოდის</w:t>
            </w:r>
            <w:r w:rsidRPr="008A02D9">
              <w:rPr>
                <w:rFonts w:ascii="Arial" w:hAnsi="Arial" w:cs="Arial"/>
                <w:sz w:val="16"/>
                <w:szCs w:val="16"/>
              </w:rPr>
              <w:t xml:space="preserve"> </w:t>
            </w:r>
            <w:r w:rsidRPr="008A02D9">
              <w:rPr>
                <w:rFonts w:ascii="Sylfaen" w:hAnsi="Sylfaen" w:cs="Sylfaen"/>
                <w:sz w:val="16"/>
                <w:szCs w:val="16"/>
              </w:rPr>
              <w:t>ბოლოს</w:t>
            </w:r>
          </w:p>
        </w:tc>
        <w:tc>
          <w:tcPr>
            <w:tcW w:w="0" w:type="auto"/>
            <w:tcBorders>
              <w:top w:val="nil"/>
              <w:left w:val="nil"/>
              <w:bottom w:val="single" w:sz="4" w:space="0" w:color="auto"/>
              <w:right w:val="single" w:sz="4" w:space="0" w:color="auto"/>
            </w:tcBorders>
            <w:shd w:val="clear" w:color="auto" w:fill="auto"/>
            <w:noWrap/>
            <w:vAlign w:val="center"/>
            <w:hideMark/>
          </w:tcPr>
          <w:p w14:paraId="472D80EA" w14:textId="77777777" w:rsidR="008A02D9" w:rsidRPr="008A02D9" w:rsidRDefault="008A02D9">
            <w:pPr>
              <w:jc w:val="center"/>
              <w:rPr>
                <w:rFonts w:ascii="Arial" w:hAnsi="Arial" w:cs="Arial"/>
                <w:sz w:val="16"/>
                <w:szCs w:val="16"/>
              </w:rPr>
            </w:pPr>
            <w:r w:rsidRPr="008A02D9">
              <w:rPr>
                <w:rFonts w:ascii="Arial" w:hAnsi="Arial" w:cs="Arial"/>
                <w:sz w:val="16"/>
                <w:szCs w:val="16"/>
              </w:rPr>
              <w:t>5.0%</w:t>
            </w:r>
          </w:p>
        </w:tc>
        <w:tc>
          <w:tcPr>
            <w:tcW w:w="0" w:type="auto"/>
            <w:tcBorders>
              <w:top w:val="nil"/>
              <w:left w:val="nil"/>
              <w:bottom w:val="single" w:sz="4" w:space="0" w:color="auto"/>
              <w:right w:val="single" w:sz="4" w:space="0" w:color="auto"/>
            </w:tcBorders>
            <w:shd w:val="clear" w:color="auto" w:fill="auto"/>
            <w:noWrap/>
            <w:vAlign w:val="center"/>
            <w:hideMark/>
          </w:tcPr>
          <w:p w14:paraId="37B76321" w14:textId="77777777" w:rsidR="008A02D9" w:rsidRPr="008A02D9" w:rsidRDefault="008A02D9">
            <w:pPr>
              <w:jc w:val="center"/>
              <w:rPr>
                <w:rFonts w:ascii="Arial" w:hAnsi="Arial" w:cs="Arial"/>
                <w:sz w:val="16"/>
                <w:szCs w:val="16"/>
              </w:rPr>
            </w:pPr>
            <w:r w:rsidRPr="008A02D9">
              <w:rPr>
                <w:rFonts w:ascii="Arial" w:hAnsi="Arial" w:cs="Arial"/>
                <w:sz w:val="16"/>
                <w:szCs w:val="16"/>
              </w:rPr>
              <w:t>3.0%</w:t>
            </w:r>
          </w:p>
        </w:tc>
        <w:tc>
          <w:tcPr>
            <w:tcW w:w="0" w:type="auto"/>
            <w:tcBorders>
              <w:top w:val="nil"/>
              <w:left w:val="nil"/>
              <w:bottom w:val="single" w:sz="4" w:space="0" w:color="auto"/>
              <w:right w:val="single" w:sz="4" w:space="0" w:color="auto"/>
            </w:tcBorders>
            <w:shd w:val="clear" w:color="auto" w:fill="auto"/>
            <w:noWrap/>
            <w:vAlign w:val="center"/>
            <w:hideMark/>
          </w:tcPr>
          <w:p w14:paraId="1162C5D4" w14:textId="77777777" w:rsidR="008A02D9" w:rsidRPr="008A02D9" w:rsidRDefault="008A02D9">
            <w:pPr>
              <w:jc w:val="center"/>
              <w:rPr>
                <w:rFonts w:ascii="Arial" w:hAnsi="Arial" w:cs="Arial"/>
                <w:sz w:val="16"/>
                <w:szCs w:val="16"/>
              </w:rPr>
            </w:pPr>
            <w:r w:rsidRPr="008A02D9">
              <w:rPr>
                <w:rFonts w:ascii="Arial" w:hAnsi="Arial" w:cs="Arial"/>
                <w:sz w:val="16"/>
                <w:szCs w:val="16"/>
              </w:rPr>
              <w:t>3.0%</w:t>
            </w:r>
          </w:p>
        </w:tc>
        <w:tc>
          <w:tcPr>
            <w:tcW w:w="0" w:type="auto"/>
            <w:tcBorders>
              <w:top w:val="nil"/>
              <w:left w:val="nil"/>
              <w:bottom w:val="single" w:sz="4" w:space="0" w:color="auto"/>
              <w:right w:val="single" w:sz="4" w:space="0" w:color="auto"/>
            </w:tcBorders>
            <w:shd w:val="clear" w:color="auto" w:fill="auto"/>
            <w:noWrap/>
            <w:vAlign w:val="center"/>
            <w:hideMark/>
          </w:tcPr>
          <w:p w14:paraId="154C0B84" w14:textId="77777777" w:rsidR="008A02D9" w:rsidRPr="008A02D9" w:rsidRDefault="008A02D9">
            <w:pPr>
              <w:jc w:val="center"/>
              <w:rPr>
                <w:rFonts w:ascii="Arial" w:hAnsi="Arial" w:cs="Arial"/>
                <w:sz w:val="16"/>
                <w:szCs w:val="16"/>
              </w:rPr>
            </w:pPr>
            <w:r w:rsidRPr="008A02D9">
              <w:rPr>
                <w:rFonts w:ascii="Arial" w:hAnsi="Arial" w:cs="Arial"/>
                <w:sz w:val="16"/>
                <w:szCs w:val="16"/>
              </w:rPr>
              <w:t>3.0%</w:t>
            </w:r>
          </w:p>
        </w:tc>
        <w:tc>
          <w:tcPr>
            <w:tcW w:w="0" w:type="auto"/>
            <w:tcBorders>
              <w:top w:val="nil"/>
              <w:left w:val="nil"/>
              <w:bottom w:val="single" w:sz="4" w:space="0" w:color="auto"/>
              <w:right w:val="single" w:sz="8" w:space="0" w:color="auto"/>
            </w:tcBorders>
            <w:shd w:val="clear" w:color="auto" w:fill="auto"/>
            <w:noWrap/>
            <w:vAlign w:val="center"/>
            <w:hideMark/>
          </w:tcPr>
          <w:p w14:paraId="216294F5" w14:textId="77777777" w:rsidR="008A02D9" w:rsidRPr="008A02D9" w:rsidRDefault="008A02D9">
            <w:pPr>
              <w:jc w:val="center"/>
              <w:rPr>
                <w:rFonts w:ascii="Arial" w:hAnsi="Arial" w:cs="Arial"/>
                <w:sz w:val="16"/>
                <w:szCs w:val="16"/>
              </w:rPr>
            </w:pPr>
            <w:r w:rsidRPr="008A02D9">
              <w:rPr>
                <w:rFonts w:ascii="Arial" w:hAnsi="Arial" w:cs="Arial"/>
                <w:sz w:val="16"/>
                <w:szCs w:val="16"/>
              </w:rPr>
              <w:t>3.0%</w:t>
            </w:r>
          </w:p>
        </w:tc>
      </w:tr>
      <w:tr w:rsidR="008A02D9" w:rsidRPr="008A02D9" w14:paraId="19223F35" w14:textId="77777777" w:rsidTr="00486A22">
        <w:trPr>
          <w:trHeight w:val="250"/>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BFA5089" w14:textId="77777777" w:rsidR="008A02D9" w:rsidRPr="008A02D9" w:rsidRDefault="008A02D9">
            <w:pPr>
              <w:ind w:firstLineChars="100" w:firstLine="160"/>
              <w:rPr>
                <w:rFonts w:ascii="Arial" w:hAnsi="Arial" w:cs="Arial"/>
                <w:sz w:val="16"/>
                <w:szCs w:val="16"/>
              </w:rPr>
            </w:pPr>
            <w:r w:rsidRPr="008A02D9">
              <w:rPr>
                <w:rFonts w:ascii="Sylfaen" w:hAnsi="Sylfaen" w:cs="Sylfaen"/>
                <w:sz w:val="16"/>
                <w:szCs w:val="16"/>
              </w:rPr>
              <w:t>მიმდინარე</w:t>
            </w:r>
            <w:r w:rsidRPr="008A02D9">
              <w:rPr>
                <w:rFonts w:ascii="Arial" w:hAnsi="Arial" w:cs="Arial"/>
                <w:sz w:val="16"/>
                <w:szCs w:val="16"/>
              </w:rPr>
              <w:t xml:space="preserve"> </w:t>
            </w:r>
            <w:r w:rsidRPr="008A02D9">
              <w:rPr>
                <w:rFonts w:ascii="Sylfaen" w:hAnsi="Sylfaen" w:cs="Sylfaen"/>
                <w:sz w:val="16"/>
                <w:szCs w:val="16"/>
              </w:rPr>
              <w:t>ანგარიშის</w:t>
            </w:r>
            <w:r w:rsidRPr="008A02D9">
              <w:rPr>
                <w:rFonts w:ascii="Arial" w:hAnsi="Arial" w:cs="Arial"/>
                <w:sz w:val="16"/>
                <w:szCs w:val="16"/>
              </w:rPr>
              <w:t xml:space="preserve"> </w:t>
            </w:r>
            <w:r w:rsidRPr="008A02D9">
              <w:rPr>
                <w:rFonts w:ascii="Sylfaen" w:hAnsi="Sylfaen" w:cs="Sylfaen"/>
                <w:sz w:val="16"/>
                <w:szCs w:val="16"/>
              </w:rPr>
              <w:t>დეფიციტი</w:t>
            </w:r>
            <w:r w:rsidRPr="008A02D9">
              <w:rPr>
                <w:rFonts w:ascii="Arial" w:hAnsi="Arial" w:cs="Arial"/>
                <w:sz w:val="16"/>
                <w:szCs w:val="16"/>
              </w:rPr>
              <w:t xml:space="preserve"> (</w:t>
            </w:r>
            <w:r w:rsidRPr="008A02D9">
              <w:rPr>
                <w:rFonts w:ascii="Sylfaen" w:hAnsi="Sylfaen" w:cs="Sylfaen"/>
                <w:sz w:val="16"/>
                <w:szCs w:val="16"/>
              </w:rPr>
              <w:t>მშპ</w:t>
            </w:r>
            <w:r w:rsidRPr="008A02D9">
              <w:rPr>
                <w:rFonts w:ascii="Arial" w:hAnsi="Arial" w:cs="Arial"/>
                <w:sz w:val="16"/>
                <w:szCs w:val="16"/>
              </w:rPr>
              <w:t>-</w:t>
            </w:r>
            <w:r w:rsidRPr="008A02D9">
              <w:rPr>
                <w:rFonts w:ascii="Sylfaen" w:hAnsi="Sylfaen" w:cs="Sylfaen"/>
                <w:sz w:val="16"/>
                <w:szCs w:val="16"/>
              </w:rPr>
              <w:t>ს</w:t>
            </w:r>
            <w:r w:rsidRPr="008A02D9">
              <w:rPr>
                <w:rFonts w:ascii="Arial" w:hAnsi="Arial" w:cs="Arial"/>
                <w:sz w:val="16"/>
                <w:szCs w:val="1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0CF07788" w14:textId="77777777" w:rsidR="008A02D9" w:rsidRPr="008A02D9" w:rsidRDefault="008A02D9">
            <w:pPr>
              <w:jc w:val="center"/>
              <w:rPr>
                <w:rFonts w:ascii="Arial" w:hAnsi="Arial" w:cs="Arial"/>
                <w:sz w:val="16"/>
                <w:szCs w:val="16"/>
              </w:rPr>
            </w:pPr>
            <w:r w:rsidRPr="008A02D9">
              <w:rPr>
                <w:rFonts w:ascii="Arial" w:hAnsi="Arial" w:cs="Arial"/>
                <w:sz w:val="16"/>
                <w:szCs w:val="16"/>
              </w:rPr>
              <w:t>4.</w:t>
            </w:r>
            <w:r w:rsidR="00DD221C" w:rsidRPr="00DD221C">
              <w:rPr>
                <w:rFonts w:ascii="Arial" w:hAnsi="Arial" w:cs="Arial"/>
                <w:sz w:val="16"/>
                <w:szCs w:val="16"/>
              </w:rPr>
              <w:t>3</w:t>
            </w:r>
            <w:r w:rsidRPr="008A02D9">
              <w:rPr>
                <w:rFonts w:ascii="Arial" w:hAnsi="Arial" w:cs="Arial"/>
                <w:sz w:val="16"/>
                <w:szCs w:val="16"/>
              </w:rPr>
              <w:t>%</w:t>
            </w:r>
          </w:p>
        </w:tc>
        <w:tc>
          <w:tcPr>
            <w:tcW w:w="0" w:type="auto"/>
            <w:tcBorders>
              <w:top w:val="nil"/>
              <w:left w:val="nil"/>
              <w:bottom w:val="single" w:sz="4" w:space="0" w:color="auto"/>
              <w:right w:val="single" w:sz="4" w:space="0" w:color="auto"/>
            </w:tcBorders>
            <w:shd w:val="clear" w:color="auto" w:fill="auto"/>
            <w:noWrap/>
            <w:vAlign w:val="center"/>
            <w:hideMark/>
          </w:tcPr>
          <w:p w14:paraId="00265522" w14:textId="77777777" w:rsidR="008A02D9" w:rsidRPr="008A02D9" w:rsidRDefault="008A02D9">
            <w:pPr>
              <w:jc w:val="center"/>
              <w:rPr>
                <w:rFonts w:ascii="Arial" w:hAnsi="Arial" w:cs="Arial"/>
                <w:sz w:val="16"/>
                <w:szCs w:val="16"/>
              </w:rPr>
            </w:pPr>
            <w:r w:rsidRPr="008A02D9">
              <w:rPr>
                <w:rFonts w:ascii="Arial" w:hAnsi="Arial" w:cs="Arial"/>
                <w:sz w:val="16"/>
                <w:szCs w:val="16"/>
              </w:rPr>
              <w:t>4.</w:t>
            </w:r>
            <w:r w:rsidR="00DD221C" w:rsidRPr="00DD221C">
              <w:rPr>
                <w:rFonts w:ascii="Arial" w:hAnsi="Arial" w:cs="Arial"/>
                <w:sz w:val="16"/>
                <w:szCs w:val="16"/>
              </w:rPr>
              <w:t>5</w:t>
            </w:r>
            <w:r w:rsidRPr="008A02D9">
              <w:rPr>
                <w:rFonts w:ascii="Arial" w:hAnsi="Arial" w:cs="Arial"/>
                <w:sz w:val="16"/>
                <w:szCs w:val="16"/>
              </w:rPr>
              <w:t>%</w:t>
            </w:r>
          </w:p>
        </w:tc>
        <w:tc>
          <w:tcPr>
            <w:tcW w:w="0" w:type="auto"/>
            <w:tcBorders>
              <w:top w:val="nil"/>
              <w:left w:val="nil"/>
              <w:bottom w:val="single" w:sz="4" w:space="0" w:color="auto"/>
              <w:right w:val="single" w:sz="4" w:space="0" w:color="auto"/>
            </w:tcBorders>
            <w:shd w:val="clear" w:color="auto" w:fill="auto"/>
            <w:noWrap/>
            <w:vAlign w:val="center"/>
            <w:hideMark/>
          </w:tcPr>
          <w:p w14:paraId="599C99B8" w14:textId="77777777" w:rsidR="008A02D9" w:rsidRPr="008A02D9" w:rsidRDefault="008A02D9">
            <w:pPr>
              <w:jc w:val="center"/>
              <w:rPr>
                <w:rFonts w:ascii="Arial" w:hAnsi="Arial" w:cs="Arial"/>
                <w:sz w:val="16"/>
                <w:szCs w:val="16"/>
              </w:rPr>
            </w:pPr>
            <w:r w:rsidRPr="008A02D9">
              <w:rPr>
                <w:rFonts w:ascii="Arial" w:hAnsi="Arial" w:cs="Arial"/>
                <w:sz w:val="16"/>
                <w:szCs w:val="16"/>
              </w:rPr>
              <w:t>4.</w:t>
            </w:r>
            <w:r w:rsidR="00DD221C" w:rsidRPr="00DD221C">
              <w:rPr>
                <w:rFonts w:ascii="Arial" w:hAnsi="Arial" w:cs="Arial"/>
                <w:sz w:val="16"/>
                <w:szCs w:val="16"/>
              </w:rPr>
              <w:t>4</w:t>
            </w:r>
            <w:r w:rsidRPr="008A02D9">
              <w:rPr>
                <w:rFonts w:ascii="Arial" w:hAnsi="Arial" w:cs="Arial"/>
                <w:sz w:val="16"/>
                <w:szCs w:val="16"/>
              </w:rPr>
              <w:t>%</w:t>
            </w:r>
          </w:p>
        </w:tc>
        <w:tc>
          <w:tcPr>
            <w:tcW w:w="0" w:type="auto"/>
            <w:tcBorders>
              <w:top w:val="nil"/>
              <w:left w:val="nil"/>
              <w:bottom w:val="single" w:sz="4" w:space="0" w:color="auto"/>
              <w:right w:val="single" w:sz="4" w:space="0" w:color="auto"/>
            </w:tcBorders>
            <w:shd w:val="clear" w:color="auto" w:fill="auto"/>
            <w:noWrap/>
            <w:vAlign w:val="center"/>
            <w:hideMark/>
          </w:tcPr>
          <w:p w14:paraId="67C213AA" w14:textId="77777777" w:rsidR="008A02D9" w:rsidRPr="008A02D9" w:rsidRDefault="008A02D9">
            <w:pPr>
              <w:jc w:val="center"/>
              <w:rPr>
                <w:rFonts w:ascii="Arial" w:hAnsi="Arial" w:cs="Arial"/>
                <w:sz w:val="16"/>
                <w:szCs w:val="16"/>
              </w:rPr>
            </w:pPr>
            <w:r w:rsidRPr="008A02D9">
              <w:rPr>
                <w:rFonts w:ascii="Arial" w:hAnsi="Arial" w:cs="Arial"/>
                <w:sz w:val="16"/>
                <w:szCs w:val="16"/>
              </w:rPr>
              <w:t>4.3%</w:t>
            </w:r>
          </w:p>
        </w:tc>
        <w:tc>
          <w:tcPr>
            <w:tcW w:w="0" w:type="auto"/>
            <w:tcBorders>
              <w:top w:val="nil"/>
              <w:left w:val="nil"/>
              <w:bottom w:val="single" w:sz="4" w:space="0" w:color="auto"/>
              <w:right w:val="single" w:sz="8" w:space="0" w:color="auto"/>
            </w:tcBorders>
            <w:shd w:val="clear" w:color="auto" w:fill="auto"/>
            <w:noWrap/>
            <w:vAlign w:val="center"/>
            <w:hideMark/>
          </w:tcPr>
          <w:p w14:paraId="1B795799" w14:textId="77777777" w:rsidR="008A02D9" w:rsidRPr="008A02D9" w:rsidRDefault="008A02D9">
            <w:pPr>
              <w:jc w:val="center"/>
              <w:rPr>
                <w:rFonts w:ascii="Arial" w:hAnsi="Arial" w:cs="Arial"/>
                <w:sz w:val="16"/>
                <w:szCs w:val="16"/>
              </w:rPr>
            </w:pPr>
            <w:r w:rsidRPr="008A02D9">
              <w:rPr>
                <w:rFonts w:ascii="Arial" w:hAnsi="Arial" w:cs="Arial"/>
                <w:sz w:val="16"/>
                <w:szCs w:val="16"/>
              </w:rPr>
              <w:t>4.3%</w:t>
            </w:r>
          </w:p>
        </w:tc>
      </w:tr>
      <w:tr w:rsidR="008A02D9" w:rsidRPr="008A02D9" w14:paraId="395A1A68" w14:textId="77777777" w:rsidTr="00486A22">
        <w:trPr>
          <w:trHeight w:val="250"/>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1DF97B0" w14:textId="77777777" w:rsidR="008A02D9" w:rsidRPr="008A02D9" w:rsidRDefault="008A02D9">
            <w:pPr>
              <w:ind w:firstLineChars="100" w:firstLine="160"/>
              <w:rPr>
                <w:rFonts w:ascii="Arial" w:hAnsi="Arial" w:cs="Arial"/>
                <w:sz w:val="16"/>
                <w:szCs w:val="16"/>
              </w:rPr>
            </w:pPr>
            <w:r w:rsidRPr="008A02D9">
              <w:rPr>
                <w:rFonts w:ascii="Sylfaen" w:hAnsi="Sylfaen" w:cs="Sylfaen"/>
                <w:sz w:val="16"/>
                <w:szCs w:val="16"/>
              </w:rPr>
              <w:t>ნაერთი</w:t>
            </w:r>
            <w:r w:rsidRPr="008A02D9">
              <w:rPr>
                <w:rFonts w:ascii="Arial" w:hAnsi="Arial" w:cs="Arial"/>
                <w:sz w:val="16"/>
                <w:szCs w:val="16"/>
              </w:rPr>
              <w:t xml:space="preserve"> </w:t>
            </w:r>
            <w:r w:rsidRPr="008A02D9">
              <w:rPr>
                <w:rFonts w:ascii="Sylfaen" w:hAnsi="Sylfaen" w:cs="Sylfaen"/>
                <w:sz w:val="16"/>
                <w:szCs w:val="16"/>
              </w:rPr>
              <w:t>ბიუჯეტის</w:t>
            </w:r>
            <w:r w:rsidRPr="008A02D9">
              <w:rPr>
                <w:rFonts w:ascii="Arial" w:hAnsi="Arial" w:cs="Arial"/>
                <w:sz w:val="16"/>
                <w:szCs w:val="16"/>
              </w:rPr>
              <w:t xml:space="preserve"> </w:t>
            </w:r>
            <w:r w:rsidRPr="008A02D9">
              <w:rPr>
                <w:rFonts w:ascii="Sylfaen" w:hAnsi="Sylfaen" w:cs="Sylfaen"/>
                <w:sz w:val="16"/>
                <w:szCs w:val="16"/>
              </w:rPr>
              <w:t>დეფიციტი</w:t>
            </w:r>
            <w:r w:rsidRPr="008A02D9">
              <w:rPr>
                <w:rFonts w:ascii="Arial" w:hAnsi="Arial" w:cs="Arial"/>
                <w:sz w:val="16"/>
                <w:szCs w:val="16"/>
              </w:rPr>
              <w:t xml:space="preserve"> (</w:t>
            </w:r>
            <w:r w:rsidRPr="008A02D9">
              <w:rPr>
                <w:rFonts w:ascii="Sylfaen" w:hAnsi="Sylfaen" w:cs="Sylfaen"/>
                <w:sz w:val="16"/>
                <w:szCs w:val="16"/>
              </w:rPr>
              <w:t>მშპ</w:t>
            </w:r>
            <w:r w:rsidRPr="008A02D9">
              <w:rPr>
                <w:rFonts w:ascii="Arial" w:hAnsi="Arial" w:cs="Arial"/>
                <w:sz w:val="16"/>
                <w:szCs w:val="16"/>
              </w:rPr>
              <w:t>-</w:t>
            </w:r>
            <w:r w:rsidRPr="008A02D9">
              <w:rPr>
                <w:rFonts w:ascii="Sylfaen" w:hAnsi="Sylfaen" w:cs="Sylfaen"/>
                <w:sz w:val="16"/>
                <w:szCs w:val="16"/>
              </w:rPr>
              <w:t>ს</w:t>
            </w:r>
            <w:r w:rsidRPr="008A02D9">
              <w:rPr>
                <w:rFonts w:ascii="Arial" w:hAnsi="Arial" w:cs="Arial"/>
                <w:sz w:val="16"/>
                <w:szCs w:val="1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09CB2710" w14:textId="77777777" w:rsidR="008A02D9" w:rsidRPr="008A02D9" w:rsidRDefault="008A02D9">
            <w:pPr>
              <w:jc w:val="center"/>
              <w:rPr>
                <w:rFonts w:ascii="Arial" w:hAnsi="Arial" w:cs="Arial"/>
                <w:sz w:val="16"/>
                <w:szCs w:val="16"/>
              </w:rPr>
            </w:pPr>
            <w:r w:rsidRPr="008A02D9">
              <w:rPr>
                <w:rFonts w:ascii="Arial" w:hAnsi="Arial" w:cs="Arial"/>
                <w:sz w:val="16"/>
                <w:szCs w:val="16"/>
              </w:rPr>
              <w:t>1.4%</w:t>
            </w:r>
          </w:p>
        </w:tc>
        <w:tc>
          <w:tcPr>
            <w:tcW w:w="0" w:type="auto"/>
            <w:tcBorders>
              <w:top w:val="nil"/>
              <w:left w:val="nil"/>
              <w:bottom w:val="single" w:sz="4" w:space="0" w:color="auto"/>
              <w:right w:val="single" w:sz="4" w:space="0" w:color="auto"/>
            </w:tcBorders>
            <w:shd w:val="clear" w:color="auto" w:fill="auto"/>
            <w:noWrap/>
            <w:vAlign w:val="center"/>
            <w:hideMark/>
          </w:tcPr>
          <w:p w14:paraId="51A64869" w14:textId="77777777" w:rsidR="008A02D9" w:rsidRPr="008A02D9" w:rsidRDefault="008A02D9">
            <w:pPr>
              <w:jc w:val="center"/>
              <w:rPr>
                <w:rFonts w:ascii="Arial" w:hAnsi="Arial" w:cs="Arial"/>
                <w:sz w:val="16"/>
                <w:szCs w:val="16"/>
              </w:rPr>
            </w:pPr>
            <w:r w:rsidRPr="008A02D9">
              <w:rPr>
                <w:rFonts w:ascii="Arial" w:hAnsi="Arial" w:cs="Arial"/>
                <w:sz w:val="16"/>
                <w:szCs w:val="16"/>
              </w:rPr>
              <w:t>2.5%</w:t>
            </w:r>
          </w:p>
        </w:tc>
        <w:tc>
          <w:tcPr>
            <w:tcW w:w="0" w:type="auto"/>
            <w:tcBorders>
              <w:top w:val="nil"/>
              <w:left w:val="nil"/>
              <w:bottom w:val="single" w:sz="4" w:space="0" w:color="auto"/>
              <w:right w:val="single" w:sz="4" w:space="0" w:color="auto"/>
            </w:tcBorders>
            <w:shd w:val="clear" w:color="auto" w:fill="auto"/>
            <w:noWrap/>
            <w:vAlign w:val="center"/>
            <w:hideMark/>
          </w:tcPr>
          <w:p w14:paraId="7334B570" w14:textId="77777777" w:rsidR="008A02D9" w:rsidRPr="008A02D9" w:rsidRDefault="008A02D9">
            <w:pPr>
              <w:jc w:val="center"/>
              <w:rPr>
                <w:rFonts w:ascii="Arial" w:hAnsi="Arial" w:cs="Arial"/>
                <w:sz w:val="16"/>
                <w:szCs w:val="16"/>
              </w:rPr>
            </w:pPr>
            <w:r w:rsidRPr="008A02D9">
              <w:rPr>
                <w:rFonts w:ascii="Arial" w:hAnsi="Arial" w:cs="Arial"/>
                <w:sz w:val="16"/>
                <w:szCs w:val="16"/>
              </w:rPr>
              <w:t>2.4%</w:t>
            </w:r>
          </w:p>
        </w:tc>
        <w:tc>
          <w:tcPr>
            <w:tcW w:w="0" w:type="auto"/>
            <w:tcBorders>
              <w:top w:val="nil"/>
              <w:left w:val="nil"/>
              <w:bottom w:val="single" w:sz="4" w:space="0" w:color="auto"/>
              <w:right w:val="single" w:sz="4" w:space="0" w:color="auto"/>
            </w:tcBorders>
            <w:shd w:val="clear" w:color="auto" w:fill="auto"/>
            <w:noWrap/>
            <w:vAlign w:val="center"/>
            <w:hideMark/>
          </w:tcPr>
          <w:p w14:paraId="48218CF6" w14:textId="77777777" w:rsidR="008A02D9" w:rsidRPr="008A02D9" w:rsidRDefault="008A02D9">
            <w:pPr>
              <w:jc w:val="center"/>
              <w:rPr>
                <w:rFonts w:ascii="Arial" w:hAnsi="Arial" w:cs="Arial"/>
                <w:sz w:val="16"/>
                <w:szCs w:val="16"/>
              </w:rPr>
            </w:pPr>
            <w:r w:rsidRPr="008A02D9">
              <w:rPr>
                <w:rFonts w:ascii="Arial" w:hAnsi="Arial" w:cs="Arial"/>
                <w:sz w:val="16"/>
                <w:szCs w:val="16"/>
              </w:rPr>
              <w:t>2.3%</w:t>
            </w:r>
          </w:p>
        </w:tc>
        <w:tc>
          <w:tcPr>
            <w:tcW w:w="0" w:type="auto"/>
            <w:tcBorders>
              <w:top w:val="nil"/>
              <w:left w:val="nil"/>
              <w:bottom w:val="single" w:sz="4" w:space="0" w:color="auto"/>
              <w:right w:val="single" w:sz="8" w:space="0" w:color="auto"/>
            </w:tcBorders>
            <w:shd w:val="clear" w:color="auto" w:fill="auto"/>
            <w:noWrap/>
            <w:vAlign w:val="center"/>
            <w:hideMark/>
          </w:tcPr>
          <w:p w14:paraId="4A299C33" w14:textId="77777777" w:rsidR="008A02D9" w:rsidRPr="008A02D9" w:rsidRDefault="008A02D9">
            <w:pPr>
              <w:jc w:val="center"/>
              <w:rPr>
                <w:rFonts w:ascii="Arial" w:hAnsi="Arial" w:cs="Arial"/>
                <w:sz w:val="16"/>
                <w:szCs w:val="16"/>
              </w:rPr>
            </w:pPr>
            <w:r w:rsidRPr="008A02D9">
              <w:rPr>
                <w:rFonts w:ascii="Arial" w:hAnsi="Arial" w:cs="Arial"/>
                <w:sz w:val="16"/>
                <w:szCs w:val="16"/>
              </w:rPr>
              <w:t>2.2%</w:t>
            </w:r>
          </w:p>
        </w:tc>
      </w:tr>
      <w:tr w:rsidR="008A02D9" w:rsidRPr="008A02D9" w14:paraId="06EAA7C8" w14:textId="77777777" w:rsidTr="00486A22">
        <w:trPr>
          <w:trHeight w:val="250"/>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0B3E55E" w14:textId="77777777" w:rsidR="008A02D9" w:rsidRPr="008A02D9" w:rsidRDefault="008A02D9">
            <w:pPr>
              <w:ind w:firstLineChars="100" w:firstLine="160"/>
              <w:rPr>
                <w:rFonts w:ascii="Arial" w:hAnsi="Arial" w:cs="Arial"/>
                <w:sz w:val="16"/>
                <w:szCs w:val="16"/>
              </w:rPr>
            </w:pPr>
            <w:r w:rsidRPr="008A02D9">
              <w:rPr>
                <w:rFonts w:ascii="Sylfaen" w:hAnsi="Sylfaen" w:cs="Sylfaen"/>
                <w:sz w:val="16"/>
                <w:szCs w:val="16"/>
              </w:rPr>
              <w:t>მთავრობის</w:t>
            </w:r>
            <w:r w:rsidRPr="008A02D9">
              <w:rPr>
                <w:rFonts w:ascii="Arial" w:hAnsi="Arial" w:cs="Arial"/>
                <w:sz w:val="16"/>
                <w:szCs w:val="16"/>
              </w:rPr>
              <w:t xml:space="preserve"> </w:t>
            </w:r>
            <w:r w:rsidRPr="008A02D9">
              <w:rPr>
                <w:rFonts w:ascii="Sylfaen" w:hAnsi="Sylfaen" w:cs="Sylfaen"/>
                <w:sz w:val="16"/>
                <w:szCs w:val="16"/>
              </w:rPr>
              <w:t>ვალი</w:t>
            </w:r>
            <w:r w:rsidRPr="008A02D9">
              <w:rPr>
                <w:rFonts w:ascii="Arial" w:hAnsi="Arial" w:cs="Arial"/>
                <w:sz w:val="16"/>
                <w:szCs w:val="16"/>
              </w:rPr>
              <w:t xml:space="preserve"> (</w:t>
            </w:r>
            <w:r w:rsidRPr="008A02D9">
              <w:rPr>
                <w:rFonts w:ascii="Sylfaen" w:hAnsi="Sylfaen" w:cs="Sylfaen"/>
                <w:sz w:val="16"/>
                <w:szCs w:val="16"/>
              </w:rPr>
              <w:t>მშპ</w:t>
            </w:r>
            <w:r w:rsidRPr="008A02D9">
              <w:rPr>
                <w:rFonts w:ascii="Arial" w:hAnsi="Arial" w:cs="Arial"/>
                <w:sz w:val="16"/>
                <w:szCs w:val="16"/>
              </w:rPr>
              <w:t>-</w:t>
            </w:r>
            <w:r w:rsidRPr="008A02D9">
              <w:rPr>
                <w:rFonts w:ascii="Sylfaen" w:hAnsi="Sylfaen" w:cs="Sylfaen"/>
                <w:sz w:val="16"/>
                <w:szCs w:val="16"/>
              </w:rPr>
              <w:t>ს</w:t>
            </w:r>
            <w:r w:rsidRPr="008A02D9">
              <w:rPr>
                <w:rFonts w:ascii="Arial" w:hAnsi="Arial" w:cs="Arial"/>
                <w:sz w:val="16"/>
                <w:szCs w:val="1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20731BF8" w14:textId="77777777" w:rsidR="008A02D9" w:rsidRPr="008A02D9" w:rsidRDefault="008A02D9">
            <w:pPr>
              <w:jc w:val="center"/>
              <w:rPr>
                <w:rFonts w:ascii="Arial" w:hAnsi="Arial" w:cs="Arial"/>
                <w:sz w:val="16"/>
                <w:szCs w:val="16"/>
                <w:highlight w:val="yellow"/>
              </w:rPr>
            </w:pPr>
            <w:r w:rsidRPr="00E64DC7">
              <w:rPr>
                <w:rFonts w:ascii="Arial" w:hAnsi="Arial" w:cs="Arial"/>
                <w:sz w:val="16"/>
                <w:szCs w:val="16"/>
              </w:rPr>
              <w:t>3</w:t>
            </w:r>
            <w:r w:rsidR="00E64DC7" w:rsidRPr="00E64DC7">
              <w:rPr>
                <w:rFonts w:ascii="Arial" w:hAnsi="Arial" w:cs="Arial"/>
                <w:sz w:val="16"/>
                <w:szCs w:val="16"/>
              </w:rPr>
              <w:t>1</w:t>
            </w:r>
            <w:r w:rsidRPr="00E64DC7">
              <w:rPr>
                <w:rFonts w:ascii="Arial" w:hAnsi="Arial" w:cs="Arial"/>
                <w:sz w:val="16"/>
                <w:szCs w:val="16"/>
              </w:rPr>
              <w:t>.9%</w:t>
            </w:r>
          </w:p>
        </w:tc>
        <w:tc>
          <w:tcPr>
            <w:tcW w:w="0" w:type="auto"/>
            <w:tcBorders>
              <w:top w:val="nil"/>
              <w:left w:val="nil"/>
              <w:bottom w:val="single" w:sz="4" w:space="0" w:color="auto"/>
              <w:right w:val="single" w:sz="4" w:space="0" w:color="auto"/>
            </w:tcBorders>
            <w:shd w:val="clear" w:color="auto" w:fill="auto"/>
            <w:noWrap/>
            <w:vAlign w:val="center"/>
            <w:hideMark/>
          </w:tcPr>
          <w:p w14:paraId="7B04C43E" w14:textId="77777777" w:rsidR="008A02D9" w:rsidRPr="0003320C" w:rsidRDefault="008A02D9">
            <w:pPr>
              <w:jc w:val="center"/>
              <w:rPr>
                <w:rFonts w:ascii="Arial" w:hAnsi="Arial" w:cs="Arial"/>
                <w:sz w:val="16"/>
                <w:szCs w:val="16"/>
              </w:rPr>
            </w:pPr>
            <w:r w:rsidRPr="0003320C">
              <w:rPr>
                <w:rFonts w:ascii="Arial" w:hAnsi="Arial" w:cs="Arial"/>
                <w:sz w:val="16"/>
                <w:szCs w:val="16"/>
              </w:rPr>
              <w:t>3</w:t>
            </w:r>
            <w:r w:rsidR="0003320C" w:rsidRPr="0003320C">
              <w:rPr>
                <w:rFonts w:ascii="Arial" w:hAnsi="Arial" w:cs="Arial"/>
                <w:sz w:val="16"/>
                <w:szCs w:val="16"/>
              </w:rPr>
              <w:t>1</w:t>
            </w:r>
            <w:r w:rsidRPr="0003320C">
              <w:rPr>
                <w:rFonts w:ascii="Arial" w:hAnsi="Arial" w:cs="Arial"/>
                <w:sz w:val="16"/>
                <w:szCs w:val="16"/>
              </w:rPr>
              <w:t>.</w:t>
            </w:r>
            <w:r w:rsidR="0003320C" w:rsidRPr="0003320C">
              <w:rPr>
                <w:rFonts w:ascii="Arial" w:hAnsi="Arial" w:cs="Arial"/>
                <w:sz w:val="16"/>
                <w:szCs w:val="16"/>
              </w:rPr>
              <w:t>6</w:t>
            </w:r>
            <w:r w:rsidRPr="0003320C">
              <w:rPr>
                <w:rFonts w:ascii="Arial" w:hAnsi="Arial" w:cs="Arial"/>
                <w:sz w:val="16"/>
                <w:szCs w:val="16"/>
              </w:rPr>
              <w:t>%</w:t>
            </w:r>
          </w:p>
        </w:tc>
        <w:tc>
          <w:tcPr>
            <w:tcW w:w="0" w:type="auto"/>
            <w:tcBorders>
              <w:top w:val="nil"/>
              <w:left w:val="nil"/>
              <w:bottom w:val="single" w:sz="4" w:space="0" w:color="auto"/>
              <w:right w:val="single" w:sz="4" w:space="0" w:color="auto"/>
            </w:tcBorders>
            <w:shd w:val="clear" w:color="auto" w:fill="auto"/>
            <w:noWrap/>
            <w:vAlign w:val="center"/>
            <w:hideMark/>
          </w:tcPr>
          <w:p w14:paraId="00E985D9" w14:textId="77777777" w:rsidR="008A02D9" w:rsidRPr="0003320C" w:rsidRDefault="008A02D9">
            <w:pPr>
              <w:jc w:val="center"/>
              <w:rPr>
                <w:rFonts w:ascii="Arial" w:hAnsi="Arial" w:cs="Arial"/>
                <w:sz w:val="16"/>
                <w:szCs w:val="16"/>
              </w:rPr>
            </w:pPr>
            <w:r w:rsidRPr="0003320C">
              <w:rPr>
                <w:rFonts w:ascii="Arial" w:hAnsi="Arial" w:cs="Arial"/>
                <w:sz w:val="16"/>
                <w:szCs w:val="16"/>
              </w:rPr>
              <w:t>3</w:t>
            </w:r>
            <w:r w:rsidR="0003320C" w:rsidRPr="0003320C">
              <w:rPr>
                <w:rFonts w:ascii="Arial" w:hAnsi="Arial" w:cs="Arial"/>
                <w:sz w:val="16"/>
                <w:szCs w:val="16"/>
              </w:rPr>
              <w:t>1</w:t>
            </w:r>
            <w:r w:rsidRPr="0003320C">
              <w:rPr>
                <w:rFonts w:ascii="Arial" w:hAnsi="Arial" w:cs="Arial"/>
                <w:sz w:val="16"/>
                <w:szCs w:val="16"/>
              </w:rPr>
              <w:t>.</w:t>
            </w:r>
            <w:r w:rsidR="0003320C" w:rsidRPr="0003320C">
              <w:rPr>
                <w:rFonts w:ascii="Arial" w:hAnsi="Arial" w:cs="Arial"/>
                <w:sz w:val="16"/>
                <w:szCs w:val="16"/>
              </w:rPr>
              <w:t>5</w:t>
            </w:r>
            <w:r w:rsidRPr="0003320C">
              <w:rPr>
                <w:rFonts w:ascii="Arial" w:hAnsi="Arial" w:cs="Arial"/>
                <w:sz w:val="16"/>
                <w:szCs w:val="16"/>
              </w:rPr>
              <w:t>%</w:t>
            </w:r>
          </w:p>
        </w:tc>
        <w:tc>
          <w:tcPr>
            <w:tcW w:w="0" w:type="auto"/>
            <w:tcBorders>
              <w:top w:val="nil"/>
              <w:left w:val="nil"/>
              <w:bottom w:val="single" w:sz="4" w:space="0" w:color="auto"/>
              <w:right w:val="single" w:sz="4" w:space="0" w:color="auto"/>
            </w:tcBorders>
            <w:shd w:val="clear" w:color="auto" w:fill="auto"/>
            <w:noWrap/>
            <w:vAlign w:val="center"/>
            <w:hideMark/>
          </w:tcPr>
          <w:p w14:paraId="19C08B1C" w14:textId="77777777" w:rsidR="008A02D9" w:rsidRPr="0003320C" w:rsidRDefault="008A02D9">
            <w:pPr>
              <w:jc w:val="center"/>
              <w:rPr>
                <w:rFonts w:ascii="Arial" w:hAnsi="Arial" w:cs="Arial"/>
                <w:sz w:val="16"/>
                <w:szCs w:val="16"/>
              </w:rPr>
            </w:pPr>
            <w:r w:rsidRPr="0003320C">
              <w:rPr>
                <w:rFonts w:ascii="Arial" w:hAnsi="Arial" w:cs="Arial"/>
                <w:sz w:val="16"/>
                <w:szCs w:val="16"/>
              </w:rPr>
              <w:t>3</w:t>
            </w:r>
            <w:r w:rsidR="0003320C" w:rsidRPr="0003320C">
              <w:rPr>
                <w:rFonts w:ascii="Arial" w:hAnsi="Arial" w:cs="Arial"/>
                <w:sz w:val="16"/>
                <w:szCs w:val="16"/>
              </w:rPr>
              <w:t>1</w:t>
            </w:r>
            <w:r w:rsidRPr="0003320C">
              <w:rPr>
                <w:rFonts w:ascii="Arial" w:hAnsi="Arial" w:cs="Arial"/>
                <w:sz w:val="16"/>
                <w:szCs w:val="16"/>
              </w:rPr>
              <w:t>.</w:t>
            </w:r>
            <w:r w:rsidR="0003320C" w:rsidRPr="0003320C">
              <w:rPr>
                <w:rFonts w:ascii="Arial" w:hAnsi="Arial" w:cs="Arial"/>
                <w:sz w:val="16"/>
                <w:szCs w:val="16"/>
              </w:rPr>
              <w:t>4</w:t>
            </w:r>
            <w:r w:rsidRPr="0003320C">
              <w:rPr>
                <w:rFonts w:ascii="Arial" w:hAnsi="Arial" w:cs="Arial"/>
                <w:sz w:val="16"/>
                <w:szCs w:val="16"/>
              </w:rPr>
              <w:t>%</w:t>
            </w:r>
          </w:p>
        </w:tc>
        <w:tc>
          <w:tcPr>
            <w:tcW w:w="0" w:type="auto"/>
            <w:tcBorders>
              <w:top w:val="nil"/>
              <w:left w:val="nil"/>
              <w:bottom w:val="single" w:sz="4" w:space="0" w:color="auto"/>
              <w:right w:val="single" w:sz="8" w:space="0" w:color="auto"/>
            </w:tcBorders>
            <w:shd w:val="clear" w:color="auto" w:fill="auto"/>
            <w:noWrap/>
            <w:vAlign w:val="center"/>
            <w:hideMark/>
          </w:tcPr>
          <w:p w14:paraId="0AA56A46" w14:textId="77777777" w:rsidR="008A02D9" w:rsidRPr="0003320C" w:rsidRDefault="008A02D9">
            <w:pPr>
              <w:jc w:val="center"/>
              <w:rPr>
                <w:rFonts w:ascii="Arial" w:hAnsi="Arial" w:cs="Arial"/>
                <w:sz w:val="16"/>
                <w:szCs w:val="16"/>
              </w:rPr>
            </w:pPr>
            <w:r w:rsidRPr="0003320C">
              <w:rPr>
                <w:rFonts w:ascii="Arial" w:hAnsi="Arial" w:cs="Arial"/>
                <w:sz w:val="16"/>
                <w:szCs w:val="16"/>
              </w:rPr>
              <w:t>3</w:t>
            </w:r>
            <w:r w:rsidR="0003320C" w:rsidRPr="0003320C">
              <w:rPr>
                <w:rFonts w:ascii="Arial" w:hAnsi="Arial" w:cs="Arial"/>
                <w:sz w:val="16"/>
                <w:szCs w:val="16"/>
              </w:rPr>
              <w:t>1</w:t>
            </w:r>
            <w:r w:rsidRPr="0003320C">
              <w:rPr>
                <w:rFonts w:ascii="Arial" w:hAnsi="Arial" w:cs="Arial"/>
                <w:sz w:val="16"/>
                <w:szCs w:val="16"/>
              </w:rPr>
              <w:t>.</w:t>
            </w:r>
            <w:r w:rsidR="0003320C" w:rsidRPr="0003320C">
              <w:rPr>
                <w:rFonts w:ascii="Arial" w:hAnsi="Arial" w:cs="Arial"/>
                <w:sz w:val="16"/>
                <w:szCs w:val="16"/>
              </w:rPr>
              <w:t>2</w:t>
            </w:r>
            <w:r w:rsidRPr="0003320C">
              <w:rPr>
                <w:rFonts w:ascii="Arial" w:hAnsi="Arial" w:cs="Arial"/>
                <w:sz w:val="16"/>
                <w:szCs w:val="16"/>
              </w:rPr>
              <w:t>%</w:t>
            </w:r>
          </w:p>
        </w:tc>
      </w:tr>
      <w:tr w:rsidR="008A02D9" w:rsidRPr="008A02D9" w14:paraId="104F9A11" w14:textId="77777777" w:rsidTr="00486A22">
        <w:trPr>
          <w:trHeight w:val="260"/>
          <w:jc w:val="center"/>
        </w:trPr>
        <w:tc>
          <w:tcPr>
            <w:tcW w:w="0" w:type="auto"/>
            <w:tcBorders>
              <w:top w:val="nil"/>
              <w:left w:val="single" w:sz="8" w:space="0" w:color="auto"/>
              <w:bottom w:val="single" w:sz="8" w:space="0" w:color="auto"/>
              <w:right w:val="single" w:sz="4" w:space="0" w:color="auto"/>
            </w:tcBorders>
            <w:shd w:val="clear" w:color="auto" w:fill="auto"/>
            <w:noWrap/>
            <w:vAlign w:val="center"/>
            <w:hideMark/>
          </w:tcPr>
          <w:p w14:paraId="73336328" w14:textId="77777777" w:rsidR="008A02D9" w:rsidRPr="008A02D9" w:rsidRDefault="008A02D9">
            <w:pPr>
              <w:ind w:firstLineChars="100" w:firstLine="160"/>
              <w:rPr>
                <w:rFonts w:ascii="Arial" w:hAnsi="Arial" w:cs="Arial"/>
                <w:sz w:val="16"/>
                <w:szCs w:val="16"/>
              </w:rPr>
            </w:pPr>
            <w:r w:rsidRPr="008A02D9">
              <w:rPr>
                <w:rFonts w:ascii="Sylfaen" w:hAnsi="Sylfaen" w:cs="Sylfaen"/>
                <w:sz w:val="16"/>
                <w:szCs w:val="16"/>
              </w:rPr>
              <w:t>ნაერთი</w:t>
            </w:r>
            <w:r w:rsidRPr="008A02D9">
              <w:rPr>
                <w:rFonts w:ascii="Arial" w:hAnsi="Arial" w:cs="Arial"/>
                <w:sz w:val="16"/>
                <w:szCs w:val="16"/>
              </w:rPr>
              <w:t xml:space="preserve"> </w:t>
            </w:r>
            <w:r w:rsidRPr="008A02D9">
              <w:rPr>
                <w:rFonts w:ascii="Sylfaen" w:hAnsi="Sylfaen" w:cs="Sylfaen"/>
                <w:sz w:val="16"/>
                <w:szCs w:val="16"/>
              </w:rPr>
              <w:t>ბიუჯეტის</w:t>
            </w:r>
            <w:r w:rsidRPr="008A02D9">
              <w:rPr>
                <w:rFonts w:ascii="Arial" w:hAnsi="Arial" w:cs="Arial"/>
                <w:sz w:val="16"/>
                <w:szCs w:val="16"/>
              </w:rPr>
              <w:t xml:space="preserve"> </w:t>
            </w:r>
            <w:r w:rsidRPr="008A02D9">
              <w:rPr>
                <w:rFonts w:ascii="Sylfaen" w:hAnsi="Sylfaen" w:cs="Sylfaen"/>
                <w:sz w:val="16"/>
                <w:szCs w:val="16"/>
              </w:rPr>
              <w:t>საგადასახადო</w:t>
            </w:r>
            <w:r w:rsidRPr="008A02D9">
              <w:rPr>
                <w:rFonts w:ascii="Arial" w:hAnsi="Arial" w:cs="Arial"/>
                <w:sz w:val="16"/>
                <w:szCs w:val="16"/>
              </w:rPr>
              <w:t xml:space="preserve"> </w:t>
            </w:r>
            <w:r w:rsidRPr="008A02D9">
              <w:rPr>
                <w:rFonts w:ascii="Sylfaen" w:hAnsi="Sylfaen" w:cs="Sylfaen"/>
                <w:sz w:val="16"/>
                <w:szCs w:val="16"/>
              </w:rPr>
              <w:t>შემოსავლები</w:t>
            </w:r>
          </w:p>
        </w:tc>
        <w:tc>
          <w:tcPr>
            <w:tcW w:w="0" w:type="auto"/>
            <w:tcBorders>
              <w:top w:val="nil"/>
              <w:left w:val="nil"/>
              <w:bottom w:val="single" w:sz="8" w:space="0" w:color="auto"/>
              <w:right w:val="single" w:sz="4" w:space="0" w:color="auto"/>
            </w:tcBorders>
            <w:shd w:val="clear" w:color="auto" w:fill="auto"/>
            <w:noWrap/>
            <w:vAlign w:val="center"/>
            <w:hideMark/>
          </w:tcPr>
          <w:p w14:paraId="156FE045" w14:textId="77777777" w:rsidR="008A02D9" w:rsidRPr="008A02D9" w:rsidRDefault="008A02D9">
            <w:pPr>
              <w:jc w:val="center"/>
              <w:rPr>
                <w:rFonts w:ascii="Arial" w:hAnsi="Arial" w:cs="Arial"/>
                <w:sz w:val="16"/>
                <w:szCs w:val="16"/>
              </w:rPr>
            </w:pPr>
            <w:r w:rsidRPr="008A02D9">
              <w:rPr>
                <w:rFonts w:ascii="Arial" w:hAnsi="Arial" w:cs="Arial"/>
                <w:sz w:val="16"/>
                <w:szCs w:val="16"/>
              </w:rPr>
              <w:t>27,400.0</w:t>
            </w:r>
          </w:p>
        </w:tc>
        <w:tc>
          <w:tcPr>
            <w:tcW w:w="0" w:type="auto"/>
            <w:tcBorders>
              <w:top w:val="nil"/>
              <w:left w:val="nil"/>
              <w:bottom w:val="single" w:sz="8" w:space="0" w:color="auto"/>
              <w:right w:val="single" w:sz="4" w:space="0" w:color="auto"/>
            </w:tcBorders>
            <w:shd w:val="clear" w:color="auto" w:fill="auto"/>
            <w:noWrap/>
            <w:vAlign w:val="center"/>
            <w:hideMark/>
          </w:tcPr>
          <w:p w14:paraId="7FFB7421" w14:textId="77777777" w:rsidR="008A02D9" w:rsidRPr="008A02D9" w:rsidRDefault="008A02D9">
            <w:pPr>
              <w:jc w:val="center"/>
              <w:rPr>
                <w:rFonts w:ascii="Arial" w:hAnsi="Arial" w:cs="Arial"/>
                <w:sz w:val="16"/>
                <w:szCs w:val="16"/>
              </w:rPr>
            </w:pPr>
            <w:r w:rsidRPr="008A02D9">
              <w:rPr>
                <w:rFonts w:ascii="Arial" w:hAnsi="Arial" w:cs="Arial"/>
                <w:sz w:val="16"/>
                <w:szCs w:val="16"/>
              </w:rPr>
              <w:t>29,520.0</w:t>
            </w:r>
          </w:p>
        </w:tc>
        <w:tc>
          <w:tcPr>
            <w:tcW w:w="0" w:type="auto"/>
            <w:tcBorders>
              <w:top w:val="nil"/>
              <w:left w:val="nil"/>
              <w:bottom w:val="single" w:sz="8" w:space="0" w:color="auto"/>
              <w:right w:val="single" w:sz="4" w:space="0" w:color="auto"/>
            </w:tcBorders>
            <w:shd w:val="clear" w:color="auto" w:fill="auto"/>
            <w:noWrap/>
            <w:vAlign w:val="center"/>
            <w:hideMark/>
          </w:tcPr>
          <w:p w14:paraId="6CA3179D" w14:textId="77777777" w:rsidR="008A02D9" w:rsidRPr="008A02D9" w:rsidRDefault="008A02D9">
            <w:pPr>
              <w:jc w:val="center"/>
              <w:rPr>
                <w:rFonts w:ascii="Arial" w:hAnsi="Arial" w:cs="Arial"/>
                <w:sz w:val="16"/>
                <w:szCs w:val="16"/>
              </w:rPr>
            </w:pPr>
            <w:r w:rsidRPr="008A02D9">
              <w:rPr>
                <w:rFonts w:ascii="Arial" w:hAnsi="Arial" w:cs="Arial"/>
                <w:sz w:val="16"/>
                <w:szCs w:val="16"/>
              </w:rPr>
              <w:t>32,700.0</w:t>
            </w:r>
          </w:p>
        </w:tc>
        <w:tc>
          <w:tcPr>
            <w:tcW w:w="0" w:type="auto"/>
            <w:tcBorders>
              <w:top w:val="nil"/>
              <w:left w:val="nil"/>
              <w:bottom w:val="single" w:sz="8" w:space="0" w:color="auto"/>
              <w:right w:val="single" w:sz="4" w:space="0" w:color="auto"/>
            </w:tcBorders>
            <w:shd w:val="clear" w:color="auto" w:fill="auto"/>
            <w:noWrap/>
            <w:vAlign w:val="center"/>
            <w:hideMark/>
          </w:tcPr>
          <w:p w14:paraId="47CDC52A" w14:textId="77777777" w:rsidR="008A02D9" w:rsidRPr="008A02D9" w:rsidRDefault="008A02D9">
            <w:pPr>
              <w:jc w:val="center"/>
              <w:rPr>
                <w:rFonts w:ascii="Arial" w:hAnsi="Arial" w:cs="Arial"/>
                <w:sz w:val="16"/>
                <w:szCs w:val="16"/>
              </w:rPr>
            </w:pPr>
            <w:r w:rsidRPr="008A02D9">
              <w:rPr>
                <w:rFonts w:ascii="Arial" w:hAnsi="Arial" w:cs="Arial"/>
                <w:sz w:val="16"/>
                <w:szCs w:val="16"/>
              </w:rPr>
              <w:t>35,700.0</w:t>
            </w:r>
          </w:p>
        </w:tc>
        <w:tc>
          <w:tcPr>
            <w:tcW w:w="0" w:type="auto"/>
            <w:tcBorders>
              <w:top w:val="nil"/>
              <w:left w:val="nil"/>
              <w:bottom w:val="single" w:sz="8" w:space="0" w:color="auto"/>
              <w:right w:val="single" w:sz="8" w:space="0" w:color="auto"/>
            </w:tcBorders>
            <w:shd w:val="clear" w:color="auto" w:fill="auto"/>
            <w:noWrap/>
            <w:vAlign w:val="center"/>
            <w:hideMark/>
          </w:tcPr>
          <w:p w14:paraId="3C11C216" w14:textId="77777777" w:rsidR="008A02D9" w:rsidRPr="008A02D9" w:rsidRDefault="008A02D9">
            <w:pPr>
              <w:jc w:val="center"/>
              <w:rPr>
                <w:rFonts w:ascii="Arial" w:hAnsi="Arial" w:cs="Arial"/>
                <w:sz w:val="16"/>
                <w:szCs w:val="16"/>
              </w:rPr>
            </w:pPr>
            <w:r w:rsidRPr="008A02D9">
              <w:rPr>
                <w:rFonts w:ascii="Arial" w:hAnsi="Arial" w:cs="Arial"/>
                <w:sz w:val="16"/>
                <w:szCs w:val="16"/>
              </w:rPr>
              <w:t>38,500.0</w:t>
            </w:r>
          </w:p>
        </w:tc>
      </w:tr>
    </w:tbl>
    <w:p w14:paraId="58D62A02" w14:textId="77777777" w:rsidR="006F1D09" w:rsidRDefault="006F1D09" w:rsidP="006F1D09">
      <w:pPr>
        <w:spacing w:before="240"/>
        <w:ind w:left="270"/>
        <w:jc w:val="both"/>
        <w:rPr>
          <w:rFonts w:ascii="Sylfaen" w:hAnsi="Sylfaen"/>
          <w:sz w:val="22"/>
          <w:szCs w:val="22"/>
          <w:lang w:val="en-US"/>
        </w:rPr>
      </w:pPr>
    </w:p>
    <w:p w14:paraId="2B167288" w14:textId="77777777" w:rsidR="00593A1F" w:rsidRPr="00593A1F" w:rsidRDefault="00593A1F" w:rsidP="00593A1F">
      <w:pPr>
        <w:spacing w:before="240"/>
        <w:jc w:val="both"/>
        <w:rPr>
          <w:rFonts w:ascii="Sylfaen" w:hAnsi="Sylfaen"/>
          <w:b/>
          <w:bCs/>
          <w:sz w:val="22"/>
          <w:szCs w:val="22"/>
          <w:lang w:val="ka-GE"/>
        </w:rPr>
      </w:pPr>
      <w:r>
        <w:rPr>
          <w:rFonts w:ascii="Sylfaen" w:hAnsi="Sylfaen"/>
          <w:b/>
          <w:bCs/>
          <w:sz w:val="22"/>
          <w:szCs w:val="22"/>
          <w:lang w:val="en-US"/>
        </w:rPr>
        <w:t>V</w:t>
      </w:r>
      <w:r w:rsidR="00CC7F48">
        <w:rPr>
          <w:rFonts w:ascii="Sylfaen" w:hAnsi="Sylfaen"/>
          <w:b/>
          <w:bCs/>
          <w:sz w:val="22"/>
          <w:szCs w:val="22"/>
          <w:lang w:val="en-US"/>
        </w:rPr>
        <w:t>I</w:t>
      </w:r>
      <w:r w:rsidRPr="004A4606">
        <w:rPr>
          <w:rFonts w:ascii="Sylfaen" w:hAnsi="Sylfaen"/>
          <w:b/>
          <w:bCs/>
          <w:sz w:val="22"/>
          <w:szCs w:val="22"/>
          <w:lang w:val="en-US"/>
        </w:rPr>
        <w:t xml:space="preserve"> – </w:t>
      </w:r>
      <w:r>
        <w:rPr>
          <w:rFonts w:ascii="Sylfaen" w:hAnsi="Sylfaen"/>
          <w:b/>
          <w:bCs/>
          <w:sz w:val="22"/>
          <w:szCs w:val="22"/>
          <w:lang w:val="en-US"/>
        </w:rPr>
        <w:t xml:space="preserve">2027 </w:t>
      </w:r>
      <w:r>
        <w:rPr>
          <w:rFonts w:ascii="Sylfaen" w:hAnsi="Sylfaen"/>
          <w:b/>
          <w:bCs/>
          <w:sz w:val="22"/>
          <w:szCs w:val="22"/>
          <w:lang w:val="ka-GE"/>
        </w:rPr>
        <w:t>წლის ნაერთი ბიუჯეტის პარამეტრები</w:t>
      </w:r>
      <w:r w:rsidR="00FC7681">
        <w:rPr>
          <w:rFonts w:ascii="Sylfaen" w:hAnsi="Sylfaen"/>
          <w:b/>
          <w:bCs/>
          <w:sz w:val="22"/>
          <w:szCs w:val="22"/>
          <w:lang w:val="ka-GE"/>
        </w:rPr>
        <w:t>:</w:t>
      </w:r>
    </w:p>
    <w:p w14:paraId="1734A326" w14:textId="77777777" w:rsidR="00CF4DA3" w:rsidRPr="00FB4D4D" w:rsidRDefault="00CF4DA3" w:rsidP="00FB4D4D">
      <w:pPr>
        <w:pStyle w:val="ListParagraph"/>
        <w:numPr>
          <w:ilvl w:val="1"/>
          <w:numId w:val="40"/>
        </w:numPr>
        <w:spacing w:before="240"/>
        <w:ind w:left="540"/>
        <w:jc w:val="both"/>
        <w:rPr>
          <w:rFonts w:ascii="Sylfaen" w:hAnsi="Sylfaen"/>
          <w:b/>
          <w:bCs/>
          <w:sz w:val="22"/>
          <w:szCs w:val="22"/>
          <w:lang w:val="ka-GE"/>
        </w:rPr>
      </w:pPr>
      <w:r w:rsidRPr="00FB4D4D">
        <w:rPr>
          <w:rFonts w:ascii="Sylfaen" w:hAnsi="Sylfaen"/>
          <w:b/>
          <w:bCs/>
          <w:sz w:val="22"/>
          <w:szCs w:val="22"/>
        </w:rPr>
        <w:t xml:space="preserve">2027 </w:t>
      </w:r>
      <w:r w:rsidRPr="00FB4D4D">
        <w:rPr>
          <w:rFonts w:ascii="Sylfaen" w:hAnsi="Sylfaen"/>
          <w:b/>
          <w:bCs/>
          <w:sz w:val="22"/>
          <w:szCs w:val="22"/>
          <w:lang w:val="ka-GE"/>
        </w:rPr>
        <w:t xml:space="preserve">წლის ნაერთი ბიუჯეტის </w:t>
      </w:r>
      <w:r w:rsidR="00BC65F6">
        <w:rPr>
          <w:rFonts w:ascii="Sylfaen" w:hAnsi="Sylfaen"/>
          <w:b/>
          <w:bCs/>
          <w:sz w:val="22"/>
          <w:szCs w:val="22"/>
          <w:lang w:val="ka-GE"/>
        </w:rPr>
        <w:t>შემოსულობები</w:t>
      </w:r>
      <w:r w:rsidRPr="00FB4D4D">
        <w:rPr>
          <w:rFonts w:ascii="Sylfaen" w:hAnsi="Sylfaen"/>
          <w:b/>
          <w:bCs/>
          <w:sz w:val="22"/>
          <w:szCs w:val="22"/>
          <w:lang w:val="ka-GE"/>
        </w:rPr>
        <w:t>:</w:t>
      </w:r>
    </w:p>
    <w:p w14:paraId="5963B72E" w14:textId="77777777" w:rsidR="00CF4DA3" w:rsidRDefault="00CF4DA3" w:rsidP="00CF4DA3">
      <w:pPr>
        <w:spacing w:before="240"/>
        <w:ind w:left="540"/>
        <w:jc w:val="both"/>
        <w:rPr>
          <w:rFonts w:ascii="Sylfaen" w:hAnsi="Sylfaen"/>
          <w:sz w:val="22"/>
          <w:szCs w:val="22"/>
          <w:lang w:val="ka-GE"/>
        </w:rPr>
      </w:pPr>
      <w:r>
        <w:rPr>
          <w:rFonts w:ascii="Sylfaen" w:hAnsi="Sylfaen"/>
          <w:sz w:val="22"/>
          <w:szCs w:val="22"/>
          <w:lang w:val="ka-GE"/>
        </w:rPr>
        <w:t>როგორც ზემოთაა აღნიშნული 2027 წლის ბიუჯეტი დაგეგმილია რეალური ეკონომიკური ზრდის 5.0 პროცენტიანი პროგნოზით და საბიუჯეტო დეფიციტის 2.5 პროცენტის მაჩვენებლით.</w:t>
      </w:r>
    </w:p>
    <w:p w14:paraId="61773966" w14:textId="77777777" w:rsidR="00CF4DA3" w:rsidRDefault="00CF4DA3" w:rsidP="00CF4DA3">
      <w:pPr>
        <w:spacing w:before="240"/>
        <w:ind w:left="540"/>
        <w:jc w:val="both"/>
        <w:rPr>
          <w:rFonts w:ascii="Sylfaen" w:hAnsi="Sylfaen"/>
          <w:sz w:val="22"/>
          <w:szCs w:val="22"/>
          <w:lang w:val="ka-GE"/>
        </w:rPr>
      </w:pPr>
      <w:r>
        <w:rPr>
          <w:rFonts w:ascii="Sylfaen" w:hAnsi="Sylfaen"/>
          <w:sz w:val="22"/>
          <w:szCs w:val="22"/>
          <w:lang w:val="ka-GE"/>
        </w:rPr>
        <w:t xml:space="preserve">ზემოაღნიშნული პარამეტრების გათვალისწინებით, ნაერთი ბიუჯეტის </w:t>
      </w:r>
      <w:r w:rsidRPr="001C10E0">
        <w:rPr>
          <w:rFonts w:ascii="Sylfaen" w:hAnsi="Sylfaen"/>
          <w:b/>
          <w:bCs/>
          <w:sz w:val="22"/>
          <w:szCs w:val="22"/>
          <w:lang w:val="ka-GE"/>
        </w:rPr>
        <w:t xml:space="preserve">ჯამური </w:t>
      </w:r>
      <w:r w:rsidR="00BC65F6">
        <w:rPr>
          <w:rFonts w:ascii="Sylfaen" w:hAnsi="Sylfaen"/>
          <w:b/>
          <w:bCs/>
          <w:sz w:val="22"/>
          <w:szCs w:val="22"/>
          <w:lang w:val="ka-GE"/>
        </w:rPr>
        <w:t>შემოსულობები</w:t>
      </w:r>
      <w:r w:rsidR="001C10E0">
        <w:rPr>
          <w:rFonts w:ascii="Sylfaen" w:hAnsi="Sylfaen"/>
          <w:sz w:val="22"/>
          <w:szCs w:val="22"/>
          <w:lang w:val="ka-GE"/>
        </w:rPr>
        <w:t xml:space="preserve"> </w:t>
      </w:r>
      <w:r>
        <w:rPr>
          <w:rFonts w:ascii="Sylfaen" w:hAnsi="Sylfaen"/>
          <w:sz w:val="22"/>
          <w:szCs w:val="22"/>
          <w:lang w:val="ka-GE"/>
        </w:rPr>
        <w:t xml:space="preserve">შეადგენს </w:t>
      </w:r>
      <w:r w:rsidRPr="001C10E0">
        <w:rPr>
          <w:rFonts w:ascii="Sylfaen" w:hAnsi="Sylfaen"/>
          <w:b/>
          <w:bCs/>
          <w:sz w:val="22"/>
          <w:szCs w:val="22"/>
          <w:lang w:val="ka-GE"/>
        </w:rPr>
        <w:t>37 მილიარდ 531 მილიონ ლარს</w:t>
      </w:r>
      <w:r>
        <w:rPr>
          <w:rFonts w:ascii="Sylfaen" w:hAnsi="Sylfaen"/>
          <w:sz w:val="22"/>
          <w:szCs w:val="22"/>
          <w:lang w:val="ka-GE"/>
        </w:rPr>
        <w:t>, რაც 2026 წლის საპროგნოზო მაჩვენებელს 1 მილიარდ 5</w:t>
      </w:r>
      <w:r w:rsidR="00BC65F6">
        <w:rPr>
          <w:rFonts w:ascii="Sylfaen" w:hAnsi="Sylfaen"/>
          <w:sz w:val="22"/>
          <w:szCs w:val="22"/>
          <w:lang w:val="ka-GE"/>
        </w:rPr>
        <w:t>26</w:t>
      </w:r>
      <w:r>
        <w:rPr>
          <w:rFonts w:ascii="Sylfaen" w:hAnsi="Sylfaen"/>
          <w:sz w:val="22"/>
          <w:szCs w:val="22"/>
          <w:lang w:val="ka-GE"/>
        </w:rPr>
        <w:t xml:space="preserve"> მილიონი ლარით აღემატება.</w:t>
      </w:r>
    </w:p>
    <w:p w14:paraId="35E1E827" w14:textId="77777777" w:rsidR="00CF4DA3" w:rsidRDefault="00CF4DA3" w:rsidP="00CF4DA3">
      <w:pPr>
        <w:spacing w:before="240"/>
        <w:ind w:left="540"/>
        <w:jc w:val="both"/>
        <w:rPr>
          <w:rFonts w:ascii="Sylfaen" w:hAnsi="Sylfaen"/>
          <w:sz w:val="22"/>
          <w:szCs w:val="22"/>
          <w:lang w:val="ka-GE"/>
        </w:rPr>
      </w:pPr>
      <w:r>
        <w:rPr>
          <w:rFonts w:ascii="Sylfaen" w:hAnsi="Sylfaen"/>
          <w:sz w:val="22"/>
          <w:szCs w:val="22"/>
          <w:lang w:val="ka-GE"/>
        </w:rPr>
        <w:t xml:space="preserve">ჯამური </w:t>
      </w:r>
      <w:r w:rsidR="00BC65F6">
        <w:rPr>
          <w:rFonts w:ascii="Sylfaen" w:hAnsi="Sylfaen"/>
          <w:sz w:val="22"/>
          <w:szCs w:val="22"/>
          <w:lang w:val="ka-GE"/>
        </w:rPr>
        <w:t>შემოსულობების</w:t>
      </w:r>
      <w:r>
        <w:rPr>
          <w:rFonts w:ascii="Sylfaen" w:hAnsi="Sylfaen"/>
          <w:sz w:val="22"/>
          <w:szCs w:val="22"/>
          <w:lang w:val="ka-GE"/>
        </w:rPr>
        <w:t xml:space="preserve"> 85 პროცენტზე მეტს </w:t>
      </w:r>
      <w:r w:rsidRPr="001C10E0">
        <w:rPr>
          <w:rFonts w:ascii="Sylfaen" w:hAnsi="Sylfaen"/>
          <w:b/>
          <w:bCs/>
          <w:sz w:val="22"/>
          <w:szCs w:val="22"/>
          <w:lang w:val="ka-GE"/>
        </w:rPr>
        <w:t>შემოსავლები</w:t>
      </w:r>
      <w:r>
        <w:rPr>
          <w:rFonts w:ascii="Sylfaen" w:hAnsi="Sylfaen"/>
          <w:sz w:val="22"/>
          <w:szCs w:val="22"/>
          <w:lang w:val="ka-GE"/>
        </w:rPr>
        <w:t xml:space="preserve"> წარმოადგენს, რომლის მოცულობა </w:t>
      </w:r>
      <w:r w:rsidRPr="001C10E0">
        <w:rPr>
          <w:rFonts w:ascii="Sylfaen" w:hAnsi="Sylfaen"/>
          <w:b/>
          <w:bCs/>
          <w:sz w:val="22"/>
          <w:szCs w:val="22"/>
          <w:lang w:val="ka-GE"/>
        </w:rPr>
        <w:t>32 მილიარდ 90 მილიონ ლარს აჭარბებს</w:t>
      </w:r>
      <w:r>
        <w:rPr>
          <w:rFonts w:ascii="Sylfaen" w:hAnsi="Sylfaen"/>
          <w:sz w:val="22"/>
          <w:szCs w:val="22"/>
          <w:lang w:val="ka-GE"/>
        </w:rPr>
        <w:t xml:space="preserve"> და მიმდინარე წლის საპროგნოზო მოცულობასთან შედარებით </w:t>
      </w:r>
      <w:r w:rsidR="001C10E0">
        <w:rPr>
          <w:rFonts w:ascii="Sylfaen" w:hAnsi="Sylfaen"/>
          <w:sz w:val="22"/>
          <w:szCs w:val="22"/>
          <w:lang w:val="ka-GE"/>
        </w:rPr>
        <w:t>1 მილიარდ 754 მილიონი ლარით მეტია.</w:t>
      </w:r>
    </w:p>
    <w:p w14:paraId="369401CD" w14:textId="24E414C2" w:rsidR="001C10E0" w:rsidRDefault="001C10E0" w:rsidP="00CF4DA3">
      <w:pPr>
        <w:spacing w:before="240"/>
        <w:ind w:left="540"/>
        <w:jc w:val="both"/>
        <w:rPr>
          <w:rFonts w:ascii="Sylfaen" w:hAnsi="Sylfaen"/>
          <w:sz w:val="22"/>
          <w:szCs w:val="22"/>
          <w:lang w:val="ka-GE"/>
        </w:rPr>
      </w:pPr>
      <w:r>
        <w:rPr>
          <w:rFonts w:ascii="Sylfaen" w:hAnsi="Sylfaen"/>
          <w:sz w:val="22"/>
          <w:szCs w:val="22"/>
          <w:lang w:val="ka-GE"/>
        </w:rPr>
        <w:t xml:space="preserve">შემოსავლების ძირითადი წყარო საგადასახადო შემოსავლებია. საგადასახადო შემოსავლების გაანგარიშება დაფუძნებულია მიმდინარე წლის საბაზო მაჩვენებელზე, ანუ გათვალისწინებულია მიმდინარე წელს მაღალი ეკონომიკური ზრდის შედეგად გადაჭარბებით შესრულებული შემოსავლების პროგნოზი და ამ პროგნოზს ემატება მომდევნო წლის ეკონომიკური პარამეტრების ზრდის </w:t>
      </w:r>
      <w:r w:rsidR="009F13BA">
        <w:rPr>
          <w:rFonts w:ascii="Sylfaen" w:hAnsi="Sylfaen"/>
          <w:sz w:val="22"/>
          <w:szCs w:val="22"/>
          <w:lang w:val="ka-GE"/>
        </w:rPr>
        <w:t>შ</w:t>
      </w:r>
      <w:r>
        <w:rPr>
          <w:rFonts w:ascii="Sylfaen" w:hAnsi="Sylfaen"/>
          <w:sz w:val="22"/>
          <w:szCs w:val="22"/>
          <w:lang w:val="ka-GE"/>
        </w:rPr>
        <w:t>ედეგად მისაღები ს</w:t>
      </w:r>
      <w:r w:rsidR="009F13BA">
        <w:rPr>
          <w:rFonts w:ascii="Sylfaen" w:hAnsi="Sylfaen"/>
          <w:sz w:val="22"/>
          <w:szCs w:val="22"/>
          <w:lang w:val="ka-GE"/>
        </w:rPr>
        <w:t>ა</w:t>
      </w:r>
      <w:r>
        <w:rPr>
          <w:rFonts w:ascii="Sylfaen" w:hAnsi="Sylfaen"/>
          <w:sz w:val="22"/>
          <w:szCs w:val="22"/>
          <w:lang w:val="ka-GE"/>
        </w:rPr>
        <w:t>ხსრები.</w:t>
      </w:r>
    </w:p>
    <w:p w14:paraId="6715E2F2" w14:textId="77777777" w:rsidR="001C10E0" w:rsidRDefault="001C10E0" w:rsidP="00CF4DA3">
      <w:pPr>
        <w:spacing w:before="240"/>
        <w:ind w:left="540"/>
        <w:jc w:val="both"/>
        <w:rPr>
          <w:rFonts w:ascii="Sylfaen" w:hAnsi="Sylfaen"/>
          <w:sz w:val="22"/>
          <w:szCs w:val="22"/>
          <w:lang w:val="ka-GE"/>
        </w:rPr>
      </w:pPr>
      <w:r w:rsidRPr="001C10E0">
        <w:rPr>
          <w:rFonts w:ascii="Sylfaen" w:hAnsi="Sylfaen"/>
          <w:b/>
          <w:bCs/>
          <w:sz w:val="22"/>
          <w:szCs w:val="22"/>
          <w:lang w:val="ka-GE"/>
        </w:rPr>
        <w:t>საგადასახადო შემოსავლების მოცულობა</w:t>
      </w:r>
      <w:r>
        <w:rPr>
          <w:rFonts w:ascii="Sylfaen" w:hAnsi="Sylfaen"/>
          <w:sz w:val="22"/>
          <w:szCs w:val="22"/>
          <w:lang w:val="ka-GE"/>
        </w:rPr>
        <w:t xml:space="preserve"> 2027 წლისთვის განსაზღვრულია </w:t>
      </w:r>
      <w:r w:rsidRPr="001C10E0">
        <w:rPr>
          <w:rFonts w:ascii="Sylfaen" w:hAnsi="Sylfaen"/>
          <w:b/>
          <w:bCs/>
          <w:sz w:val="22"/>
          <w:szCs w:val="22"/>
          <w:lang w:val="ka-GE"/>
        </w:rPr>
        <w:t xml:space="preserve">29 მილიარდ 520 მილიონი </w:t>
      </w:r>
      <w:r>
        <w:rPr>
          <w:rFonts w:ascii="Sylfaen" w:hAnsi="Sylfaen"/>
          <w:sz w:val="22"/>
          <w:szCs w:val="22"/>
          <w:lang w:val="ka-GE"/>
        </w:rPr>
        <w:t>ლარის ოდენობით, რაც მიმდინარე წლის საპროგნოზო მოცულობას 2 მილიარდ 120 მილიონი ლარით, ხოლო თავდაპირველ გეგმიურ მაჩვენებელს 2 მილიარდ 480 მილიონი ლარით აჭარბებს.</w:t>
      </w:r>
    </w:p>
    <w:p w14:paraId="4DB05713" w14:textId="77777777" w:rsidR="001C10E0" w:rsidRDefault="001C10E0" w:rsidP="00CF4DA3">
      <w:pPr>
        <w:spacing w:before="240"/>
        <w:ind w:left="540"/>
        <w:jc w:val="both"/>
        <w:rPr>
          <w:rFonts w:ascii="Sylfaen" w:hAnsi="Sylfaen"/>
          <w:sz w:val="22"/>
          <w:szCs w:val="22"/>
          <w:lang w:val="ka-GE"/>
        </w:rPr>
      </w:pPr>
      <w:r>
        <w:rPr>
          <w:rFonts w:ascii="Sylfaen" w:hAnsi="Sylfaen"/>
          <w:sz w:val="22"/>
          <w:szCs w:val="22"/>
          <w:lang w:val="ka-GE"/>
        </w:rPr>
        <w:t>საგადასახადო შემოსავლების მთლიანი მოცულობა მისი სახეების მიხედვით შემდეგნაირად ნაწილდება:</w:t>
      </w:r>
    </w:p>
    <w:p w14:paraId="010942BB" w14:textId="030E2915" w:rsidR="001C10E0" w:rsidRPr="00B471CE" w:rsidRDefault="001C10E0" w:rsidP="001C10E0">
      <w:pPr>
        <w:pStyle w:val="ListParagraph"/>
        <w:numPr>
          <w:ilvl w:val="0"/>
          <w:numId w:val="36"/>
        </w:numPr>
        <w:spacing w:before="240"/>
        <w:jc w:val="both"/>
        <w:rPr>
          <w:rFonts w:ascii="Sylfaen" w:hAnsi="Sylfaen"/>
          <w:sz w:val="22"/>
          <w:szCs w:val="22"/>
          <w:lang w:val="ka-GE"/>
        </w:rPr>
      </w:pPr>
      <w:r w:rsidRPr="001C10E0">
        <w:rPr>
          <w:rFonts w:ascii="Sylfaen" w:hAnsi="Sylfaen"/>
          <w:b/>
          <w:bCs/>
          <w:sz w:val="22"/>
          <w:szCs w:val="22"/>
          <w:lang w:val="ka-GE"/>
        </w:rPr>
        <w:t>ს</w:t>
      </w:r>
      <w:r>
        <w:rPr>
          <w:rFonts w:ascii="Sylfaen" w:eastAsia="Times New Roman" w:hAnsi="Sylfaen"/>
          <w:b/>
          <w:bCs/>
          <w:sz w:val="22"/>
          <w:szCs w:val="22"/>
          <w:lang w:val="ka-GE" w:eastAsia="ru-RU"/>
        </w:rPr>
        <w:t>აშემოსავლო გადასახადის</w:t>
      </w:r>
      <w:r w:rsidRPr="001C10E0">
        <w:rPr>
          <w:rFonts w:ascii="Sylfaen" w:eastAsia="Times New Roman" w:hAnsi="Sylfaen"/>
          <w:sz w:val="22"/>
          <w:szCs w:val="22"/>
          <w:lang w:val="ka-GE" w:eastAsia="ru-RU"/>
        </w:rPr>
        <w:t xml:space="preserve"> სახით</w:t>
      </w:r>
      <w:r>
        <w:rPr>
          <w:rFonts w:ascii="Sylfaen" w:eastAsia="Times New Roman" w:hAnsi="Sylfaen"/>
          <w:sz w:val="22"/>
          <w:szCs w:val="22"/>
          <w:lang w:val="ka-GE" w:eastAsia="ru-RU"/>
        </w:rPr>
        <w:t xml:space="preserve"> დაგეგმილია </w:t>
      </w:r>
      <w:r w:rsidRPr="00B471CE">
        <w:rPr>
          <w:rFonts w:ascii="Sylfaen" w:eastAsia="Times New Roman" w:hAnsi="Sylfaen"/>
          <w:b/>
          <w:bCs/>
          <w:sz w:val="22"/>
          <w:szCs w:val="22"/>
          <w:lang w:val="ka-GE" w:eastAsia="ru-RU"/>
        </w:rPr>
        <w:t>9 მილიარდ 950 მილიონი ლარი</w:t>
      </w:r>
      <w:r>
        <w:rPr>
          <w:rFonts w:ascii="Sylfaen" w:eastAsia="Times New Roman" w:hAnsi="Sylfaen"/>
          <w:sz w:val="22"/>
          <w:szCs w:val="22"/>
          <w:lang w:val="ka-GE" w:eastAsia="ru-RU"/>
        </w:rPr>
        <w:t xml:space="preserve">, რაც 2026 წლის გეგმიურ მაჩვენებელს </w:t>
      </w:r>
      <w:r w:rsidR="00B471CE">
        <w:rPr>
          <w:rFonts w:ascii="Sylfaen" w:eastAsia="Times New Roman" w:hAnsi="Sylfaen"/>
          <w:sz w:val="22"/>
          <w:szCs w:val="22"/>
          <w:lang w:val="ka-GE" w:eastAsia="ru-RU"/>
        </w:rPr>
        <w:t>900 მილიონი ლარით (9</w:t>
      </w:r>
      <w:r w:rsidR="009F13BA">
        <w:rPr>
          <w:rFonts w:ascii="Sylfaen" w:eastAsia="Times New Roman" w:hAnsi="Sylfaen"/>
          <w:sz w:val="22"/>
          <w:szCs w:val="22"/>
          <w:lang w:val="ka-GE" w:eastAsia="ru-RU"/>
        </w:rPr>
        <w:t>.</w:t>
      </w:r>
      <w:r w:rsidR="00B471CE">
        <w:rPr>
          <w:rFonts w:ascii="Sylfaen" w:eastAsia="Times New Roman" w:hAnsi="Sylfaen"/>
          <w:sz w:val="22"/>
          <w:szCs w:val="22"/>
          <w:lang w:val="ka-GE" w:eastAsia="ru-RU"/>
        </w:rPr>
        <w:t>9%) აღემატება.</w:t>
      </w:r>
    </w:p>
    <w:p w14:paraId="5B51B6B4" w14:textId="514AB87C" w:rsidR="00B471CE" w:rsidRDefault="00B471CE" w:rsidP="00B471CE">
      <w:pPr>
        <w:pStyle w:val="ListParagraph"/>
        <w:spacing w:before="240"/>
        <w:ind w:left="1260"/>
        <w:jc w:val="both"/>
        <w:rPr>
          <w:rFonts w:ascii="Sylfaen" w:hAnsi="Sylfaen"/>
          <w:sz w:val="22"/>
          <w:szCs w:val="22"/>
          <w:lang w:val="ka-GE"/>
        </w:rPr>
      </w:pPr>
      <w:r w:rsidRPr="00B471CE">
        <w:rPr>
          <w:rFonts w:ascii="Sylfaen" w:hAnsi="Sylfaen"/>
          <w:sz w:val="22"/>
          <w:szCs w:val="22"/>
          <w:lang w:val="ka-GE"/>
        </w:rPr>
        <w:lastRenderedPageBreak/>
        <w:t>საშემოსავლ</w:t>
      </w:r>
      <w:r>
        <w:rPr>
          <w:rFonts w:ascii="Sylfaen" w:hAnsi="Sylfaen"/>
          <w:sz w:val="22"/>
          <w:szCs w:val="22"/>
          <w:lang w:val="ka-GE"/>
        </w:rPr>
        <w:t>ო გადასახადის ჯამური მოცულობიდან 9 მილიარდი ლარი მიიმართება სახელმწიფო ბიუჯეტში (779 მლნ ლარით მეტი), ხოლო 950 მილიონი ლარი ავტონომიური რესპუბლიკების რესპუბლიკურ ბიუჯეტებში (121 მილიონი ლარი</w:t>
      </w:r>
      <w:r w:rsidR="009F13BA">
        <w:rPr>
          <w:rFonts w:ascii="Sylfaen" w:hAnsi="Sylfaen"/>
          <w:sz w:val="22"/>
          <w:szCs w:val="22"/>
          <w:lang w:val="ka-GE"/>
        </w:rPr>
        <w:t>თ</w:t>
      </w:r>
      <w:r>
        <w:rPr>
          <w:rFonts w:ascii="Sylfaen" w:hAnsi="Sylfaen"/>
          <w:sz w:val="22"/>
          <w:szCs w:val="22"/>
          <w:lang w:val="ka-GE"/>
        </w:rPr>
        <w:t xml:space="preserve"> მეტი);</w:t>
      </w:r>
    </w:p>
    <w:p w14:paraId="68DB0F20" w14:textId="77777777" w:rsidR="00B471CE" w:rsidRPr="00B471CE" w:rsidRDefault="00B471CE" w:rsidP="00B471CE">
      <w:pPr>
        <w:pStyle w:val="ListParagraph"/>
        <w:spacing w:before="240"/>
        <w:ind w:left="1260"/>
        <w:jc w:val="both"/>
        <w:rPr>
          <w:rFonts w:ascii="Sylfaen" w:hAnsi="Sylfaen"/>
          <w:sz w:val="22"/>
          <w:szCs w:val="22"/>
          <w:lang w:val="ka-GE"/>
        </w:rPr>
      </w:pPr>
    </w:p>
    <w:p w14:paraId="36E02DF8" w14:textId="77777777" w:rsidR="00B471CE" w:rsidRDefault="00B471CE" w:rsidP="001C10E0">
      <w:pPr>
        <w:pStyle w:val="ListParagraph"/>
        <w:numPr>
          <w:ilvl w:val="0"/>
          <w:numId w:val="36"/>
        </w:numPr>
        <w:spacing w:before="240"/>
        <w:jc w:val="both"/>
        <w:rPr>
          <w:rFonts w:ascii="Sylfaen" w:hAnsi="Sylfaen"/>
          <w:sz w:val="22"/>
          <w:szCs w:val="22"/>
          <w:lang w:val="ka-GE"/>
        </w:rPr>
      </w:pPr>
      <w:r>
        <w:rPr>
          <w:rFonts w:ascii="Sylfaen" w:hAnsi="Sylfaen"/>
          <w:b/>
          <w:bCs/>
          <w:sz w:val="22"/>
          <w:szCs w:val="22"/>
          <w:lang w:val="ka-GE"/>
        </w:rPr>
        <w:t xml:space="preserve">მოგების გადასახადის </w:t>
      </w:r>
      <w:r>
        <w:rPr>
          <w:rFonts w:ascii="Sylfaen" w:hAnsi="Sylfaen"/>
          <w:sz w:val="22"/>
          <w:szCs w:val="22"/>
          <w:lang w:val="ka-GE"/>
        </w:rPr>
        <w:t>პროგნოზი მიმდინარე წლის გეგმასთან შედარებით გაზრდილია 350 მილიონი ლარით და 3 მილიარდ 500 მილიონ ლარს შეადგენს, რაც სრულად სახელმწიფო ბიუჯეტში მიიმართება;</w:t>
      </w:r>
    </w:p>
    <w:p w14:paraId="515059C9" w14:textId="77777777" w:rsidR="00B471CE" w:rsidRDefault="00B471CE" w:rsidP="00B471CE">
      <w:pPr>
        <w:pStyle w:val="ListParagraph"/>
        <w:spacing w:before="240"/>
        <w:ind w:left="1260"/>
        <w:jc w:val="both"/>
        <w:rPr>
          <w:rFonts w:ascii="Sylfaen" w:hAnsi="Sylfaen"/>
          <w:sz w:val="22"/>
          <w:szCs w:val="22"/>
          <w:lang w:val="ka-GE"/>
        </w:rPr>
      </w:pPr>
    </w:p>
    <w:p w14:paraId="129153EE" w14:textId="37CFC84B" w:rsidR="00490C0F" w:rsidRDefault="00B471CE" w:rsidP="00490C0F">
      <w:pPr>
        <w:pStyle w:val="ListParagraph"/>
        <w:numPr>
          <w:ilvl w:val="0"/>
          <w:numId w:val="36"/>
        </w:numPr>
        <w:spacing w:before="240"/>
        <w:jc w:val="both"/>
        <w:rPr>
          <w:rFonts w:ascii="Sylfaen" w:hAnsi="Sylfaen"/>
          <w:sz w:val="22"/>
          <w:szCs w:val="22"/>
          <w:lang w:val="ka-GE"/>
        </w:rPr>
      </w:pPr>
      <w:r>
        <w:rPr>
          <w:rFonts w:ascii="Sylfaen" w:hAnsi="Sylfaen"/>
          <w:b/>
          <w:bCs/>
          <w:sz w:val="22"/>
          <w:szCs w:val="22"/>
          <w:lang w:val="ka-GE"/>
        </w:rPr>
        <w:t>დამატებული ღირებულების გადასახადის</w:t>
      </w:r>
      <w:r w:rsidRPr="00490C0F">
        <w:rPr>
          <w:rFonts w:ascii="Sylfaen" w:hAnsi="Sylfaen"/>
          <w:sz w:val="22"/>
          <w:szCs w:val="22"/>
          <w:lang w:val="ka-GE"/>
        </w:rPr>
        <w:t xml:space="preserve"> </w:t>
      </w:r>
      <w:r w:rsidR="00490C0F" w:rsidRPr="00490C0F">
        <w:rPr>
          <w:rFonts w:ascii="Sylfaen" w:hAnsi="Sylfaen"/>
          <w:sz w:val="22"/>
          <w:szCs w:val="22"/>
          <w:lang w:val="ka-GE"/>
        </w:rPr>
        <w:t>საპრ</w:t>
      </w:r>
      <w:r w:rsidR="00490C0F">
        <w:rPr>
          <w:rFonts w:ascii="Sylfaen" w:hAnsi="Sylfaen"/>
          <w:sz w:val="22"/>
          <w:szCs w:val="22"/>
          <w:lang w:val="ka-GE"/>
        </w:rPr>
        <w:t xml:space="preserve">ოგნოზო მაჩვენებელი შეადგენს </w:t>
      </w:r>
      <w:r w:rsidR="00490C0F" w:rsidRPr="00490C0F">
        <w:rPr>
          <w:rFonts w:ascii="Sylfaen" w:hAnsi="Sylfaen"/>
          <w:b/>
          <w:bCs/>
          <w:sz w:val="22"/>
          <w:szCs w:val="22"/>
          <w:lang w:val="ka-GE"/>
        </w:rPr>
        <w:t>12 მილიარდ 100 მილიონ ლარს</w:t>
      </w:r>
      <w:r w:rsidR="00490C0F">
        <w:rPr>
          <w:rFonts w:ascii="Sylfaen" w:hAnsi="Sylfaen"/>
          <w:sz w:val="22"/>
          <w:szCs w:val="22"/>
          <w:lang w:val="ka-GE"/>
        </w:rPr>
        <w:t>, რაც 2026 წლის გეგმიურ მაჩვენებელს 1 მილიარდ 170 მილიონი ლარით აღემატება (10</w:t>
      </w:r>
      <w:r w:rsidR="009F13BA">
        <w:rPr>
          <w:rFonts w:ascii="Sylfaen" w:hAnsi="Sylfaen"/>
          <w:sz w:val="22"/>
          <w:szCs w:val="22"/>
          <w:lang w:val="ka-GE"/>
        </w:rPr>
        <w:t>.</w:t>
      </w:r>
      <w:r w:rsidR="00490C0F">
        <w:rPr>
          <w:rFonts w:ascii="Sylfaen" w:hAnsi="Sylfaen"/>
          <w:sz w:val="22"/>
          <w:szCs w:val="22"/>
          <w:lang w:val="ka-GE"/>
        </w:rPr>
        <w:t>7%-ით მეტი).</w:t>
      </w:r>
    </w:p>
    <w:p w14:paraId="6C4D981E" w14:textId="77777777" w:rsidR="00490C0F" w:rsidRDefault="00490C0F" w:rsidP="00490C0F">
      <w:pPr>
        <w:pStyle w:val="ListParagraph"/>
        <w:spacing w:before="240"/>
        <w:ind w:left="1260"/>
        <w:jc w:val="both"/>
        <w:rPr>
          <w:rFonts w:ascii="Sylfaen" w:hAnsi="Sylfaen"/>
          <w:sz w:val="22"/>
          <w:szCs w:val="22"/>
          <w:lang w:val="ka-GE"/>
        </w:rPr>
      </w:pPr>
      <w:r>
        <w:rPr>
          <w:rFonts w:ascii="Sylfaen" w:hAnsi="Sylfaen"/>
          <w:sz w:val="22"/>
          <w:szCs w:val="22"/>
          <w:lang w:val="ka-GE"/>
        </w:rPr>
        <w:t>დღგ-ს ჯამური მოცულობიდან სახელმწიფო ბიუჯეტში მიიმართება 9 მილიარდ 680 მილიონი ლარი (936 მილიონი ლარით მეტი), ხოლო მუნიციპალურ ბიუჯეტებში  2 მილიარდ 420 მილიონი ლარი (234 მილიონი ლარით მეტი);</w:t>
      </w:r>
    </w:p>
    <w:p w14:paraId="77D19BC0" w14:textId="77777777" w:rsidR="00490C0F" w:rsidRPr="00490C0F" w:rsidRDefault="00490C0F" w:rsidP="00490C0F">
      <w:pPr>
        <w:pStyle w:val="ListParagraph"/>
        <w:rPr>
          <w:rFonts w:ascii="Sylfaen" w:hAnsi="Sylfaen"/>
          <w:sz w:val="22"/>
          <w:szCs w:val="22"/>
          <w:lang w:val="ka-GE"/>
        </w:rPr>
      </w:pPr>
    </w:p>
    <w:p w14:paraId="3F510179" w14:textId="77777777" w:rsidR="00490C0F" w:rsidRDefault="00490C0F" w:rsidP="001C10E0">
      <w:pPr>
        <w:pStyle w:val="ListParagraph"/>
        <w:numPr>
          <w:ilvl w:val="0"/>
          <w:numId w:val="36"/>
        </w:numPr>
        <w:spacing w:before="240"/>
        <w:jc w:val="both"/>
        <w:rPr>
          <w:rFonts w:ascii="Sylfaen" w:hAnsi="Sylfaen"/>
          <w:sz w:val="22"/>
          <w:szCs w:val="22"/>
          <w:lang w:val="ka-GE"/>
        </w:rPr>
      </w:pPr>
      <w:r w:rsidRPr="00490C0F">
        <w:rPr>
          <w:rFonts w:ascii="Sylfaen" w:hAnsi="Sylfaen"/>
          <w:b/>
          <w:bCs/>
          <w:sz w:val="22"/>
          <w:szCs w:val="22"/>
          <w:lang w:val="ka-GE"/>
        </w:rPr>
        <w:t>აქციზის</w:t>
      </w:r>
      <w:r>
        <w:rPr>
          <w:rFonts w:ascii="Sylfaen" w:hAnsi="Sylfaen"/>
          <w:sz w:val="22"/>
          <w:szCs w:val="22"/>
          <w:lang w:val="ka-GE"/>
        </w:rPr>
        <w:t xml:space="preserve"> სახით დაგეგმილი შემოსავლები, მიმდინარე წლის ანალოგიურად შეადგენს </w:t>
      </w:r>
      <w:r w:rsidRPr="00490C0F">
        <w:rPr>
          <w:rFonts w:ascii="Sylfaen" w:hAnsi="Sylfaen"/>
          <w:b/>
          <w:bCs/>
          <w:sz w:val="22"/>
          <w:szCs w:val="22"/>
          <w:lang w:val="ka-GE"/>
        </w:rPr>
        <w:t>2 მილიარდ 700 მილიონ</w:t>
      </w:r>
      <w:r>
        <w:rPr>
          <w:rFonts w:ascii="Sylfaen" w:hAnsi="Sylfaen"/>
          <w:sz w:val="22"/>
          <w:szCs w:val="22"/>
          <w:lang w:val="ka-GE"/>
        </w:rPr>
        <w:t xml:space="preserve"> ლარს, რაც სრულად სახელმწიფო ბიუჯეტში მიიმართება;</w:t>
      </w:r>
    </w:p>
    <w:p w14:paraId="21B24804" w14:textId="77777777" w:rsidR="00490C0F" w:rsidRDefault="00490C0F" w:rsidP="00490C0F">
      <w:pPr>
        <w:pStyle w:val="ListParagraph"/>
        <w:spacing w:before="240"/>
        <w:ind w:left="1260"/>
        <w:jc w:val="both"/>
        <w:rPr>
          <w:rFonts w:ascii="Sylfaen" w:hAnsi="Sylfaen"/>
          <w:sz w:val="22"/>
          <w:szCs w:val="22"/>
          <w:lang w:val="ka-GE"/>
        </w:rPr>
      </w:pPr>
    </w:p>
    <w:p w14:paraId="4F8178C0" w14:textId="77777777" w:rsidR="00490C0F" w:rsidRDefault="00490C0F" w:rsidP="001C10E0">
      <w:pPr>
        <w:pStyle w:val="ListParagraph"/>
        <w:numPr>
          <w:ilvl w:val="0"/>
          <w:numId w:val="36"/>
        </w:numPr>
        <w:spacing w:before="240"/>
        <w:jc w:val="both"/>
        <w:rPr>
          <w:rFonts w:ascii="Sylfaen" w:hAnsi="Sylfaen"/>
          <w:sz w:val="22"/>
          <w:szCs w:val="22"/>
          <w:lang w:val="ka-GE"/>
        </w:rPr>
      </w:pPr>
      <w:r w:rsidRPr="00490C0F">
        <w:rPr>
          <w:rFonts w:ascii="Sylfaen" w:hAnsi="Sylfaen"/>
          <w:b/>
          <w:bCs/>
          <w:sz w:val="22"/>
          <w:szCs w:val="22"/>
          <w:lang w:val="ka-GE"/>
        </w:rPr>
        <w:t>იმპორტის</w:t>
      </w:r>
      <w:r>
        <w:rPr>
          <w:rFonts w:ascii="Sylfaen" w:hAnsi="Sylfaen"/>
          <w:sz w:val="22"/>
          <w:szCs w:val="22"/>
          <w:lang w:val="ka-GE"/>
        </w:rPr>
        <w:t xml:space="preserve"> გადასახადიც სრულად მიიმართება სახელმწიფო ბიუჯეტში და შეადგენს </w:t>
      </w:r>
      <w:r w:rsidRPr="00490C0F">
        <w:rPr>
          <w:rFonts w:ascii="Sylfaen" w:hAnsi="Sylfaen"/>
          <w:b/>
          <w:bCs/>
          <w:sz w:val="22"/>
          <w:szCs w:val="22"/>
          <w:lang w:val="ka-GE"/>
        </w:rPr>
        <w:t>150 მილიონ</w:t>
      </w:r>
      <w:r>
        <w:rPr>
          <w:rFonts w:ascii="Sylfaen" w:hAnsi="Sylfaen"/>
          <w:sz w:val="22"/>
          <w:szCs w:val="22"/>
          <w:lang w:val="ka-GE"/>
        </w:rPr>
        <w:t xml:space="preserve"> ლარს;</w:t>
      </w:r>
    </w:p>
    <w:p w14:paraId="3502398A" w14:textId="77777777" w:rsidR="00490C0F" w:rsidRPr="00490C0F" w:rsidRDefault="00490C0F" w:rsidP="00490C0F">
      <w:pPr>
        <w:pStyle w:val="ListParagraph"/>
        <w:rPr>
          <w:rFonts w:ascii="Sylfaen" w:hAnsi="Sylfaen"/>
          <w:sz w:val="22"/>
          <w:szCs w:val="22"/>
          <w:lang w:val="ka-GE"/>
        </w:rPr>
      </w:pPr>
    </w:p>
    <w:p w14:paraId="31662A2B" w14:textId="58C630B4" w:rsidR="00490C0F" w:rsidRDefault="00490C0F" w:rsidP="001C10E0">
      <w:pPr>
        <w:pStyle w:val="ListParagraph"/>
        <w:numPr>
          <w:ilvl w:val="0"/>
          <w:numId w:val="36"/>
        </w:numPr>
        <w:spacing w:before="240"/>
        <w:jc w:val="both"/>
        <w:rPr>
          <w:rFonts w:ascii="Sylfaen" w:hAnsi="Sylfaen"/>
          <w:sz w:val="22"/>
          <w:szCs w:val="22"/>
          <w:lang w:val="ka-GE"/>
        </w:rPr>
      </w:pPr>
      <w:r w:rsidRPr="005E4F55">
        <w:rPr>
          <w:rFonts w:ascii="Sylfaen" w:hAnsi="Sylfaen"/>
          <w:b/>
          <w:bCs/>
          <w:sz w:val="22"/>
          <w:szCs w:val="22"/>
          <w:lang w:val="ka-GE"/>
        </w:rPr>
        <w:t>ქონების გადასახადის</w:t>
      </w:r>
      <w:r>
        <w:rPr>
          <w:rFonts w:ascii="Sylfaen" w:hAnsi="Sylfaen"/>
          <w:sz w:val="22"/>
          <w:szCs w:val="22"/>
          <w:lang w:val="ka-GE"/>
        </w:rPr>
        <w:t xml:space="preserve"> ნაწილში დაგეგმილია </w:t>
      </w:r>
      <w:r w:rsidR="005E4F55" w:rsidRPr="005E4F55">
        <w:rPr>
          <w:rFonts w:ascii="Sylfaen" w:hAnsi="Sylfaen"/>
          <w:b/>
          <w:bCs/>
          <w:sz w:val="22"/>
          <w:szCs w:val="22"/>
          <w:lang w:val="ka-GE"/>
        </w:rPr>
        <w:t>840 მილიონი ლარი</w:t>
      </w:r>
      <w:r w:rsidR="005E4F55">
        <w:rPr>
          <w:rFonts w:ascii="Sylfaen" w:hAnsi="Sylfaen"/>
          <w:sz w:val="22"/>
          <w:szCs w:val="22"/>
          <w:lang w:val="ka-GE"/>
        </w:rPr>
        <w:t xml:space="preserve">, რომელიც სრულად მიიმართება მუნიციპალურ ბიუჯეტებში. ქონების გადასახადის გაანგარიშებისას გათვალისწინებულია ახალი ინიციატივა, რომელიც ითვალისწინებს </w:t>
      </w:r>
      <w:r w:rsidR="00D768AE">
        <w:rPr>
          <w:rFonts w:ascii="Sylfaen" w:hAnsi="Sylfaen"/>
          <w:sz w:val="22"/>
          <w:szCs w:val="22"/>
          <w:lang w:val="ka-GE"/>
        </w:rPr>
        <w:t xml:space="preserve">ქონების </w:t>
      </w:r>
      <w:r w:rsidR="00D768AE" w:rsidRPr="00D768AE">
        <w:rPr>
          <w:rFonts w:ascii="Sylfaen" w:hAnsi="Sylfaen"/>
          <w:sz w:val="22"/>
          <w:szCs w:val="22"/>
          <w:lang w:val="ka-GE"/>
        </w:rPr>
        <w:t xml:space="preserve">გადასახადის გაუქმებას ფიზიკური </w:t>
      </w:r>
      <w:r w:rsidR="005E4F55" w:rsidRPr="00D768AE">
        <w:rPr>
          <w:rFonts w:ascii="Sylfaen" w:hAnsi="Sylfaen"/>
          <w:sz w:val="22"/>
          <w:szCs w:val="22"/>
          <w:lang w:val="ka-GE"/>
        </w:rPr>
        <w:t>პირებისთვის</w:t>
      </w:r>
      <w:r w:rsidR="00D768AE" w:rsidRPr="00D768AE">
        <w:rPr>
          <w:rFonts w:ascii="Sylfaen" w:hAnsi="Sylfaen"/>
          <w:sz w:val="22"/>
          <w:szCs w:val="22"/>
          <w:lang w:val="ka-GE"/>
        </w:rPr>
        <w:t xml:space="preserve">, რომელთა შემოსავალი 40 ათას ლარს აღემატება და ქონების გადასახადის ვალდებულება გავრცელდება მხოლოდ იმ </w:t>
      </w:r>
      <w:r w:rsidR="005E4F55" w:rsidRPr="00D768AE">
        <w:rPr>
          <w:rFonts w:ascii="Sylfaen" w:hAnsi="Sylfaen"/>
          <w:sz w:val="22"/>
          <w:szCs w:val="22"/>
          <w:lang w:val="ka-GE"/>
        </w:rPr>
        <w:t xml:space="preserve"> </w:t>
      </w:r>
      <w:r w:rsidR="00D768AE" w:rsidRPr="00D768AE">
        <w:rPr>
          <w:rFonts w:ascii="Sylfaen" w:hAnsi="Sylfaen"/>
          <w:sz w:val="22"/>
          <w:szCs w:val="22"/>
          <w:lang w:val="ka-GE"/>
        </w:rPr>
        <w:t xml:space="preserve">ფიზიკური პირებზე, რომელთა შემოსავალი </w:t>
      </w:r>
      <w:r w:rsidR="005E4F55" w:rsidRPr="00D768AE">
        <w:rPr>
          <w:rFonts w:ascii="Sylfaen" w:hAnsi="Sylfaen"/>
          <w:sz w:val="22"/>
          <w:szCs w:val="22"/>
          <w:lang w:val="ka-GE"/>
        </w:rPr>
        <w:t>100 ათას ლარ</w:t>
      </w:r>
      <w:r w:rsidR="00D768AE" w:rsidRPr="00D768AE">
        <w:rPr>
          <w:rFonts w:ascii="Sylfaen" w:hAnsi="Sylfaen"/>
          <w:sz w:val="22"/>
          <w:szCs w:val="22"/>
          <w:lang w:val="ka-GE"/>
        </w:rPr>
        <w:t>ზე მეტია</w:t>
      </w:r>
      <w:r w:rsidR="005E4F55" w:rsidRPr="00D768AE">
        <w:rPr>
          <w:rFonts w:ascii="Sylfaen" w:hAnsi="Sylfaen"/>
          <w:sz w:val="22"/>
          <w:szCs w:val="22"/>
          <w:lang w:val="ka-GE"/>
        </w:rPr>
        <w:t>.</w:t>
      </w:r>
    </w:p>
    <w:p w14:paraId="376C6E97" w14:textId="77777777" w:rsidR="005E4F55" w:rsidRPr="005E4F55" w:rsidRDefault="005E4F55" w:rsidP="005E4F55">
      <w:pPr>
        <w:pStyle w:val="ListParagraph"/>
        <w:rPr>
          <w:rFonts w:ascii="Sylfaen" w:hAnsi="Sylfaen"/>
          <w:sz w:val="22"/>
          <w:szCs w:val="22"/>
          <w:lang w:val="ka-GE"/>
        </w:rPr>
      </w:pPr>
    </w:p>
    <w:p w14:paraId="55DB6ED2" w14:textId="77777777" w:rsidR="005E4F55" w:rsidRPr="001C10E0" w:rsidRDefault="005E4F55" w:rsidP="001C10E0">
      <w:pPr>
        <w:pStyle w:val="ListParagraph"/>
        <w:numPr>
          <w:ilvl w:val="0"/>
          <w:numId w:val="36"/>
        </w:numPr>
        <w:spacing w:before="240"/>
        <w:jc w:val="both"/>
        <w:rPr>
          <w:rFonts w:ascii="Sylfaen" w:hAnsi="Sylfaen"/>
          <w:sz w:val="22"/>
          <w:szCs w:val="22"/>
          <w:lang w:val="ka-GE"/>
        </w:rPr>
      </w:pPr>
      <w:r w:rsidRPr="005E4F55">
        <w:rPr>
          <w:rFonts w:ascii="Sylfaen" w:hAnsi="Sylfaen"/>
          <w:b/>
          <w:bCs/>
          <w:sz w:val="22"/>
          <w:szCs w:val="22"/>
          <w:lang w:val="ka-GE"/>
        </w:rPr>
        <w:t>სხვა გადასახადების</w:t>
      </w:r>
      <w:r>
        <w:rPr>
          <w:rFonts w:ascii="Sylfaen" w:hAnsi="Sylfaen"/>
          <w:sz w:val="22"/>
          <w:szCs w:val="22"/>
          <w:lang w:val="ka-GE"/>
        </w:rPr>
        <w:t xml:space="preserve"> სახით პროგნოზირებულია </w:t>
      </w:r>
      <w:r w:rsidRPr="005E4F55">
        <w:rPr>
          <w:rFonts w:ascii="Sylfaen" w:hAnsi="Sylfaen"/>
          <w:b/>
          <w:bCs/>
          <w:sz w:val="22"/>
          <w:szCs w:val="22"/>
          <w:lang w:val="ka-GE"/>
        </w:rPr>
        <w:t>170 მილიონი</w:t>
      </w:r>
      <w:r>
        <w:rPr>
          <w:rFonts w:ascii="Sylfaen" w:hAnsi="Sylfaen"/>
          <w:sz w:val="22"/>
          <w:szCs w:val="22"/>
          <w:lang w:val="ka-GE"/>
        </w:rPr>
        <w:t xml:space="preserve"> ლარი, რაც სრულად მიიმართება სახელმწიფო ბიუჯეტში.</w:t>
      </w:r>
    </w:p>
    <w:p w14:paraId="5E375191" w14:textId="77777777" w:rsidR="00CF4DA3" w:rsidRDefault="005A3E2C" w:rsidP="00CF4DA3">
      <w:pPr>
        <w:spacing w:before="240"/>
        <w:ind w:left="540"/>
        <w:jc w:val="both"/>
        <w:rPr>
          <w:rFonts w:ascii="Sylfaen" w:hAnsi="Sylfaen"/>
          <w:sz w:val="22"/>
          <w:szCs w:val="22"/>
          <w:lang w:val="ka-GE"/>
        </w:rPr>
      </w:pPr>
      <w:r>
        <w:rPr>
          <w:rFonts w:ascii="Sylfaen" w:hAnsi="Sylfaen"/>
          <w:sz w:val="22"/>
          <w:szCs w:val="22"/>
          <w:lang w:val="ka-GE"/>
        </w:rPr>
        <w:t>მომდევნო წლის განმავლობაში პროგნოზირებულია ზედმეტად გადახდილი გადასახადების დაბრუნება ჯამში 3 მილიარდ 200 მილიონ ლარზე მეტი მოცულობით. აღსა</w:t>
      </w:r>
      <w:r w:rsidR="000F4EEC">
        <w:rPr>
          <w:rFonts w:ascii="Sylfaen" w:hAnsi="Sylfaen"/>
          <w:sz w:val="22"/>
          <w:szCs w:val="22"/>
          <w:lang w:val="ka-GE"/>
        </w:rPr>
        <w:t>ნიშნავია, რომ ეკონომიკურ ზრდასთან ერთად იზრდება ზედმეტად გადახდილი თანხების მოცულობა, რომელთა დაბრუნება ავტომატურ რეჟიმში ხორციელდება გადამხდელების დეკლარირების საფუძველზე.</w:t>
      </w:r>
    </w:p>
    <w:p w14:paraId="0B411B5E" w14:textId="1C554597" w:rsidR="00452499" w:rsidRPr="00983497" w:rsidRDefault="00452499" w:rsidP="00CF4DA3">
      <w:pPr>
        <w:spacing w:before="240"/>
        <w:ind w:left="540"/>
        <w:jc w:val="both"/>
        <w:rPr>
          <w:rFonts w:ascii="Sylfaen" w:hAnsi="Sylfaen"/>
          <w:sz w:val="22"/>
          <w:szCs w:val="22"/>
          <w:lang w:val="ka-GE"/>
        </w:rPr>
      </w:pPr>
      <w:r w:rsidRPr="00983497">
        <w:rPr>
          <w:rFonts w:ascii="Sylfaen" w:hAnsi="Sylfaen"/>
          <w:sz w:val="22"/>
          <w:szCs w:val="22"/>
          <w:lang w:val="ka-GE"/>
        </w:rPr>
        <w:t>გარდა ამისა, ნაერთი ბიუჯეტის საგად</w:t>
      </w:r>
      <w:r w:rsidR="009F13BA">
        <w:rPr>
          <w:rFonts w:ascii="Sylfaen" w:hAnsi="Sylfaen"/>
          <w:sz w:val="22"/>
          <w:szCs w:val="22"/>
          <w:lang w:val="ka-GE"/>
        </w:rPr>
        <w:t>ა</w:t>
      </w:r>
      <w:r w:rsidRPr="00983497">
        <w:rPr>
          <w:rFonts w:ascii="Sylfaen" w:hAnsi="Sylfaen"/>
          <w:sz w:val="22"/>
          <w:szCs w:val="22"/>
          <w:lang w:val="ka-GE"/>
        </w:rPr>
        <w:t xml:space="preserve">სახადო შემოსავლების ანალიზისას მიზანშეწონილია განვიხილოთ საგადასახადო დანახარჯების მოცულობა. </w:t>
      </w:r>
      <w:r w:rsidR="00983497">
        <w:rPr>
          <w:rFonts w:ascii="Sylfaen" w:hAnsi="Sylfaen"/>
          <w:sz w:val="22"/>
          <w:szCs w:val="22"/>
          <w:lang w:val="ka-GE"/>
        </w:rPr>
        <w:t>საგადასახადო დანახარჯი წარმოადგენს იმ საგადასახადო შე</w:t>
      </w:r>
      <w:r w:rsidR="009F13BA">
        <w:rPr>
          <w:rFonts w:ascii="Sylfaen" w:hAnsi="Sylfaen"/>
          <w:sz w:val="22"/>
          <w:szCs w:val="22"/>
          <w:lang w:val="ka-GE"/>
        </w:rPr>
        <w:t>ღ</w:t>
      </w:r>
      <w:r w:rsidR="00983497">
        <w:rPr>
          <w:rFonts w:ascii="Sylfaen" w:hAnsi="Sylfaen"/>
          <w:sz w:val="22"/>
          <w:szCs w:val="22"/>
          <w:lang w:val="ka-GE"/>
        </w:rPr>
        <w:t>ავა</w:t>
      </w:r>
      <w:r w:rsidR="009F13BA">
        <w:rPr>
          <w:rFonts w:ascii="Sylfaen" w:hAnsi="Sylfaen"/>
          <w:sz w:val="22"/>
          <w:szCs w:val="22"/>
          <w:lang w:val="ka-GE"/>
        </w:rPr>
        <w:t>თ</w:t>
      </w:r>
      <w:r w:rsidR="00983497">
        <w:rPr>
          <w:rFonts w:ascii="Sylfaen" w:hAnsi="Sylfaen"/>
          <w:sz w:val="22"/>
          <w:szCs w:val="22"/>
          <w:lang w:val="ka-GE"/>
        </w:rPr>
        <w:t>ების ერთობლიობას, რომლებიც გათავისუფლებულია ან ნაკლები საგადასახადო განაკვეთით იბერგება</w:t>
      </w:r>
      <w:r w:rsidR="009F13BA">
        <w:rPr>
          <w:rFonts w:ascii="Sylfaen" w:hAnsi="Sylfaen"/>
          <w:sz w:val="22"/>
          <w:szCs w:val="22"/>
          <w:lang w:val="ka-GE"/>
        </w:rPr>
        <w:t>.</w:t>
      </w:r>
    </w:p>
    <w:p w14:paraId="5BC3AA02" w14:textId="62DDC7FE" w:rsidR="00452499" w:rsidRDefault="00983497" w:rsidP="00CF4DA3">
      <w:pPr>
        <w:spacing w:before="240"/>
        <w:ind w:left="540"/>
        <w:jc w:val="both"/>
        <w:rPr>
          <w:rFonts w:ascii="Sylfaen" w:hAnsi="Sylfaen"/>
          <w:sz w:val="22"/>
          <w:szCs w:val="22"/>
          <w:lang w:val="ka-GE"/>
        </w:rPr>
      </w:pPr>
      <w:r>
        <w:rPr>
          <w:rFonts w:ascii="Sylfaen" w:hAnsi="Sylfaen"/>
          <w:sz w:val="22"/>
          <w:szCs w:val="22"/>
          <w:lang w:val="ka-GE"/>
        </w:rPr>
        <w:t>განათლების, ჯანდაცვის და სოფლის მეურნეობის სექტორებში არსებული დღგ-ს საგადასახადო შეღავათების ჯამური მოცულობის საპროგნოზო მაჩვენებელი 2027 წლისთვის 2</w:t>
      </w:r>
      <w:r w:rsidR="009F13BA">
        <w:rPr>
          <w:rFonts w:ascii="Sylfaen" w:hAnsi="Sylfaen"/>
          <w:sz w:val="22"/>
          <w:szCs w:val="22"/>
          <w:lang w:val="ka-GE"/>
        </w:rPr>
        <w:t>.</w:t>
      </w:r>
      <w:r>
        <w:rPr>
          <w:rFonts w:ascii="Sylfaen" w:hAnsi="Sylfaen"/>
          <w:sz w:val="22"/>
          <w:szCs w:val="22"/>
          <w:lang w:val="ka-GE"/>
        </w:rPr>
        <w:t>5 მილიარდ ლარს შეადგენს.</w:t>
      </w:r>
    </w:p>
    <w:p w14:paraId="3944E5D8" w14:textId="77777777" w:rsidR="00452499" w:rsidRDefault="00452499" w:rsidP="00CF4DA3">
      <w:pPr>
        <w:spacing w:before="240"/>
        <w:ind w:left="540"/>
        <w:jc w:val="both"/>
        <w:rPr>
          <w:rFonts w:ascii="Sylfaen" w:hAnsi="Sylfaen"/>
          <w:sz w:val="22"/>
          <w:szCs w:val="22"/>
          <w:lang w:val="ka-GE"/>
        </w:rPr>
      </w:pPr>
      <w:r>
        <w:rPr>
          <w:rFonts w:ascii="Sylfaen" w:hAnsi="Sylfaen"/>
          <w:sz w:val="22"/>
          <w:szCs w:val="22"/>
          <w:lang w:val="ka-GE"/>
        </w:rPr>
        <w:t xml:space="preserve">ნაერთი ბიუჯეტის </w:t>
      </w:r>
      <w:r w:rsidRPr="00452499">
        <w:rPr>
          <w:rFonts w:ascii="Sylfaen" w:hAnsi="Sylfaen"/>
          <w:b/>
          <w:bCs/>
          <w:sz w:val="22"/>
          <w:szCs w:val="22"/>
          <w:lang w:val="ka-GE"/>
        </w:rPr>
        <w:t>გრანტების სახით</w:t>
      </w:r>
      <w:r>
        <w:rPr>
          <w:rFonts w:ascii="Sylfaen" w:hAnsi="Sylfaen"/>
          <w:sz w:val="22"/>
          <w:szCs w:val="22"/>
          <w:lang w:val="ka-GE"/>
        </w:rPr>
        <w:t xml:space="preserve"> დაგეგმილი შემოსავლები შეადგენს </w:t>
      </w:r>
      <w:r w:rsidRPr="00452499">
        <w:rPr>
          <w:rFonts w:ascii="Sylfaen" w:hAnsi="Sylfaen"/>
          <w:b/>
          <w:bCs/>
          <w:sz w:val="22"/>
          <w:szCs w:val="22"/>
          <w:lang w:val="ka-GE"/>
        </w:rPr>
        <w:t>295 მილიონ ლარს</w:t>
      </w:r>
      <w:r>
        <w:rPr>
          <w:rFonts w:ascii="Sylfaen" w:hAnsi="Sylfaen"/>
          <w:sz w:val="22"/>
          <w:szCs w:val="22"/>
          <w:lang w:val="ka-GE"/>
        </w:rPr>
        <w:t>.</w:t>
      </w:r>
    </w:p>
    <w:p w14:paraId="5D38CD50" w14:textId="4170F617" w:rsidR="006347A0" w:rsidRDefault="00452499" w:rsidP="00CF4DA3">
      <w:pPr>
        <w:spacing w:before="240"/>
        <w:ind w:left="540"/>
        <w:jc w:val="both"/>
        <w:rPr>
          <w:rFonts w:ascii="Sylfaen" w:hAnsi="Sylfaen"/>
          <w:sz w:val="22"/>
          <w:szCs w:val="22"/>
          <w:lang w:val="ka-GE"/>
        </w:rPr>
      </w:pPr>
      <w:r w:rsidRPr="006347A0">
        <w:rPr>
          <w:rFonts w:ascii="Sylfaen" w:hAnsi="Sylfaen"/>
          <w:b/>
          <w:bCs/>
          <w:sz w:val="22"/>
          <w:szCs w:val="22"/>
          <w:lang w:val="ka-GE"/>
        </w:rPr>
        <w:t>სხვა შემოსავლების</w:t>
      </w:r>
      <w:r>
        <w:rPr>
          <w:rFonts w:ascii="Sylfaen" w:hAnsi="Sylfaen"/>
          <w:sz w:val="22"/>
          <w:szCs w:val="22"/>
          <w:lang w:val="ka-GE"/>
        </w:rPr>
        <w:t xml:space="preserve"> </w:t>
      </w:r>
      <w:r w:rsidR="006347A0">
        <w:rPr>
          <w:rFonts w:ascii="Sylfaen" w:hAnsi="Sylfaen"/>
          <w:sz w:val="22"/>
          <w:szCs w:val="22"/>
          <w:lang w:val="ka-GE"/>
        </w:rPr>
        <w:t xml:space="preserve">საპროგნოზო მოცულობა შეადგენს </w:t>
      </w:r>
      <w:r w:rsidR="006347A0" w:rsidRPr="006347A0">
        <w:rPr>
          <w:rFonts w:ascii="Sylfaen" w:hAnsi="Sylfaen"/>
          <w:b/>
          <w:bCs/>
          <w:sz w:val="22"/>
          <w:szCs w:val="22"/>
          <w:lang w:val="ka-GE"/>
        </w:rPr>
        <w:t>2 მილიარდ 275 მილიონი</w:t>
      </w:r>
      <w:r w:rsidR="006347A0">
        <w:rPr>
          <w:rFonts w:ascii="Sylfaen" w:hAnsi="Sylfaen"/>
          <w:sz w:val="22"/>
          <w:szCs w:val="22"/>
          <w:lang w:val="ka-GE"/>
        </w:rPr>
        <w:t xml:space="preserve"> ლარ</w:t>
      </w:r>
      <w:r w:rsidR="009F13BA">
        <w:rPr>
          <w:rFonts w:ascii="Sylfaen" w:hAnsi="Sylfaen"/>
          <w:sz w:val="22"/>
          <w:szCs w:val="22"/>
          <w:lang w:val="ka-GE"/>
        </w:rPr>
        <w:t>ს</w:t>
      </w:r>
      <w:r w:rsidR="006347A0">
        <w:rPr>
          <w:rFonts w:ascii="Sylfaen" w:hAnsi="Sylfaen"/>
          <w:sz w:val="22"/>
          <w:szCs w:val="22"/>
          <w:lang w:val="ka-GE"/>
        </w:rPr>
        <w:t xml:space="preserve">, რაც მიმდინარე წლის საპროგნოზო მოცულობაზე 325 მილიონი ლარით ნაკლებია. </w:t>
      </w:r>
    </w:p>
    <w:p w14:paraId="672963E8" w14:textId="77777777" w:rsidR="00452499" w:rsidRDefault="006347A0" w:rsidP="00CF4DA3">
      <w:pPr>
        <w:spacing w:before="240"/>
        <w:ind w:left="540"/>
        <w:jc w:val="both"/>
        <w:rPr>
          <w:rFonts w:ascii="Sylfaen" w:hAnsi="Sylfaen"/>
          <w:sz w:val="22"/>
          <w:szCs w:val="22"/>
          <w:lang w:val="ka-GE"/>
        </w:rPr>
      </w:pPr>
      <w:r>
        <w:rPr>
          <w:rFonts w:ascii="Sylfaen" w:hAnsi="Sylfaen"/>
          <w:sz w:val="22"/>
          <w:szCs w:val="22"/>
          <w:lang w:val="ka-GE"/>
        </w:rPr>
        <w:lastRenderedPageBreak/>
        <w:t xml:space="preserve">შემცირება დაკავშირებულია ეროვნული ბანკის მოგებიდან მისაღები შემოსავლების შემცირებასთან. კერძოდ, მიმდინარე წელს ეროვნული ბანკის მოგებიდან სახელმწიფო ბიუჯეტმა მიიღო 570 მილიონ ლარზე მეტი, ხოლო მომდევნო წლის პროექტში ამ ეტაპზე  პროგნოზირებულია მხოლოდ 200 მილიონი ლარი. </w:t>
      </w:r>
      <w:r w:rsidR="00E469C9">
        <w:rPr>
          <w:rFonts w:ascii="Sylfaen" w:hAnsi="Sylfaen"/>
          <w:sz w:val="22"/>
          <w:szCs w:val="22"/>
          <w:lang w:val="ka-GE"/>
        </w:rPr>
        <w:t>მსგავსი მოცულობით მოგების შემცირება ძირითადად დაკავშირებულია კომერციულ ბანკებზე გაცემული რეფინანსირების სესხების შემცირებასთან (ბანკებს აქვთ საკმარისი ლიკვიდობა და არ ესაჭიროებათ ეროვნული ბანკისგან დამატებითი სესხის აღება), რომლის მოცულობაც რიგ შემთხვევებში თითქმის 3 მილიარდს აღწევდა, ხოლო დღეის მდგომარეობით საშუალოდ 300 მილიონი ლარის ფარგლებშია.</w:t>
      </w:r>
    </w:p>
    <w:p w14:paraId="39EAA00F" w14:textId="77777777" w:rsidR="00E469C9" w:rsidRDefault="00E469C9" w:rsidP="00CF4DA3">
      <w:pPr>
        <w:spacing w:before="240"/>
        <w:ind w:left="540"/>
        <w:jc w:val="both"/>
        <w:rPr>
          <w:rFonts w:ascii="Sylfaen" w:hAnsi="Sylfaen"/>
          <w:sz w:val="22"/>
          <w:szCs w:val="22"/>
          <w:lang w:val="ka-GE"/>
        </w:rPr>
      </w:pPr>
      <w:r>
        <w:rPr>
          <w:rFonts w:ascii="Sylfaen" w:hAnsi="Sylfaen"/>
          <w:sz w:val="22"/>
          <w:szCs w:val="22"/>
          <w:lang w:val="ka-GE"/>
        </w:rPr>
        <w:t>სხვა შემოსავლების ჯამური მოცულობიდან 1 მილიარდ 300 მილიონი ლარი მიიმართება სახელმწიფო ბიუჯეტში, ხოლო დანარჩენი ავტონომიური რესპუბლიკებისა და მუნიციპალიტეტების ბიუჯეტებში.</w:t>
      </w:r>
    </w:p>
    <w:p w14:paraId="4064E940" w14:textId="46BF5CF2" w:rsidR="00E469C9" w:rsidRDefault="00E469C9" w:rsidP="00CF4DA3">
      <w:pPr>
        <w:spacing w:before="240"/>
        <w:ind w:left="540"/>
        <w:jc w:val="both"/>
        <w:rPr>
          <w:rFonts w:ascii="Sylfaen" w:hAnsi="Sylfaen"/>
          <w:sz w:val="22"/>
          <w:szCs w:val="22"/>
          <w:lang w:val="ka-GE"/>
        </w:rPr>
      </w:pPr>
      <w:r w:rsidRPr="00D768AE">
        <w:rPr>
          <w:rFonts w:ascii="Sylfaen" w:hAnsi="Sylfaen"/>
          <w:sz w:val="22"/>
          <w:szCs w:val="22"/>
          <w:lang w:val="ka-GE"/>
        </w:rPr>
        <w:t xml:space="preserve">ნაერთი ბიუჯეტის </w:t>
      </w:r>
      <w:r w:rsidRPr="00D768AE">
        <w:rPr>
          <w:rFonts w:ascii="Sylfaen" w:hAnsi="Sylfaen"/>
          <w:b/>
          <w:bCs/>
          <w:sz w:val="22"/>
          <w:szCs w:val="22"/>
          <w:lang w:val="ka-GE"/>
        </w:rPr>
        <w:t>პრივატიზაცი</w:t>
      </w:r>
      <w:r w:rsidR="00D768AE">
        <w:rPr>
          <w:rFonts w:ascii="Sylfaen" w:hAnsi="Sylfaen"/>
          <w:b/>
          <w:bCs/>
          <w:sz w:val="22"/>
          <w:szCs w:val="22"/>
          <w:lang w:val="ka-GE"/>
        </w:rPr>
        <w:t>ა</w:t>
      </w:r>
      <w:r w:rsidRPr="00D768AE">
        <w:rPr>
          <w:rFonts w:ascii="Sylfaen" w:hAnsi="Sylfaen"/>
          <w:b/>
          <w:bCs/>
          <w:sz w:val="22"/>
          <w:szCs w:val="22"/>
          <w:lang w:val="ka-GE"/>
        </w:rPr>
        <w:t xml:space="preserve"> </w:t>
      </w:r>
      <w:r w:rsidRPr="00D768AE">
        <w:rPr>
          <w:rFonts w:ascii="Sylfaen" w:hAnsi="Sylfaen"/>
          <w:sz w:val="22"/>
          <w:szCs w:val="22"/>
          <w:lang w:val="ka-GE"/>
        </w:rPr>
        <w:t xml:space="preserve">დაგეგმილია </w:t>
      </w:r>
      <w:r w:rsidRPr="00D768AE">
        <w:rPr>
          <w:rFonts w:ascii="Sylfaen" w:hAnsi="Sylfaen"/>
          <w:b/>
          <w:bCs/>
          <w:sz w:val="22"/>
          <w:szCs w:val="22"/>
          <w:lang w:val="ka-GE"/>
        </w:rPr>
        <w:t>350 მილიონი</w:t>
      </w:r>
      <w:r w:rsidRPr="00D768AE">
        <w:rPr>
          <w:rFonts w:ascii="Sylfaen" w:hAnsi="Sylfaen"/>
          <w:sz w:val="22"/>
          <w:szCs w:val="22"/>
          <w:lang w:val="ka-GE"/>
        </w:rPr>
        <w:t xml:space="preserve"> ლარი</w:t>
      </w:r>
      <w:r w:rsidR="00D768AE">
        <w:rPr>
          <w:rFonts w:ascii="Sylfaen" w:hAnsi="Sylfaen"/>
          <w:sz w:val="22"/>
          <w:szCs w:val="22"/>
          <w:lang w:val="ka-GE"/>
        </w:rPr>
        <w:t>ს ოდენობით</w:t>
      </w:r>
      <w:r w:rsidRPr="00D768AE">
        <w:rPr>
          <w:rFonts w:ascii="Sylfaen" w:hAnsi="Sylfaen"/>
          <w:sz w:val="22"/>
          <w:szCs w:val="22"/>
          <w:lang w:val="ka-GE"/>
        </w:rPr>
        <w:t>, მათ შორის სახელმწიფო ბიუჯეტის წილი შეადგენს 200 მილიონ ლარს,</w:t>
      </w:r>
      <w:r>
        <w:rPr>
          <w:rFonts w:ascii="Sylfaen" w:hAnsi="Sylfaen"/>
          <w:sz w:val="22"/>
          <w:szCs w:val="22"/>
          <w:lang w:val="ka-GE"/>
        </w:rPr>
        <w:t xml:space="preserve"> ხოლო ავტონომიური რესპუბლიკებისა და მუნიციპალიტეტების წილი </w:t>
      </w:r>
      <w:r w:rsidR="00D768AE">
        <w:rPr>
          <w:rFonts w:ascii="Sylfaen" w:hAnsi="Sylfaen"/>
          <w:sz w:val="22"/>
          <w:szCs w:val="22"/>
          <w:lang w:val="ka-GE"/>
        </w:rPr>
        <w:t xml:space="preserve">- </w:t>
      </w:r>
      <w:r>
        <w:rPr>
          <w:rFonts w:ascii="Sylfaen" w:hAnsi="Sylfaen"/>
          <w:sz w:val="22"/>
          <w:szCs w:val="22"/>
          <w:lang w:val="ka-GE"/>
        </w:rPr>
        <w:t>150 მილიონ ლარს.</w:t>
      </w:r>
    </w:p>
    <w:p w14:paraId="2DF539C0" w14:textId="77777777" w:rsidR="00E469C9" w:rsidRDefault="00EA267F" w:rsidP="00CF4DA3">
      <w:pPr>
        <w:spacing w:before="240"/>
        <w:ind w:left="540"/>
        <w:jc w:val="both"/>
        <w:rPr>
          <w:rFonts w:ascii="Sylfaen" w:hAnsi="Sylfaen"/>
          <w:sz w:val="22"/>
          <w:szCs w:val="22"/>
          <w:lang w:val="ka-GE"/>
        </w:rPr>
      </w:pPr>
      <w:r>
        <w:rPr>
          <w:rFonts w:ascii="Sylfaen" w:hAnsi="Sylfaen"/>
          <w:sz w:val="22"/>
          <w:szCs w:val="22"/>
          <w:lang w:val="ka-GE"/>
        </w:rPr>
        <w:t xml:space="preserve">გასულ წლებში გაცემული </w:t>
      </w:r>
      <w:r w:rsidR="00E469C9" w:rsidRPr="00EA267F">
        <w:rPr>
          <w:rFonts w:ascii="Sylfaen" w:hAnsi="Sylfaen"/>
          <w:b/>
          <w:bCs/>
          <w:sz w:val="22"/>
          <w:szCs w:val="22"/>
          <w:lang w:val="ka-GE"/>
        </w:rPr>
        <w:t>სესხების დაბრუნების</w:t>
      </w:r>
      <w:r w:rsidR="00E469C9">
        <w:rPr>
          <w:rFonts w:ascii="Sylfaen" w:hAnsi="Sylfaen"/>
          <w:sz w:val="22"/>
          <w:szCs w:val="22"/>
          <w:lang w:val="ka-GE"/>
        </w:rPr>
        <w:t xml:space="preserve"> სახით 2027 წელს ნაერთი ბიუჯეტი მიი</w:t>
      </w:r>
      <w:r>
        <w:rPr>
          <w:rFonts w:ascii="Sylfaen" w:hAnsi="Sylfaen"/>
          <w:sz w:val="22"/>
          <w:szCs w:val="22"/>
          <w:lang w:val="ka-GE"/>
        </w:rPr>
        <w:t>ღ</w:t>
      </w:r>
      <w:r w:rsidR="00E469C9">
        <w:rPr>
          <w:rFonts w:ascii="Sylfaen" w:hAnsi="Sylfaen"/>
          <w:sz w:val="22"/>
          <w:szCs w:val="22"/>
          <w:lang w:val="ka-GE"/>
        </w:rPr>
        <w:t xml:space="preserve">ებს </w:t>
      </w:r>
      <w:r w:rsidR="00E469C9" w:rsidRPr="00EA267F">
        <w:rPr>
          <w:rFonts w:ascii="Sylfaen" w:hAnsi="Sylfaen"/>
          <w:b/>
          <w:bCs/>
          <w:sz w:val="22"/>
          <w:szCs w:val="22"/>
          <w:lang w:val="ka-GE"/>
        </w:rPr>
        <w:t>420 მილიონ ლარს</w:t>
      </w:r>
      <w:r>
        <w:rPr>
          <w:rFonts w:ascii="Sylfaen" w:hAnsi="Sylfaen"/>
          <w:sz w:val="22"/>
          <w:szCs w:val="22"/>
          <w:lang w:val="ka-GE"/>
        </w:rPr>
        <w:t>.</w:t>
      </w:r>
    </w:p>
    <w:p w14:paraId="4F276EC4" w14:textId="77777777" w:rsidR="00EA267F" w:rsidRDefault="00EA267F" w:rsidP="00CF4DA3">
      <w:pPr>
        <w:spacing w:before="240"/>
        <w:ind w:left="540"/>
        <w:jc w:val="both"/>
        <w:rPr>
          <w:rFonts w:ascii="Sylfaen" w:hAnsi="Sylfaen"/>
          <w:sz w:val="22"/>
          <w:szCs w:val="22"/>
          <w:lang w:val="ka-GE"/>
        </w:rPr>
      </w:pPr>
      <w:r w:rsidRPr="00360E71">
        <w:rPr>
          <w:rFonts w:ascii="Sylfaen" w:hAnsi="Sylfaen"/>
          <w:b/>
          <w:bCs/>
          <w:sz w:val="22"/>
          <w:szCs w:val="22"/>
          <w:lang w:val="ka-GE"/>
        </w:rPr>
        <w:t>ვალდებულებების ზრდის</w:t>
      </w:r>
      <w:r>
        <w:rPr>
          <w:rFonts w:ascii="Sylfaen" w:hAnsi="Sylfaen"/>
          <w:sz w:val="22"/>
          <w:szCs w:val="22"/>
          <w:lang w:val="ka-GE"/>
        </w:rPr>
        <w:t xml:space="preserve"> ნაწილში მომდევნო წელს ნაერთი ბიუჯეტი მიიღებს </w:t>
      </w:r>
      <w:r w:rsidRPr="00360E71">
        <w:rPr>
          <w:rFonts w:ascii="Sylfaen" w:hAnsi="Sylfaen"/>
          <w:b/>
          <w:bCs/>
          <w:sz w:val="22"/>
          <w:szCs w:val="22"/>
          <w:lang w:val="ka-GE"/>
        </w:rPr>
        <w:t>4 მილიარდ 670 მილიონ ლარს</w:t>
      </w:r>
      <w:r>
        <w:rPr>
          <w:rFonts w:ascii="Sylfaen" w:hAnsi="Sylfaen"/>
          <w:sz w:val="22"/>
          <w:szCs w:val="22"/>
          <w:lang w:val="ka-GE"/>
        </w:rPr>
        <w:t>, მათ შორის:</w:t>
      </w:r>
    </w:p>
    <w:p w14:paraId="36D143E0" w14:textId="77777777" w:rsidR="00EA267F" w:rsidRDefault="00EA267F" w:rsidP="00EA267F">
      <w:pPr>
        <w:pStyle w:val="ListParagraph"/>
        <w:numPr>
          <w:ilvl w:val="0"/>
          <w:numId w:val="37"/>
        </w:numPr>
        <w:spacing w:before="240"/>
        <w:jc w:val="both"/>
        <w:rPr>
          <w:rFonts w:ascii="Sylfaen" w:hAnsi="Sylfaen"/>
          <w:sz w:val="22"/>
          <w:szCs w:val="22"/>
          <w:lang w:val="ka-GE"/>
        </w:rPr>
      </w:pPr>
      <w:r>
        <w:rPr>
          <w:rFonts w:ascii="Sylfaen" w:hAnsi="Sylfaen"/>
          <w:sz w:val="22"/>
          <w:szCs w:val="22"/>
          <w:lang w:val="ka-GE"/>
        </w:rPr>
        <w:t>საშინაო ფასიანი ქაღალდების გამოშვებით დაგეგმილია 2 მილიარდ 600 მილიონი ლარის მიღება, რაც მიმდინარე წელს დაგეგმილ მოცულობას 800 მილიონი ლარით აღემატება.</w:t>
      </w:r>
    </w:p>
    <w:p w14:paraId="1525A6B8" w14:textId="5229410B" w:rsidR="00EA267F" w:rsidRDefault="00EA267F" w:rsidP="00EA267F">
      <w:pPr>
        <w:pStyle w:val="ListParagraph"/>
        <w:spacing w:before="240"/>
        <w:ind w:left="1260"/>
        <w:jc w:val="both"/>
        <w:rPr>
          <w:rFonts w:ascii="Sylfaen" w:hAnsi="Sylfaen"/>
          <w:sz w:val="22"/>
          <w:szCs w:val="22"/>
          <w:lang w:val="ka-GE"/>
        </w:rPr>
      </w:pPr>
      <w:r>
        <w:rPr>
          <w:rFonts w:ascii="Sylfaen" w:hAnsi="Sylfaen"/>
          <w:sz w:val="22"/>
          <w:szCs w:val="22"/>
          <w:lang w:val="ka-GE"/>
        </w:rPr>
        <w:t xml:space="preserve">ფასიანი ქაღალდების მოცულობის ზრდა დაკავშირებულია იმ გარემოებასთან, რომ მთავრობის ვალის მართვის სტრატეგია ითვალისწინებს ვალის დეკომპოზიციის მნიშვნელოვან ცვლილებას, კერძოდ </w:t>
      </w:r>
      <w:r w:rsidR="00A71CAD">
        <w:rPr>
          <w:rFonts w:ascii="Sylfaen" w:hAnsi="Sylfaen"/>
          <w:sz w:val="22"/>
          <w:szCs w:val="22"/>
          <w:lang w:val="ka-GE"/>
        </w:rPr>
        <w:t>ვალის მთლიან მოცულობაში საშინაო ვალის წილის ზრდას საგარეო ვალის წილის შემცირების ხარჯზე. აღნიშნული მაჩვენებელი 2020 წლისთვის 80 პროცენტი 20 პროცენტზე იყო საგარეო ვალის სასარგებლოდ. მოქმედი სტრატეგია ითვალისწინებს საგარეო ვალის წილის შემცირებას 65 პროცენტამდე, რაც თი</w:t>
      </w:r>
      <w:r w:rsidR="0006783B">
        <w:rPr>
          <w:rFonts w:ascii="Sylfaen" w:hAnsi="Sylfaen"/>
          <w:sz w:val="22"/>
          <w:szCs w:val="22"/>
          <w:lang w:val="ka-GE"/>
        </w:rPr>
        <w:t>თ</w:t>
      </w:r>
      <w:r w:rsidR="00A71CAD">
        <w:rPr>
          <w:rFonts w:ascii="Sylfaen" w:hAnsi="Sylfaen"/>
          <w:sz w:val="22"/>
          <w:szCs w:val="22"/>
          <w:lang w:val="ka-GE"/>
        </w:rPr>
        <w:t>ქმის მიღწეულია, თუმცა საშუალოვადიან პერიოდში მიზანშეწონილია მისი წილის მუდმივი კლება.</w:t>
      </w:r>
    </w:p>
    <w:p w14:paraId="6079991D" w14:textId="77777777" w:rsidR="00A71CAD" w:rsidRDefault="00A71CAD" w:rsidP="00EA267F">
      <w:pPr>
        <w:pStyle w:val="ListParagraph"/>
        <w:spacing w:before="240"/>
        <w:ind w:left="1260"/>
        <w:jc w:val="both"/>
        <w:rPr>
          <w:rFonts w:ascii="Sylfaen" w:hAnsi="Sylfaen"/>
          <w:sz w:val="22"/>
          <w:szCs w:val="22"/>
          <w:lang w:val="ka-GE"/>
        </w:rPr>
      </w:pPr>
      <w:r>
        <w:rPr>
          <w:rFonts w:ascii="Sylfaen" w:hAnsi="Sylfaen"/>
          <w:sz w:val="22"/>
          <w:szCs w:val="22"/>
          <w:lang w:val="ka-GE"/>
        </w:rPr>
        <w:t>გარდა ამისა, აღსანიშნავია რომ წელს პირველად განხორციელდა ფასიანი ქაღალდების გამოშვება სინდიკაციის მიხედვით, სადაც აქტიურად ჩაერთო არარეზიდენტი ინვესტორები, რომელთა მხრიდან დაინტერესება ორჯერ აღემატებოდა ემისიის მოცულობას. მსგავსი მსხვილი ემისიების განხორციელება დაგეგმილია მომდევნო წლებშიც.</w:t>
      </w:r>
    </w:p>
    <w:p w14:paraId="33F3D72F" w14:textId="77777777" w:rsidR="00EA267F" w:rsidRDefault="00A71CAD" w:rsidP="00EA267F">
      <w:pPr>
        <w:pStyle w:val="ListParagraph"/>
        <w:numPr>
          <w:ilvl w:val="0"/>
          <w:numId w:val="37"/>
        </w:numPr>
        <w:spacing w:before="240"/>
        <w:jc w:val="both"/>
        <w:rPr>
          <w:rFonts w:ascii="Sylfaen" w:hAnsi="Sylfaen"/>
          <w:sz w:val="22"/>
          <w:szCs w:val="22"/>
          <w:lang w:val="ka-GE"/>
        </w:rPr>
      </w:pPr>
      <w:r>
        <w:rPr>
          <w:rFonts w:ascii="Sylfaen" w:hAnsi="Sylfaen"/>
          <w:sz w:val="22"/>
          <w:szCs w:val="22"/>
          <w:lang w:val="ka-GE"/>
        </w:rPr>
        <w:t>საერთაშორისო საფინანსო ინსტიტუტებიდან მისა</w:t>
      </w:r>
      <w:r w:rsidR="004D0542">
        <w:rPr>
          <w:rFonts w:ascii="Sylfaen" w:hAnsi="Sylfaen"/>
          <w:sz w:val="22"/>
          <w:szCs w:val="22"/>
          <w:lang w:val="ka-GE"/>
        </w:rPr>
        <w:t>ღ</w:t>
      </w:r>
      <w:r>
        <w:rPr>
          <w:rFonts w:ascii="Sylfaen" w:hAnsi="Sylfaen"/>
          <w:sz w:val="22"/>
          <w:szCs w:val="22"/>
          <w:lang w:val="ka-GE"/>
        </w:rPr>
        <w:t xml:space="preserve">ები კრედიტების მოცულობა ჯამში შეადგენს </w:t>
      </w:r>
      <w:r w:rsidR="004D0542">
        <w:rPr>
          <w:rFonts w:ascii="Sylfaen" w:hAnsi="Sylfaen"/>
          <w:sz w:val="22"/>
          <w:szCs w:val="22"/>
          <w:lang w:val="ka-GE"/>
        </w:rPr>
        <w:t>2 მილიარდ 70 მილიონ ლარს, მათ შორის:</w:t>
      </w:r>
    </w:p>
    <w:p w14:paraId="2C930443" w14:textId="77777777" w:rsidR="004D0542" w:rsidRDefault="004D0542" w:rsidP="004D0542">
      <w:pPr>
        <w:pStyle w:val="ListParagraph"/>
        <w:spacing w:before="240"/>
        <w:ind w:left="1260"/>
        <w:jc w:val="both"/>
        <w:rPr>
          <w:rFonts w:ascii="Sylfaen" w:hAnsi="Sylfaen"/>
          <w:sz w:val="22"/>
          <w:szCs w:val="22"/>
          <w:lang w:val="ka-GE"/>
        </w:rPr>
      </w:pPr>
    </w:p>
    <w:p w14:paraId="1F173E2E" w14:textId="43CF041A" w:rsidR="004D0542" w:rsidRDefault="004D0542" w:rsidP="004D0542">
      <w:pPr>
        <w:pStyle w:val="ListParagraph"/>
        <w:numPr>
          <w:ilvl w:val="1"/>
          <w:numId w:val="37"/>
        </w:numPr>
        <w:spacing w:before="240"/>
        <w:jc w:val="both"/>
        <w:rPr>
          <w:rFonts w:ascii="Sylfaen" w:hAnsi="Sylfaen"/>
          <w:sz w:val="22"/>
          <w:szCs w:val="22"/>
          <w:lang w:val="ka-GE"/>
        </w:rPr>
      </w:pPr>
      <w:r>
        <w:rPr>
          <w:rFonts w:ascii="Sylfaen" w:hAnsi="Sylfaen"/>
          <w:sz w:val="22"/>
          <w:szCs w:val="22"/>
          <w:lang w:val="ka-GE"/>
        </w:rPr>
        <w:t>მიმდინარე წელს აღარ არის გათვალისწინებული ევროობლიგაციების ემისიის შედეგად მისაღები სახსრები, რომლის მოცულობაც მიმდინარე წელს შეადგენდა 500 მილიონ აშშ დოლარს. მიმდინარე წელს განხორციელდა ემისია და მი</w:t>
      </w:r>
      <w:r w:rsidR="0006783B">
        <w:rPr>
          <w:rFonts w:ascii="Sylfaen" w:hAnsi="Sylfaen"/>
          <w:sz w:val="22"/>
          <w:szCs w:val="22"/>
          <w:lang w:val="ka-GE"/>
        </w:rPr>
        <w:t>ღ</w:t>
      </w:r>
      <w:r>
        <w:rPr>
          <w:rFonts w:ascii="Sylfaen" w:hAnsi="Sylfaen"/>
          <w:sz w:val="22"/>
          <w:szCs w:val="22"/>
          <w:lang w:val="ka-GE"/>
        </w:rPr>
        <w:t>ებული თანხით განხორციელდა 2021 წელს გამოშვებული ევროობლიგაციების რეფინანსირება;</w:t>
      </w:r>
    </w:p>
    <w:p w14:paraId="59B93B42" w14:textId="77777777" w:rsidR="004D0542" w:rsidRDefault="004D0542" w:rsidP="004D0542">
      <w:pPr>
        <w:pStyle w:val="ListParagraph"/>
        <w:numPr>
          <w:ilvl w:val="1"/>
          <w:numId w:val="37"/>
        </w:numPr>
        <w:spacing w:before="240"/>
        <w:jc w:val="both"/>
        <w:rPr>
          <w:rFonts w:ascii="Sylfaen" w:hAnsi="Sylfaen"/>
          <w:sz w:val="22"/>
          <w:szCs w:val="22"/>
          <w:lang w:val="ka-GE"/>
        </w:rPr>
      </w:pPr>
      <w:r>
        <w:rPr>
          <w:rFonts w:ascii="Sylfaen" w:hAnsi="Sylfaen"/>
          <w:sz w:val="22"/>
          <w:szCs w:val="22"/>
          <w:lang w:val="ka-GE"/>
        </w:rPr>
        <w:t>ბიუჯეტის მხარდამჭერი კრედიტების სახით მისაღები სახსრები, საშინაო ვალის გაზრდილი მოცულობის გათვალისწინებით შემცირებულია 240 მილიონი ლარით და შეადგენს 400 მილიონ ლარს;</w:t>
      </w:r>
    </w:p>
    <w:p w14:paraId="322336EF" w14:textId="7B58D0F3" w:rsidR="004D0542" w:rsidRDefault="004664D3" w:rsidP="004D0542">
      <w:pPr>
        <w:pStyle w:val="ListParagraph"/>
        <w:numPr>
          <w:ilvl w:val="1"/>
          <w:numId w:val="37"/>
        </w:numPr>
        <w:spacing w:before="240"/>
        <w:jc w:val="both"/>
        <w:rPr>
          <w:rFonts w:ascii="Sylfaen" w:hAnsi="Sylfaen"/>
          <w:sz w:val="22"/>
          <w:szCs w:val="22"/>
          <w:lang w:val="ka-GE"/>
        </w:rPr>
      </w:pPr>
      <w:r>
        <w:rPr>
          <w:rFonts w:ascii="Sylfaen" w:hAnsi="Sylfaen"/>
          <w:sz w:val="22"/>
          <w:szCs w:val="22"/>
          <w:lang w:val="ka-GE"/>
        </w:rPr>
        <w:t xml:space="preserve">საინვესტიციო კრედიტების ნაწილში დაგეგმილია 1 მილიარდ 670 </w:t>
      </w:r>
      <w:r w:rsidR="0006783B">
        <w:rPr>
          <w:rFonts w:ascii="Sylfaen" w:hAnsi="Sylfaen"/>
          <w:sz w:val="22"/>
          <w:szCs w:val="22"/>
          <w:lang w:val="ka-GE"/>
        </w:rPr>
        <w:t xml:space="preserve">მილიონი </w:t>
      </w:r>
      <w:r>
        <w:rPr>
          <w:rFonts w:ascii="Sylfaen" w:hAnsi="Sylfaen"/>
          <w:sz w:val="22"/>
          <w:szCs w:val="22"/>
          <w:lang w:val="ka-GE"/>
        </w:rPr>
        <w:t>ლარი, რომელიც ძირითადად შემდეგ პროექტებზე მიიმართება:</w:t>
      </w:r>
    </w:p>
    <w:p w14:paraId="0BFF2E24" w14:textId="77777777" w:rsidR="004664D3" w:rsidRDefault="004664D3" w:rsidP="004664D3">
      <w:pPr>
        <w:pStyle w:val="ListParagraph"/>
        <w:numPr>
          <w:ilvl w:val="2"/>
          <w:numId w:val="37"/>
        </w:numPr>
        <w:spacing w:before="240"/>
        <w:jc w:val="both"/>
        <w:rPr>
          <w:rFonts w:ascii="Sylfaen" w:hAnsi="Sylfaen"/>
          <w:sz w:val="22"/>
          <w:szCs w:val="22"/>
          <w:lang w:val="ka-GE"/>
        </w:rPr>
      </w:pPr>
      <w:r>
        <w:rPr>
          <w:rFonts w:ascii="Sylfaen" w:hAnsi="Sylfaen"/>
          <w:sz w:val="22"/>
          <w:szCs w:val="22"/>
          <w:lang w:val="ka-GE"/>
        </w:rPr>
        <w:t>ენერგეტიკული ინფრასტრუქტურა - 355 მილიონ ლარამდე;</w:t>
      </w:r>
    </w:p>
    <w:p w14:paraId="5799E136" w14:textId="77777777" w:rsidR="004664D3" w:rsidRDefault="004664D3" w:rsidP="004664D3">
      <w:pPr>
        <w:pStyle w:val="ListParagraph"/>
        <w:numPr>
          <w:ilvl w:val="2"/>
          <w:numId w:val="37"/>
        </w:numPr>
        <w:spacing w:before="240"/>
        <w:jc w:val="both"/>
        <w:rPr>
          <w:rFonts w:ascii="Sylfaen" w:hAnsi="Sylfaen"/>
          <w:sz w:val="22"/>
          <w:szCs w:val="22"/>
          <w:lang w:val="ka-GE"/>
        </w:rPr>
      </w:pPr>
      <w:r>
        <w:rPr>
          <w:rFonts w:ascii="Sylfaen" w:hAnsi="Sylfaen"/>
          <w:sz w:val="22"/>
          <w:szCs w:val="22"/>
          <w:lang w:val="ka-GE"/>
        </w:rPr>
        <w:t>საგზაო ინფრასტრუქტურის გაუმჯობესება - 255 მილიონ ლარამდე;</w:t>
      </w:r>
    </w:p>
    <w:p w14:paraId="4561AF0E" w14:textId="77777777" w:rsidR="004664D3" w:rsidRDefault="004664D3" w:rsidP="004664D3">
      <w:pPr>
        <w:pStyle w:val="ListParagraph"/>
        <w:numPr>
          <w:ilvl w:val="2"/>
          <w:numId w:val="37"/>
        </w:numPr>
        <w:spacing w:before="240"/>
        <w:jc w:val="both"/>
        <w:rPr>
          <w:rFonts w:ascii="Sylfaen" w:hAnsi="Sylfaen"/>
          <w:sz w:val="22"/>
          <w:szCs w:val="22"/>
          <w:lang w:val="ka-GE"/>
        </w:rPr>
      </w:pPr>
      <w:r>
        <w:rPr>
          <w:rFonts w:ascii="Sylfaen" w:hAnsi="Sylfaen"/>
          <w:sz w:val="22"/>
          <w:szCs w:val="22"/>
          <w:lang w:val="ka-GE"/>
        </w:rPr>
        <w:lastRenderedPageBreak/>
        <w:t>რკინიგზის ინფრასტრუქტურის გაუმჯობესება - 250 მილიონი ლარი;</w:t>
      </w:r>
    </w:p>
    <w:p w14:paraId="4F858F24" w14:textId="17EF44E6" w:rsidR="006F0177" w:rsidRDefault="006F0177" w:rsidP="006F0177">
      <w:pPr>
        <w:pStyle w:val="ListParagraph"/>
        <w:numPr>
          <w:ilvl w:val="2"/>
          <w:numId w:val="37"/>
        </w:numPr>
        <w:spacing w:before="240"/>
        <w:jc w:val="both"/>
        <w:rPr>
          <w:rFonts w:ascii="Sylfaen" w:hAnsi="Sylfaen"/>
          <w:sz w:val="22"/>
          <w:szCs w:val="22"/>
          <w:lang w:val="ka-GE"/>
        </w:rPr>
      </w:pPr>
      <w:r>
        <w:rPr>
          <w:rFonts w:ascii="Sylfaen" w:hAnsi="Sylfaen"/>
          <w:sz w:val="22"/>
          <w:szCs w:val="22"/>
          <w:lang w:val="ka-GE"/>
        </w:rPr>
        <w:t>წყალმომარაგების</w:t>
      </w:r>
      <w:r w:rsidR="0006783B">
        <w:rPr>
          <w:rFonts w:ascii="Sylfaen" w:hAnsi="Sylfaen"/>
          <w:sz w:val="22"/>
          <w:szCs w:val="22"/>
          <w:lang w:val="ka-GE"/>
        </w:rPr>
        <w:t>ა</w:t>
      </w:r>
      <w:r>
        <w:rPr>
          <w:rFonts w:ascii="Sylfaen" w:hAnsi="Sylfaen"/>
          <w:sz w:val="22"/>
          <w:szCs w:val="22"/>
          <w:lang w:val="ka-GE"/>
        </w:rPr>
        <w:t xml:space="preserve"> და წყალა</w:t>
      </w:r>
      <w:r w:rsidR="0006783B">
        <w:rPr>
          <w:rFonts w:ascii="Sylfaen" w:hAnsi="Sylfaen"/>
          <w:sz w:val="22"/>
          <w:szCs w:val="22"/>
          <w:lang w:val="ka-GE"/>
        </w:rPr>
        <w:t>რინ</w:t>
      </w:r>
      <w:r>
        <w:rPr>
          <w:rFonts w:ascii="Sylfaen" w:hAnsi="Sylfaen"/>
          <w:sz w:val="22"/>
          <w:szCs w:val="22"/>
          <w:lang w:val="ka-GE"/>
        </w:rPr>
        <w:t>ების ინფრასტრუქტურა - 255 მილიონ ლარზე მეტი;</w:t>
      </w:r>
    </w:p>
    <w:p w14:paraId="51D136DD" w14:textId="77777777" w:rsidR="004664D3" w:rsidRDefault="004664D3" w:rsidP="004664D3">
      <w:pPr>
        <w:pStyle w:val="ListParagraph"/>
        <w:numPr>
          <w:ilvl w:val="2"/>
          <w:numId w:val="37"/>
        </w:numPr>
        <w:spacing w:before="240"/>
        <w:jc w:val="both"/>
        <w:rPr>
          <w:rFonts w:ascii="Sylfaen" w:hAnsi="Sylfaen"/>
          <w:sz w:val="22"/>
          <w:szCs w:val="22"/>
          <w:lang w:val="ka-GE"/>
        </w:rPr>
      </w:pPr>
      <w:r>
        <w:rPr>
          <w:rFonts w:ascii="Sylfaen" w:hAnsi="Sylfaen"/>
          <w:sz w:val="22"/>
          <w:szCs w:val="22"/>
          <w:lang w:val="ka-GE"/>
        </w:rPr>
        <w:t>ბოჭკოვანი ქსელის გაყვანა სოფლების ინტერნეტიზაციისთვის - 108 მილიონი ლარი;</w:t>
      </w:r>
    </w:p>
    <w:p w14:paraId="62328D81" w14:textId="77777777" w:rsidR="008669B2" w:rsidRDefault="008669B2" w:rsidP="004664D3">
      <w:pPr>
        <w:pStyle w:val="ListParagraph"/>
        <w:numPr>
          <w:ilvl w:val="2"/>
          <w:numId w:val="37"/>
        </w:numPr>
        <w:spacing w:before="240"/>
        <w:jc w:val="both"/>
        <w:rPr>
          <w:rFonts w:ascii="Sylfaen" w:hAnsi="Sylfaen"/>
          <w:sz w:val="22"/>
          <w:szCs w:val="22"/>
          <w:lang w:val="ka-GE"/>
        </w:rPr>
      </w:pPr>
      <w:r>
        <w:rPr>
          <w:rFonts w:ascii="Sylfaen" w:hAnsi="Sylfaen"/>
          <w:sz w:val="22"/>
          <w:szCs w:val="22"/>
          <w:lang w:val="ka-GE"/>
        </w:rPr>
        <w:t>ჯანდაცვის ინფრასტრუქტურა - 83 მილიონ ლარზე მეტი;</w:t>
      </w:r>
    </w:p>
    <w:p w14:paraId="486B8A2B" w14:textId="77777777" w:rsidR="008669B2" w:rsidRDefault="008669B2" w:rsidP="004664D3">
      <w:pPr>
        <w:pStyle w:val="ListParagraph"/>
        <w:numPr>
          <w:ilvl w:val="2"/>
          <w:numId w:val="37"/>
        </w:numPr>
        <w:spacing w:before="240"/>
        <w:jc w:val="both"/>
        <w:rPr>
          <w:rFonts w:ascii="Sylfaen" w:hAnsi="Sylfaen"/>
          <w:sz w:val="22"/>
          <w:szCs w:val="22"/>
          <w:lang w:val="ka-GE"/>
        </w:rPr>
      </w:pPr>
      <w:r>
        <w:rPr>
          <w:rFonts w:ascii="Sylfaen" w:hAnsi="Sylfaen"/>
          <w:sz w:val="22"/>
          <w:szCs w:val="22"/>
          <w:lang w:val="ka-GE"/>
        </w:rPr>
        <w:t>მყარი ნარჩენების ინფრასტრუქტურა - 75 მილიონ ლარამდე;</w:t>
      </w:r>
    </w:p>
    <w:p w14:paraId="60A07A92" w14:textId="77777777" w:rsidR="008669B2" w:rsidRDefault="008669B2" w:rsidP="004664D3">
      <w:pPr>
        <w:pStyle w:val="ListParagraph"/>
        <w:numPr>
          <w:ilvl w:val="2"/>
          <w:numId w:val="37"/>
        </w:numPr>
        <w:spacing w:before="240"/>
        <w:jc w:val="both"/>
        <w:rPr>
          <w:rFonts w:ascii="Sylfaen" w:hAnsi="Sylfaen"/>
          <w:sz w:val="22"/>
          <w:szCs w:val="22"/>
          <w:lang w:val="ka-GE"/>
        </w:rPr>
      </w:pPr>
      <w:r>
        <w:rPr>
          <w:rFonts w:ascii="Sylfaen" w:hAnsi="Sylfaen"/>
          <w:sz w:val="22"/>
          <w:szCs w:val="22"/>
          <w:lang w:val="ka-GE"/>
        </w:rPr>
        <w:t>სამელიორაციო ინფრასტრუქტურა - 60 მილიონ ლარამდე;</w:t>
      </w:r>
    </w:p>
    <w:p w14:paraId="078B22E9" w14:textId="77777777" w:rsidR="008669B2" w:rsidRDefault="008669B2" w:rsidP="004664D3">
      <w:pPr>
        <w:pStyle w:val="ListParagraph"/>
        <w:numPr>
          <w:ilvl w:val="2"/>
          <w:numId w:val="37"/>
        </w:numPr>
        <w:spacing w:before="240"/>
        <w:jc w:val="both"/>
        <w:rPr>
          <w:rFonts w:ascii="Sylfaen" w:hAnsi="Sylfaen"/>
          <w:sz w:val="22"/>
          <w:szCs w:val="22"/>
          <w:lang w:val="ka-GE"/>
        </w:rPr>
      </w:pPr>
      <w:r>
        <w:rPr>
          <w:rFonts w:ascii="Sylfaen" w:hAnsi="Sylfaen"/>
          <w:sz w:val="22"/>
          <w:szCs w:val="22"/>
          <w:lang w:val="ka-GE"/>
        </w:rPr>
        <w:t>საგანმანათლებლო ინფრასტრუქტურა - 51 მილიონ ლარზე მეტი;</w:t>
      </w:r>
    </w:p>
    <w:p w14:paraId="7FC6FF62" w14:textId="77777777" w:rsidR="008669B2" w:rsidRPr="00EA267F" w:rsidRDefault="006F0177" w:rsidP="004664D3">
      <w:pPr>
        <w:pStyle w:val="ListParagraph"/>
        <w:numPr>
          <w:ilvl w:val="2"/>
          <w:numId w:val="37"/>
        </w:numPr>
        <w:spacing w:before="240"/>
        <w:jc w:val="both"/>
        <w:rPr>
          <w:rFonts w:ascii="Sylfaen" w:hAnsi="Sylfaen"/>
          <w:sz w:val="22"/>
          <w:szCs w:val="22"/>
          <w:lang w:val="ka-GE"/>
        </w:rPr>
      </w:pPr>
      <w:r>
        <w:rPr>
          <w:rFonts w:ascii="Sylfaen" w:hAnsi="Sylfaen"/>
          <w:sz w:val="22"/>
          <w:szCs w:val="22"/>
          <w:lang w:val="ka-GE"/>
        </w:rPr>
        <w:t>მუნიციპალური და სხვა ინფრასტრუქტურული პროექტებისთვის - 178 მილიონი ლარი, მათ შორის თბილისის მეტროს მოდერნიზაციის პროექტის ფარგლებში 104 მილიონი ლარი.</w:t>
      </w:r>
    </w:p>
    <w:p w14:paraId="10406264" w14:textId="77777777" w:rsidR="00A054DA" w:rsidRDefault="00A054DA">
      <w:pPr>
        <w:rPr>
          <w:rFonts w:ascii="Sylfaen" w:hAnsi="Sylfaen"/>
          <w:sz w:val="22"/>
          <w:szCs w:val="22"/>
          <w:lang w:val="ka-GE"/>
        </w:rPr>
      </w:pPr>
    </w:p>
    <w:p w14:paraId="110B5FB0" w14:textId="77777777" w:rsidR="00BC65F6" w:rsidRPr="00FB4D4D" w:rsidRDefault="00BC65F6" w:rsidP="00BC65F6">
      <w:pPr>
        <w:pStyle w:val="ListParagraph"/>
        <w:numPr>
          <w:ilvl w:val="1"/>
          <w:numId w:val="40"/>
        </w:numPr>
        <w:spacing w:before="240"/>
        <w:ind w:left="540"/>
        <w:jc w:val="both"/>
        <w:rPr>
          <w:rFonts w:ascii="Sylfaen" w:hAnsi="Sylfaen"/>
          <w:b/>
          <w:bCs/>
          <w:sz w:val="22"/>
          <w:szCs w:val="22"/>
          <w:lang w:val="ka-GE"/>
        </w:rPr>
      </w:pPr>
      <w:r w:rsidRPr="00FB4D4D">
        <w:rPr>
          <w:rFonts w:ascii="Sylfaen" w:hAnsi="Sylfaen"/>
          <w:b/>
          <w:bCs/>
          <w:sz w:val="22"/>
          <w:szCs w:val="22"/>
        </w:rPr>
        <w:t xml:space="preserve">2027 </w:t>
      </w:r>
      <w:r w:rsidRPr="00FB4D4D">
        <w:rPr>
          <w:rFonts w:ascii="Sylfaen" w:hAnsi="Sylfaen"/>
          <w:b/>
          <w:bCs/>
          <w:sz w:val="22"/>
          <w:szCs w:val="22"/>
          <w:lang w:val="ka-GE"/>
        </w:rPr>
        <w:t xml:space="preserve">წლის ნაერთი ბიუჯეტის </w:t>
      </w:r>
      <w:r>
        <w:rPr>
          <w:rFonts w:ascii="Sylfaen" w:hAnsi="Sylfaen"/>
          <w:b/>
          <w:bCs/>
          <w:sz w:val="22"/>
          <w:szCs w:val="22"/>
          <w:lang w:val="ka-GE"/>
        </w:rPr>
        <w:t>გადასახდელები:</w:t>
      </w:r>
    </w:p>
    <w:p w14:paraId="7C628FBE" w14:textId="58F878DE" w:rsidR="00BC65F6" w:rsidRDefault="00BC65F6" w:rsidP="00BC65F6">
      <w:pPr>
        <w:spacing w:before="240"/>
        <w:ind w:left="540"/>
        <w:jc w:val="both"/>
        <w:rPr>
          <w:rFonts w:ascii="Sylfaen" w:hAnsi="Sylfaen"/>
          <w:sz w:val="22"/>
          <w:szCs w:val="22"/>
          <w:lang w:val="ka-GE"/>
        </w:rPr>
      </w:pPr>
      <w:r>
        <w:rPr>
          <w:rFonts w:ascii="Sylfaen" w:hAnsi="Sylfaen"/>
          <w:sz w:val="22"/>
          <w:szCs w:val="22"/>
          <w:lang w:val="ka-GE"/>
        </w:rPr>
        <w:t xml:space="preserve">არსებული საფინანსო რესურსის გათვალისწინებით 2027 წლის ბიუჯეტის ხარჯვითი </w:t>
      </w:r>
      <w:r w:rsidR="00F900B3">
        <w:rPr>
          <w:rFonts w:ascii="Sylfaen" w:hAnsi="Sylfaen"/>
          <w:sz w:val="22"/>
          <w:szCs w:val="22"/>
          <w:lang w:val="ka-GE"/>
        </w:rPr>
        <w:t xml:space="preserve">ნაწილი </w:t>
      </w:r>
      <w:r>
        <w:rPr>
          <w:rFonts w:ascii="Sylfaen" w:hAnsi="Sylfaen"/>
          <w:sz w:val="22"/>
          <w:szCs w:val="22"/>
          <w:lang w:val="ka-GE"/>
        </w:rPr>
        <w:t xml:space="preserve">დაგეგმილია </w:t>
      </w:r>
      <w:r w:rsidR="00F66684">
        <w:rPr>
          <w:rFonts w:ascii="Sylfaen" w:hAnsi="Sylfaen"/>
          <w:sz w:val="22"/>
          <w:szCs w:val="22"/>
          <w:lang w:val="ka-GE"/>
        </w:rPr>
        <w:t>37 მილიარდ 562 მილიონი ლარის ოდენობით, რაც მიმდინარე წლის საპროგნოზო მოცულობას 1 მილიარდ 928 მილიონი ლარით აღემატება.</w:t>
      </w:r>
    </w:p>
    <w:p w14:paraId="6C315DB0" w14:textId="77777777" w:rsidR="00F66684" w:rsidRDefault="00F66684" w:rsidP="00BC65F6">
      <w:pPr>
        <w:spacing w:before="240"/>
        <w:ind w:left="540"/>
        <w:jc w:val="both"/>
        <w:rPr>
          <w:rFonts w:ascii="Sylfaen" w:hAnsi="Sylfaen"/>
          <w:sz w:val="22"/>
          <w:szCs w:val="22"/>
          <w:lang w:val="ka-GE"/>
        </w:rPr>
      </w:pPr>
      <w:r>
        <w:rPr>
          <w:rFonts w:ascii="Sylfaen" w:hAnsi="Sylfaen"/>
          <w:sz w:val="22"/>
          <w:szCs w:val="22"/>
          <w:lang w:val="ka-GE"/>
        </w:rPr>
        <w:t>2027 წლის ჯამური გადასახდელებიდან 25 მილიარდ 424 მილიონი ლარი მიიმართება მიმდინარე ხარჯების (საპროცენტო ხარჯების გარდა) დაფინანსებაზე, რაც 2026 წლის საპროგნოზო მოცულობას 2 მილიარდ 34 მილიონი ლარით აღემატება.</w:t>
      </w:r>
    </w:p>
    <w:p w14:paraId="3CE417E8" w14:textId="77777777" w:rsidR="00F66684" w:rsidRDefault="00F66684" w:rsidP="00BC65F6">
      <w:pPr>
        <w:spacing w:before="240"/>
        <w:ind w:left="540"/>
        <w:jc w:val="both"/>
        <w:rPr>
          <w:rFonts w:ascii="Sylfaen" w:hAnsi="Sylfaen"/>
          <w:sz w:val="22"/>
          <w:szCs w:val="22"/>
          <w:lang w:val="ka-GE"/>
        </w:rPr>
      </w:pPr>
      <w:r>
        <w:rPr>
          <w:rFonts w:ascii="Sylfaen" w:hAnsi="Sylfaen"/>
          <w:sz w:val="22"/>
          <w:szCs w:val="22"/>
          <w:lang w:val="ka-GE"/>
        </w:rPr>
        <w:t>მიმდინარე ხარჯები ძირითადად გაზრდილია შემდეგი მიმართულებებით:</w:t>
      </w:r>
    </w:p>
    <w:p w14:paraId="1575F993" w14:textId="77777777" w:rsidR="00F66684" w:rsidRPr="002C3F82" w:rsidRDefault="00F66684" w:rsidP="00F66684">
      <w:pPr>
        <w:pStyle w:val="ListParagraph"/>
        <w:numPr>
          <w:ilvl w:val="0"/>
          <w:numId w:val="42"/>
        </w:numPr>
        <w:spacing w:before="240"/>
        <w:jc w:val="both"/>
        <w:rPr>
          <w:rFonts w:ascii="Sylfaen" w:hAnsi="Sylfaen"/>
          <w:sz w:val="22"/>
          <w:szCs w:val="22"/>
          <w:lang w:val="ka-GE"/>
        </w:rPr>
      </w:pPr>
      <w:r w:rsidRPr="002C3F82">
        <w:rPr>
          <w:rFonts w:ascii="Sylfaen" w:hAnsi="Sylfaen"/>
          <w:sz w:val="22"/>
          <w:szCs w:val="22"/>
          <w:lang w:val="ka-GE"/>
        </w:rPr>
        <w:t xml:space="preserve">ჯანდაცვისა და სოციალური ხარჯები გაზრდილია </w:t>
      </w:r>
      <w:r w:rsidR="005C5400" w:rsidRPr="002C3F82">
        <w:rPr>
          <w:rFonts w:ascii="Sylfaen" w:hAnsi="Sylfaen"/>
          <w:sz w:val="22"/>
          <w:szCs w:val="22"/>
          <w:lang w:val="ka-GE"/>
        </w:rPr>
        <w:t>830</w:t>
      </w:r>
      <w:r w:rsidR="00AC3616" w:rsidRPr="002C3F82">
        <w:rPr>
          <w:rFonts w:ascii="Sylfaen" w:hAnsi="Sylfaen"/>
          <w:sz w:val="22"/>
          <w:szCs w:val="22"/>
          <w:lang w:val="ka-GE"/>
        </w:rPr>
        <w:t xml:space="preserve"> მილიონი ლარის ოდენობით, მათ შორის:</w:t>
      </w:r>
    </w:p>
    <w:p w14:paraId="69F42B28" w14:textId="77777777" w:rsidR="00AC3616" w:rsidRDefault="00AC3616" w:rsidP="00AC3616">
      <w:pPr>
        <w:pStyle w:val="ListParagraph"/>
        <w:spacing w:before="240"/>
        <w:ind w:left="1260"/>
        <w:jc w:val="both"/>
        <w:rPr>
          <w:rFonts w:ascii="Sylfaen" w:hAnsi="Sylfaen"/>
          <w:sz w:val="22"/>
          <w:szCs w:val="22"/>
          <w:lang w:val="ka-GE"/>
        </w:rPr>
      </w:pPr>
    </w:p>
    <w:p w14:paraId="5728848E" w14:textId="564D4A40" w:rsidR="00AC3616" w:rsidRDefault="00AC3616" w:rsidP="00AC3616">
      <w:pPr>
        <w:pStyle w:val="ListParagraph"/>
        <w:numPr>
          <w:ilvl w:val="1"/>
          <w:numId w:val="42"/>
        </w:numPr>
        <w:spacing w:before="240"/>
        <w:ind w:left="1620"/>
        <w:jc w:val="both"/>
        <w:rPr>
          <w:rFonts w:ascii="Sylfaen" w:hAnsi="Sylfaen"/>
          <w:sz w:val="22"/>
          <w:szCs w:val="22"/>
          <w:lang w:val="ka-GE"/>
        </w:rPr>
      </w:pPr>
      <w:r>
        <w:rPr>
          <w:rFonts w:ascii="Sylfaen" w:hAnsi="Sylfaen"/>
          <w:sz w:val="22"/>
          <w:szCs w:val="22"/>
          <w:lang w:val="ka-GE"/>
        </w:rPr>
        <w:t>მოსახლეობის საპენსიო უზრუნველყოფის ხარჯი გაზრდილია 555 მილიონი ლარით, რაც დაკავშირებულია კანონმდებლობის შესაბამისად პენსიების ინდექსაციასთან. კერძოდ, მოქმედი ინდექსაციის ფორმულის შესაბამისად 70 წლის და მეტი ასაკის პირთა პენსია იზრდება 60 ლარის ოდენობით და განისაზღვრება 555 ლარის ოდენობით (მაღალმთიან დასახლებებში 665 ლარს აჭარბებს), ხოლო 70 წლამდე ბენეფიცი</w:t>
      </w:r>
      <w:r w:rsidR="00F900B3">
        <w:rPr>
          <w:rFonts w:ascii="Sylfaen" w:hAnsi="Sylfaen"/>
          <w:sz w:val="22"/>
          <w:szCs w:val="22"/>
          <w:lang w:val="ka-GE"/>
        </w:rPr>
        <w:t>ა</w:t>
      </w:r>
      <w:r>
        <w:rPr>
          <w:rFonts w:ascii="Sylfaen" w:hAnsi="Sylfaen"/>
          <w:sz w:val="22"/>
          <w:szCs w:val="22"/>
          <w:lang w:val="ka-GE"/>
        </w:rPr>
        <w:t>რებისთვის იზრდება 20 ლარით  და 390 ლარს შეადგენს (მაღალმთიან დასახლებებში 468 ლარი);</w:t>
      </w:r>
    </w:p>
    <w:p w14:paraId="4872326C" w14:textId="77777777" w:rsidR="00AC3616" w:rsidRDefault="00AC3616" w:rsidP="00AC3616">
      <w:pPr>
        <w:pStyle w:val="ListParagraph"/>
        <w:numPr>
          <w:ilvl w:val="1"/>
          <w:numId w:val="42"/>
        </w:numPr>
        <w:spacing w:before="240"/>
        <w:ind w:left="1620"/>
        <w:jc w:val="both"/>
        <w:rPr>
          <w:rFonts w:ascii="Sylfaen" w:hAnsi="Sylfaen"/>
          <w:sz w:val="22"/>
          <w:szCs w:val="22"/>
          <w:lang w:val="ka-GE"/>
        </w:rPr>
      </w:pPr>
      <w:r>
        <w:rPr>
          <w:rFonts w:ascii="Sylfaen" w:hAnsi="Sylfaen"/>
          <w:sz w:val="22"/>
          <w:szCs w:val="22"/>
          <w:lang w:val="ka-GE"/>
        </w:rPr>
        <w:t xml:space="preserve">ინდექსაციის შესაბამისად იზრდება შეზღუდული შესაძლებლობის მქონე პირთა </w:t>
      </w:r>
      <w:r w:rsidR="005C5400">
        <w:rPr>
          <w:rFonts w:ascii="Sylfaen" w:hAnsi="Sylfaen"/>
          <w:sz w:val="22"/>
          <w:szCs w:val="22"/>
          <w:lang w:val="ka-GE"/>
        </w:rPr>
        <w:t>სოციალური გასაცემლები, რისთვისაც დამატებით გამოყოფილია 60 მილიონი ლარი;</w:t>
      </w:r>
    </w:p>
    <w:p w14:paraId="60053638" w14:textId="250A246F" w:rsidR="005C5400" w:rsidRDefault="005C5400" w:rsidP="00AC3616">
      <w:pPr>
        <w:pStyle w:val="ListParagraph"/>
        <w:numPr>
          <w:ilvl w:val="1"/>
          <w:numId w:val="42"/>
        </w:numPr>
        <w:spacing w:before="240"/>
        <w:ind w:left="1620"/>
        <w:jc w:val="both"/>
        <w:rPr>
          <w:rFonts w:ascii="Sylfaen" w:hAnsi="Sylfaen"/>
          <w:sz w:val="22"/>
          <w:szCs w:val="22"/>
          <w:lang w:val="ka-GE"/>
        </w:rPr>
      </w:pPr>
      <w:r>
        <w:rPr>
          <w:rFonts w:ascii="Sylfaen" w:hAnsi="Sylfaen"/>
          <w:sz w:val="22"/>
          <w:szCs w:val="22"/>
          <w:lang w:val="ka-GE"/>
        </w:rPr>
        <w:t>ჯანდაცვის პროგრამების დაფინანსება გაზრდილია 127 მილიონ ლარზე მეტით</w:t>
      </w:r>
      <w:r w:rsidR="00326079">
        <w:rPr>
          <w:rFonts w:ascii="Sylfaen" w:hAnsi="Sylfaen"/>
          <w:sz w:val="22"/>
          <w:szCs w:val="22"/>
          <w:lang w:val="ka-GE"/>
        </w:rPr>
        <w:t>, რომლის ფარგლებში გათვალისწინებულია სასწრაფო დახმარების პერსონალისა და სოფლის ექიმი/ექთნის ხელფასების ზრდა;</w:t>
      </w:r>
    </w:p>
    <w:p w14:paraId="42FDEC25" w14:textId="77777777" w:rsidR="00326079" w:rsidRDefault="00326079" w:rsidP="00AC3616">
      <w:pPr>
        <w:pStyle w:val="ListParagraph"/>
        <w:numPr>
          <w:ilvl w:val="1"/>
          <w:numId w:val="42"/>
        </w:numPr>
        <w:spacing w:before="240"/>
        <w:ind w:left="1620"/>
        <w:jc w:val="both"/>
        <w:rPr>
          <w:rFonts w:ascii="Sylfaen" w:hAnsi="Sylfaen"/>
          <w:sz w:val="22"/>
          <w:szCs w:val="22"/>
          <w:lang w:val="ka-GE"/>
        </w:rPr>
      </w:pPr>
      <w:r>
        <w:rPr>
          <w:rFonts w:ascii="Sylfaen" w:hAnsi="Sylfaen"/>
          <w:sz w:val="22"/>
          <w:szCs w:val="22"/>
          <w:lang w:val="ka-GE"/>
        </w:rPr>
        <w:t>სოციალური რეაბილიტაციისა და ბავშვზე ზრუნვის პროგრამა გაზრდილია 26 მილიონ ლარზე მეტით;</w:t>
      </w:r>
    </w:p>
    <w:p w14:paraId="22590D34" w14:textId="77777777" w:rsidR="005C5400" w:rsidRDefault="005C5400" w:rsidP="00AC3616">
      <w:pPr>
        <w:pStyle w:val="ListParagraph"/>
        <w:numPr>
          <w:ilvl w:val="1"/>
          <w:numId w:val="42"/>
        </w:numPr>
        <w:spacing w:before="240"/>
        <w:ind w:left="1620"/>
        <w:jc w:val="both"/>
        <w:rPr>
          <w:rFonts w:ascii="Sylfaen" w:hAnsi="Sylfaen"/>
          <w:sz w:val="22"/>
          <w:szCs w:val="22"/>
          <w:lang w:val="ka-GE"/>
        </w:rPr>
      </w:pPr>
      <w:r>
        <w:rPr>
          <w:rFonts w:ascii="Sylfaen" w:hAnsi="Sylfaen"/>
          <w:sz w:val="22"/>
          <w:szCs w:val="22"/>
          <w:lang w:val="ka-GE"/>
        </w:rPr>
        <w:t>დაგროვებითი საპენსიო სქემის დაფინანსება გაზრდილია 60 მილიონი ლარით;</w:t>
      </w:r>
    </w:p>
    <w:p w14:paraId="4D5C3B7D" w14:textId="77777777" w:rsidR="00326079" w:rsidRDefault="00326079" w:rsidP="00326079">
      <w:pPr>
        <w:pStyle w:val="ListParagraph"/>
        <w:spacing w:before="240"/>
        <w:ind w:left="1620"/>
        <w:jc w:val="both"/>
        <w:rPr>
          <w:rFonts w:ascii="Sylfaen" w:hAnsi="Sylfaen"/>
          <w:sz w:val="22"/>
          <w:szCs w:val="22"/>
          <w:lang w:val="ka-GE"/>
        </w:rPr>
      </w:pPr>
    </w:p>
    <w:p w14:paraId="6662FBB5" w14:textId="3B581CF7" w:rsidR="00AC3616" w:rsidRDefault="00326079" w:rsidP="00F66684">
      <w:pPr>
        <w:pStyle w:val="ListParagraph"/>
        <w:numPr>
          <w:ilvl w:val="0"/>
          <w:numId w:val="42"/>
        </w:numPr>
        <w:spacing w:before="240"/>
        <w:jc w:val="both"/>
        <w:rPr>
          <w:rFonts w:ascii="Sylfaen" w:hAnsi="Sylfaen"/>
          <w:sz w:val="22"/>
          <w:szCs w:val="22"/>
          <w:lang w:val="ka-GE"/>
        </w:rPr>
      </w:pPr>
      <w:r w:rsidRPr="002C3F82">
        <w:rPr>
          <w:rFonts w:ascii="Sylfaen" w:hAnsi="Sylfaen"/>
          <w:sz w:val="22"/>
          <w:szCs w:val="22"/>
          <w:lang w:val="ka-GE"/>
        </w:rPr>
        <w:t>განათლების ხარჯები გაზრდილია 400 მილიონი ლარით,</w:t>
      </w:r>
      <w:r>
        <w:rPr>
          <w:rFonts w:ascii="Sylfaen" w:hAnsi="Sylfaen"/>
          <w:sz w:val="22"/>
          <w:szCs w:val="22"/>
          <w:lang w:val="ka-GE"/>
        </w:rPr>
        <w:t xml:space="preserve"> რომლის ფარგლებში გათვალისწინებულია </w:t>
      </w:r>
      <w:r w:rsidRPr="00F42B0F">
        <w:rPr>
          <w:rFonts w:ascii="Sylfaen" w:hAnsi="Sylfaen"/>
          <w:sz w:val="22"/>
          <w:szCs w:val="22"/>
          <w:lang w:val="ka-GE"/>
        </w:rPr>
        <w:t>საჯარო სკოლების მასწავლებლების, მათი ადმინისტრაციული პერსონალის</w:t>
      </w:r>
      <w:r w:rsidR="00F900B3" w:rsidRPr="00F42B0F">
        <w:rPr>
          <w:rFonts w:ascii="Sylfaen" w:hAnsi="Sylfaen"/>
          <w:sz w:val="22"/>
          <w:szCs w:val="22"/>
          <w:lang w:val="ka-GE"/>
        </w:rPr>
        <w:t>ა</w:t>
      </w:r>
      <w:r w:rsidRPr="00F42B0F">
        <w:rPr>
          <w:rFonts w:ascii="Sylfaen" w:hAnsi="Sylfaen"/>
          <w:sz w:val="22"/>
          <w:szCs w:val="22"/>
          <w:lang w:val="ka-GE"/>
        </w:rPr>
        <w:t xml:space="preserve"> და საბავშვო ბაღების ხელფასების ზრდა. ასევე</w:t>
      </w:r>
      <w:r w:rsidR="00F900B3" w:rsidRPr="00F42B0F">
        <w:rPr>
          <w:rFonts w:ascii="Sylfaen" w:hAnsi="Sylfaen"/>
          <w:sz w:val="22"/>
          <w:szCs w:val="22"/>
          <w:lang w:val="ka-GE"/>
        </w:rPr>
        <w:t>,</w:t>
      </w:r>
      <w:r w:rsidRPr="00F42B0F">
        <w:rPr>
          <w:rFonts w:ascii="Sylfaen" w:hAnsi="Sylfaen"/>
          <w:sz w:val="22"/>
          <w:szCs w:val="22"/>
          <w:lang w:val="ka-GE"/>
        </w:rPr>
        <w:t xml:space="preserve"> გათვალისწინებულია უმაღლესი განათლების რეფორმის ფარგლებში სახელმწიფო უნივერსიტეტებში</w:t>
      </w:r>
      <w:r>
        <w:rPr>
          <w:rFonts w:ascii="Sylfaen" w:hAnsi="Sylfaen"/>
          <w:sz w:val="22"/>
          <w:szCs w:val="22"/>
          <w:lang w:val="ka-GE"/>
        </w:rPr>
        <w:t xml:space="preserve"> უფასო სწავლების დაფინანსება;</w:t>
      </w:r>
    </w:p>
    <w:p w14:paraId="7E5F2BA9" w14:textId="77777777" w:rsidR="00326079" w:rsidRDefault="00326079" w:rsidP="00326079">
      <w:pPr>
        <w:pStyle w:val="ListParagraph"/>
        <w:spacing w:before="240"/>
        <w:ind w:left="1260"/>
        <w:jc w:val="both"/>
        <w:rPr>
          <w:rFonts w:ascii="Sylfaen" w:hAnsi="Sylfaen"/>
          <w:sz w:val="22"/>
          <w:szCs w:val="22"/>
          <w:lang w:val="ka-GE"/>
        </w:rPr>
      </w:pPr>
    </w:p>
    <w:p w14:paraId="241AFB97" w14:textId="029F14D1" w:rsidR="00326079" w:rsidRDefault="00326079" w:rsidP="00F66684">
      <w:pPr>
        <w:pStyle w:val="ListParagraph"/>
        <w:numPr>
          <w:ilvl w:val="0"/>
          <w:numId w:val="42"/>
        </w:numPr>
        <w:spacing w:before="240"/>
        <w:jc w:val="both"/>
        <w:rPr>
          <w:rFonts w:ascii="Sylfaen" w:hAnsi="Sylfaen"/>
          <w:sz w:val="22"/>
          <w:szCs w:val="22"/>
          <w:lang w:val="ka-GE"/>
        </w:rPr>
      </w:pPr>
      <w:r>
        <w:rPr>
          <w:rFonts w:ascii="Sylfaen" w:hAnsi="Sylfaen"/>
          <w:sz w:val="22"/>
          <w:szCs w:val="22"/>
          <w:lang w:val="ka-GE"/>
        </w:rPr>
        <w:t xml:space="preserve">საქართველოს კანონმდებლობის საფუძველზე, კერძო სექტორში ბოლო 4 კვარტალში გაზრდილი </w:t>
      </w:r>
      <w:r w:rsidR="00EA2B8F">
        <w:rPr>
          <w:rFonts w:ascii="Sylfaen" w:hAnsi="Sylfaen"/>
          <w:sz w:val="22"/>
          <w:szCs w:val="22"/>
          <w:lang w:val="ka-GE"/>
        </w:rPr>
        <w:t>ხ</w:t>
      </w:r>
      <w:r>
        <w:rPr>
          <w:rFonts w:ascii="Sylfaen" w:hAnsi="Sylfaen"/>
          <w:sz w:val="22"/>
          <w:szCs w:val="22"/>
          <w:lang w:val="ka-GE"/>
        </w:rPr>
        <w:t>ელფასების შესაბამისად, 8</w:t>
      </w:r>
      <w:r w:rsidR="00F900B3">
        <w:rPr>
          <w:rFonts w:ascii="Sylfaen" w:hAnsi="Sylfaen"/>
          <w:sz w:val="22"/>
          <w:szCs w:val="22"/>
          <w:lang w:val="ka-GE"/>
        </w:rPr>
        <w:t>.</w:t>
      </w:r>
      <w:r>
        <w:rPr>
          <w:rFonts w:ascii="Sylfaen" w:hAnsi="Sylfaen"/>
          <w:sz w:val="22"/>
          <w:szCs w:val="22"/>
          <w:lang w:val="ka-GE"/>
        </w:rPr>
        <w:t>4%</w:t>
      </w:r>
      <w:r w:rsidR="00F04CF1">
        <w:rPr>
          <w:rFonts w:ascii="Sylfaen" w:hAnsi="Sylfaen"/>
          <w:sz w:val="22"/>
          <w:szCs w:val="22"/>
          <w:lang w:val="ka-GE"/>
        </w:rPr>
        <w:t xml:space="preserve">-ით იზრდება საბაზო თანამდებობრივი </w:t>
      </w:r>
      <w:r w:rsidR="00F04CF1">
        <w:rPr>
          <w:rFonts w:ascii="Sylfaen" w:hAnsi="Sylfaen"/>
          <w:sz w:val="22"/>
          <w:szCs w:val="22"/>
          <w:lang w:val="ka-GE"/>
        </w:rPr>
        <w:lastRenderedPageBreak/>
        <w:t>სარგო, რისი გათვალისწინებითაც შრომის ანაზღაურების ფონდი გაზრდილია 395 მილიონი ლარით;</w:t>
      </w:r>
    </w:p>
    <w:p w14:paraId="3A3299CF" w14:textId="77777777" w:rsidR="00F04CF1" w:rsidRPr="00E82876" w:rsidRDefault="00F04CF1" w:rsidP="00F04CF1">
      <w:pPr>
        <w:pStyle w:val="ListParagraph"/>
        <w:rPr>
          <w:rFonts w:ascii="Sylfaen" w:hAnsi="Sylfaen"/>
          <w:sz w:val="22"/>
          <w:szCs w:val="22"/>
        </w:rPr>
      </w:pPr>
    </w:p>
    <w:p w14:paraId="42437EC1" w14:textId="77777777" w:rsidR="00F04CF1" w:rsidRDefault="002C3F82" w:rsidP="00F66684">
      <w:pPr>
        <w:pStyle w:val="ListParagraph"/>
        <w:numPr>
          <w:ilvl w:val="0"/>
          <w:numId w:val="42"/>
        </w:numPr>
        <w:spacing w:before="240"/>
        <w:jc w:val="both"/>
        <w:rPr>
          <w:rFonts w:ascii="Sylfaen" w:hAnsi="Sylfaen"/>
          <w:sz w:val="22"/>
          <w:szCs w:val="22"/>
          <w:lang w:val="ka-GE"/>
        </w:rPr>
      </w:pPr>
      <w:r>
        <w:rPr>
          <w:rFonts w:ascii="Sylfaen" w:hAnsi="Sylfaen"/>
          <w:sz w:val="22"/>
          <w:szCs w:val="22"/>
          <w:lang w:val="ka-GE"/>
        </w:rPr>
        <w:t>გარემოს დაცვისა და სოფლის მეურნეობის პროგრამების დაფინანსება გაზრდილია 90 მილიონი ლარით;</w:t>
      </w:r>
    </w:p>
    <w:p w14:paraId="326282D0" w14:textId="77777777" w:rsidR="002C3F82" w:rsidRPr="002C3F82" w:rsidRDefault="002C3F82" w:rsidP="002C3F82">
      <w:pPr>
        <w:pStyle w:val="ListParagraph"/>
        <w:rPr>
          <w:rFonts w:ascii="Sylfaen" w:hAnsi="Sylfaen"/>
          <w:sz w:val="22"/>
          <w:szCs w:val="22"/>
          <w:lang w:val="ka-GE"/>
        </w:rPr>
      </w:pPr>
    </w:p>
    <w:p w14:paraId="08413118" w14:textId="77777777" w:rsidR="002C3F82" w:rsidRDefault="002C3F82" w:rsidP="00F66684">
      <w:pPr>
        <w:pStyle w:val="ListParagraph"/>
        <w:numPr>
          <w:ilvl w:val="0"/>
          <w:numId w:val="42"/>
        </w:numPr>
        <w:spacing w:before="240"/>
        <w:jc w:val="both"/>
        <w:rPr>
          <w:rFonts w:ascii="Sylfaen" w:hAnsi="Sylfaen"/>
          <w:sz w:val="22"/>
          <w:szCs w:val="22"/>
          <w:lang w:val="ka-GE"/>
        </w:rPr>
      </w:pPr>
      <w:r>
        <w:rPr>
          <w:rFonts w:ascii="Sylfaen" w:hAnsi="Sylfaen"/>
          <w:sz w:val="22"/>
          <w:szCs w:val="22"/>
          <w:lang w:val="ka-GE"/>
        </w:rPr>
        <w:t>სპორტული ფედერაციების დაფინანსება გაზრდილია 50 მილიონი ლარით;</w:t>
      </w:r>
    </w:p>
    <w:p w14:paraId="48051CCA" w14:textId="77777777" w:rsidR="002C3F82" w:rsidRPr="002C3F82" w:rsidRDefault="002C3F82" w:rsidP="002C3F82">
      <w:pPr>
        <w:pStyle w:val="ListParagraph"/>
        <w:rPr>
          <w:rFonts w:ascii="Sylfaen" w:hAnsi="Sylfaen"/>
          <w:sz w:val="22"/>
          <w:szCs w:val="22"/>
          <w:lang w:val="ka-GE"/>
        </w:rPr>
      </w:pPr>
    </w:p>
    <w:p w14:paraId="072E5EA2" w14:textId="77777777" w:rsidR="002C3F82" w:rsidRDefault="00E44213" w:rsidP="00F66684">
      <w:pPr>
        <w:pStyle w:val="ListParagraph"/>
        <w:numPr>
          <w:ilvl w:val="0"/>
          <w:numId w:val="42"/>
        </w:numPr>
        <w:spacing w:before="240"/>
        <w:jc w:val="both"/>
        <w:rPr>
          <w:rFonts w:ascii="Sylfaen" w:hAnsi="Sylfaen"/>
          <w:sz w:val="22"/>
          <w:szCs w:val="22"/>
          <w:lang w:val="ka-GE"/>
        </w:rPr>
      </w:pPr>
      <w:r>
        <w:rPr>
          <w:rFonts w:ascii="Sylfaen" w:hAnsi="Sylfaen"/>
          <w:sz w:val="22"/>
          <w:szCs w:val="22"/>
          <w:lang w:val="ka-GE"/>
        </w:rPr>
        <w:t>სხვა დანარჩენი სახელმწიფო პროგრამების და მუნიციპალური სერვისების დაფინანსება გაზრდილია 269 მილიონი ლარით;</w:t>
      </w:r>
    </w:p>
    <w:p w14:paraId="18F119E3" w14:textId="77777777" w:rsidR="00E44213" w:rsidRPr="00E44213" w:rsidRDefault="00E44213" w:rsidP="00E44213">
      <w:pPr>
        <w:pStyle w:val="ListParagraph"/>
        <w:rPr>
          <w:rFonts w:ascii="Sylfaen" w:hAnsi="Sylfaen"/>
          <w:sz w:val="22"/>
          <w:szCs w:val="22"/>
          <w:lang w:val="ka-GE"/>
        </w:rPr>
      </w:pPr>
    </w:p>
    <w:p w14:paraId="747AD34E" w14:textId="77777777" w:rsidR="00E44213" w:rsidRDefault="00E44213" w:rsidP="00E44213">
      <w:pPr>
        <w:spacing w:before="240"/>
        <w:ind w:left="540"/>
        <w:jc w:val="both"/>
        <w:rPr>
          <w:rFonts w:ascii="Sylfaen" w:hAnsi="Sylfaen"/>
          <w:sz w:val="22"/>
          <w:szCs w:val="22"/>
          <w:lang w:val="ka-GE"/>
        </w:rPr>
      </w:pPr>
      <w:r>
        <w:rPr>
          <w:rFonts w:ascii="Sylfaen" w:hAnsi="Sylfaen"/>
          <w:sz w:val="22"/>
          <w:szCs w:val="22"/>
          <w:lang w:val="ka-GE"/>
        </w:rPr>
        <w:t>2027 წლის ნაერთი ბიუჯეტიდან კაპიტალური ხარჯების დასაფინანსებლად მიიმართება 8 მილიარდ 431 მილიონ ლარზე მეტი, რაც მიმდინარე წლის საპროგნოზო მაჩვენებელს თითქმის 1 მილიარდი ლარით აღემატება.</w:t>
      </w:r>
    </w:p>
    <w:p w14:paraId="2709603B" w14:textId="77777777" w:rsidR="00E44213" w:rsidRDefault="00E44213" w:rsidP="00E44213">
      <w:pPr>
        <w:spacing w:before="240"/>
        <w:ind w:left="540"/>
        <w:jc w:val="both"/>
        <w:rPr>
          <w:rFonts w:ascii="Sylfaen" w:hAnsi="Sylfaen"/>
          <w:sz w:val="22"/>
          <w:szCs w:val="22"/>
          <w:lang w:val="ka-GE"/>
        </w:rPr>
      </w:pPr>
      <w:r>
        <w:rPr>
          <w:rFonts w:ascii="Sylfaen" w:hAnsi="Sylfaen"/>
          <w:sz w:val="22"/>
          <w:szCs w:val="22"/>
          <w:lang w:val="ka-GE"/>
        </w:rPr>
        <w:t>აღნიშნული თანხის ფარგლებში გათვალისწინებულია:</w:t>
      </w:r>
    </w:p>
    <w:p w14:paraId="2DBD8BE1" w14:textId="77777777" w:rsidR="009928E7" w:rsidRPr="00EE418B" w:rsidRDefault="009928E7" w:rsidP="00E44213">
      <w:pPr>
        <w:pStyle w:val="ListParagraph"/>
        <w:numPr>
          <w:ilvl w:val="0"/>
          <w:numId w:val="42"/>
        </w:numPr>
        <w:spacing w:before="240"/>
        <w:jc w:val="both"/>
        <w:rPr>
          <w:rFonts w:ascii="Sylfaen" w:hAnsi="Sylfaen"/>
          <w:sz w:val="22"/>
          <w:szCs w:val="22"/>
          <w:lang w:val="ka-GE"/>
        </w:rPr>
      </w:pPr>
      <w:r w:rsidRPr="00EE418B">
        <w:rPr>
          <w:rFonts w:ascii="Sylfaen" w:hAnsi="Sylfaen"/>
          <w:sz w:val="22"/>
          <w:szCs w:val="22"/>
          <w:lang w:val="ka-GE"/>
        </w:rPr>
        <w:t xml:space="preserve">მუნიციპალური ინფრასტრუქტურის გაუმჯობესებაზე მიიმართება 2 მილიარდ </w:t>
      </w:r>
      <w:r w:rsidR="001E3681" w:rsidRPr="00EE418B">
        <w:rPr>
          <w:rFonts w:ascii="Sylfaen" w:hAnsi="Sylfaen"/>
          <w:sz w:val="22"/>
          <w:szCs w:val="22"/>
          <w:lang w:val="ka-GE"/>
        </w:rPr>
        <w:t>70</w:t>
      </w:r>
      <w:r w:rsidR="00F34F8D" w:rsidRPr="00EE418B">
        <w:rPr>
          <w:rFonts w:ascii="Sylfaen" w:hAnsi="Sylfaen"/>
          <w:sz w:val="22"/>
          <w:szCs w:val="22"/>
          <w:lang w:val="ka-GE"/>
        </w:rPr>
        <w:t>0</w:t>
      </w:r>
      <w:r w:rsidRPr="00EE418B">
        <w:rPr>
          <w:rFonts w:ascii="Sylfaen" w:hAnsi="Sylfaen"/>
          <w:sz w:val="22"/>
          <w:szCs w:val="22"/>
          <w:lang w:val="ka-GE"/>
        </w:rPr>
        <w:t xml:space="preserve"> მილიონ ლარზე მეტი;</w:t>
      </w:r>
    </w:p>
    <w:p w14:paraId="5BAC0569" w14:textId="77777777" w:rsidR="005C41DD" w:rsidRPr="00EE418B" w:rsidRDefault="005C41DD" w:rsidP="005C41DD">
      <w:pPr>
        <w:pStyle w:val="ListParagraph"/>
        <w:spacing w:before="240"/>
        <w:ind w:left="1260"/>
        <w:jc w:val="both"/>
        <w:rPr>
          <w:rFonts w:ascii="Sylfaen" w:hAnsi="Sylfaen"/>
          <w:sz w:val="22"/>
          <w:szCs w:val="22"/>
          <w:lang w:val="ka-GE"/>
        </w:rPr>
      </w:pPr>
    </w:p>
    <w:p w14:paraId="715882B4" w14:textId="77777777" w:rsidR="00E44213" w:rsidRDefault="00EC32FF" w:rsidP="00E44213">
      <w:pPr>
        <w:pStyle w:val="ListParagraph"/>
        <w:numPr>
          <w:ilvl w:val="0"/>
          <w:numId w:val="42"/>
        </w:numPr>
        <w:spacing w:before="240"/>
        <w:jc w:val="both"/>
        <w:rPr>
          <w:rFonts w:ascii="Sylfaen" w:hAnsi="Sylfaen"/>
          <w:sz w:val="22"/>
          <w:szCs w:val="22"/>
          <w:lang w:val="ka-GE"/>
        </w:rPr>
      </w:pPr>
      <w:r w:rsidRPr="00EE418B">
        <w:rPr>
          <w:rFonts w:ascii="Sylfaen" w:hAnsi="Sylfaen"/>
          <w:sz w:val="22"/>
          <w:szCs w:val="22"/>
          <w:lang w:val="ka-GE"/>
        </w:rPr>
        <w:t>საგზაო ინფრასტრუქტურის გაუმჯობესებისთვის გამოყოფილია 1 მილიარდ 332 მილიონ ლარამდე, მათ შორის 723 მილიონი ლარია გათვალისწინებული ჩქაროსნული</w:t>
      </w:r>
      <w:r>
        <w:rPr>
          <w:rFonts w:ascii="Sylfaen" w:hAnsi="Sylfaen"/>
          <w:sz w:val="22"/>
          <w:szCs w:val="22"/>
          <w:lang w:val="ka-GE"/>
        </w:rPr>
        <w:t xml:space="preserve"> მაგისტრალების მშენებლობისთვის. გამოყოფილი თანხის ფარგლებში მომდევნო წელს დაიწყება:</w:t>
      </w:r>
    </w:p>
    <w:p w14:paraId="6B9B335E" w14:textId="77777777" w:rsidR="00EC32FF" w:rsidRDefault="00EC32FF" w:rsidP="00EC32FF">
      <w:pPr>
        <w:pStyle w:val="ListParagraph"/>
        <w:numPr>
          <w:ilvl w:val="1"/>
          <w:numId w:val="42"/>
        </w:numPr>
        <w:spacing w:before="240"/>
        <w:ind w:left="1620"/>
        <w:jc w:val="both"/>
        <w:rPr>
          <w:rFonts w:ascii="Sylfaen" w:hAnsi="Sylfaen"/>
          <w:sz w:val="22"/>
          <w:szCs w:val="22"/>
          <w:lang w:val="ka-GE"/>
        </w:rPr>
      </w:pPr>
      <w:r>
        <w:rPr>
          <w:rFonts w:ascii="Sylfaen" w:hAnsi="Sylfaen"/>
          <w:sz w:val="22"/>
          <w:szCs w:val="22"/>
          <w:lang w:val="ka-GE"/>
        </w:rPr>
        <w:t>თბილისის შემოვლითი გზის მშენებლობა - გამოყოფილია 2</w:t>
      </w:r>
      <w:r w:rsidR="009928E7">
        <w:rPr>
          <w:rFonts w:ascii="Sylfaen" w:hAnsi="Sylfaen"/>
          <w:sz w:val="22"/>
          <w:szCs w:val="22"/>
          <w:lang w:val="ka-GE"/>
        </w:rPr>
        <w:t>1</w:t>
      </w:r>
      <w:r>
        <w:rPr>
          <w:rFonts w:ascii="Sylfaen" w:hAnsi="Sylfaen"/>
          <w:sz w:val="22"/>
          <w:szCs w:val="22"/>
          <w:lang w:val="ka-GE"/>
        </w:rPr>
        <w:t>0 მილიონი ლარი;</w:t>
      </w:r>
    </w:p>
    <w:p w14:paraId="3C0E8047" w14:textId="77777777" w:rsidR="00EC32FF" w:rsidRDefault="00EC32FF" w:rsidP="00EC32FF">
      <w:pPr>
        <w:pStyle w:val="ListParagraph"/>
        <w:numPr>
          <w:ilvl w:val="1"/>
          <w:numId w:val="42"/>
        </w:numPr>
        <w:spacing w:before="240"/>
        <w:ind w:left="1620"/>
        <w:jc w:val="both"/>
        <w:rPr>
          <w:rFonts w:ascii="Sylfaen" w:hAnsi="Sylfaen"/>
          <w:sz w:val="22"/>
          <w:szCs w:val="22"/>
          <w:lang w:val="ka-GE"/>
        </w:rPr>
      </w:pPr>
      <w:r w:rsidRPr="00EC32FF">
        <w:rPr>
          <w:rFonts w:ascii="Sylfaen" w:hAnsi="Sylfaen"/>
          <w:sz w:val="22"/>
          <w:szCs w:val="22"/>
          <w:lang w:val="ka-GE"/>
        </w:rPr>
        <w:t>მცხეთა-სტეფანწმინდა-ლარსის საავტომობილო გზის წიწამური-ჟინვალის მონაკვეთის მშენებლობა</w:t>
      </w:r>
      <w:r>
        <w:rPr>
          <w:rFonts w:ascii="Sylfaen" w:hAnsi="Sylfaen"/>
          <w:sz w:val="22"/>
          <w:szCs w:val="22"/>
          <w:lang w:val="ka-GE"/>
        </w:rPr>
        <w:t xml:space="preserve"> - გათვალისწინებულია </w:t>
      </w:r>
      <w:r w:rsidR="009928E7">
        <w:rPr>
          <w:rFonts w:ascii="Sylfaen" w:hAnsi="Sylfaen"/>
          <w:sz w:val="22"/>
          <w:szCs w:val="22"/>
          <w:lang w:val="ka-GE"/>
        </w:rPr>
        <w:t>5</w:t>
      </w:r>
      <w:r>
        <w:rPr>
          <w:rFonts w:ascii="Sylfaen" w:hAnsi="Sylfaen"/>
          <w:sz w:val="22"/>
          <w:szCs w:val="22"/>
          <w:lang w:val="ka-GE"/>
        </w:rPr>
        <w:t>0 მილიონი ლარი;</w:t>
      </w:r>
    </w:p>
    <w:p w14:paraId="135C09A0" w14:textId="77777777" w:rsidR="00EC32FF" w:rsidRDefault="00EC32FF" w:rsidP="00EC32FF">
      <w:pPr>
        <w:pStyle w:val="ListParagraph"/>
        <w:numPr>
          <w:ilvl w:val="1"/>
          <w:numId w:val="42"/>
        </w:numPr>
        <w:spacing w:before="240"/>
        <w:ind w:left="1620"/>
        <w:jc w:val="both"/>
        <w:rPr>
          <w:rFonts w:ascii="Sylfaen" w:hAnsi="Sylfaen"/>
          <w:sz w:val="22"/>
          <w:szCs w:val="22"/>
          <w:lang w:val="ka-GE"/>
        </w:rPr>
      </w:pPr>
      <w:r>
        <w:rPr>
          <w:rFonts w:ascii="Sylfaen" w:hAnsi="Sylfaen"/>
          <w:sz w:val="22"/>
          <w:szCs w:val="22"/>
          <w:lang w:val="ka-GE"/>
        </w:rPr>
        <w:t xml:space="preserve">თბილისი-რუსთავის </w:t>
      </w:r>
      <w:r>
        <w:rPr>
          <w:rFonts w:ascii="Sylfaen" w:hAnsi="Sylfaen"/>
          <w:sz w:val="22"/>
          <w:szCs w:val="22"/>
        </w:rPr>
        <w:t>II</w:t>
      </w:r>
      <w:r>
        <w:rPr>
          <w:rFonts w:ascii="Sylfaen" w:hAnsi="Sylfaen"/>
          <w:sz w:val="22"/>
          <w:szCs w:val="22"/>
          <w:lang w:val="ka-GE"/>
        </w:rPr>
        <w:t xml:space="preserve"> მონაკვეთის მშენებლობა - გამოყოფილია 50 მილიონი ლარი;</w:t>
      </w:r>
    </w:p>
    <w:p w14:paraId="4CE9ECD5" w14:textId="77777777" w:rsidR="00EC32FF" w:rsidRDefault="00EC32FF" w:rsidP="00EC32FF">
      <w:pPr>
        <w:pStyle w:val="ListParagraph"/>
        <w:numPr>
          <w:ilvl w:val="1"/>
          <w:numId w:val="42"/>
        </w:numPr>
        <w:spacing w:before="240"/>
        <w:ind w:left="1620"/>
        <w:jc w:val="both"/>
        <w:rPr>
          <w:rFonts w:ascii="Sylfaen" w:hAnsi="Sylfaen"/>
          <w:sz w:val="22"/>
          <w:szCs w:val="22"/>
          <w:lang w:val="ka-GE"/>
        </w:rPr>
      </w:pPr>
      <w:r>
        <w:rPr>
          <w:rFonts w:ascii="Sylfaen" w:hAnsi="Sylfaen"/>
          <w:sz w:val="22"/>
          <w:szCs w:val="22"/>
          <w:lang w:val="ka-GE"/>
        </w:rPr>
        <w:t>რუსთავი-წითელი ხიდის  და ალგეთი-სადახლოს გზების მშენებლობა - მიიმარ</w:t>
      </w:r>
      <w:r w:rsidR="009928E7">
        <w:rPr>
          <w:rFonts w:ascii="Sylfaen" w:hAnsi="Sylfaen"/>
          <w:sz w:val="22"/>
          <w:szCs w:val="22"/>
          <w:lang w:val="ka-GE"/>
        </w:rPr>
        <w:t>თ</w:t>
      </w:r>
      <w:r>
        <w:rPr>
          <w:rFonts w:ascii="Sylfaen" w:hAnsi="Sylfaen"/>
          <w:sz w:val="22"/>
          <w:szCs w:val="22"/>
          <w:lang w:val="ka-GE"/>
        </w:rPr>
        <w:t xml:space="preserve">ება </w:t>
      </w:r>
      <w:r w:rsidR="009928E7">
        <w:rPr>
          <w:rFonts w:ascii="Sylfaen" w:hAnsi="Sylfaen"/>
          <w:sz w:val="22"/>
          <w:szCs w:val="22"/>
          <w:lang w:val="ka-GE"/>
        </w:rPr>
        <w:t>105</w:t>
      </w:r>
      <w:r w:rsidR="009636EF">
        <w:rPr>
          <w:rFonts w:ascii="Sylfaen" w:hAnsi="Sylfaen"/>
          <w:sz w:val="22"/>
          <w:szCs w:val="22"/>
          <w:lang w:val="ka-GE"/>
        </w:rPr>
        <w:t xml:space="preserve">,5 </w:t>
      </w:r>
      <w:r w:rsidR="009928E7">
        <w:rPr>
          <w:rFonts w:ascii="Sylfaen" w:hAnsi="Sylfaen"/>
          <w:sz w:val="22"/>
          <w:szCs w:val="22"/>
          <w:lang w:val="ka-GE"/>
        </w:rPr>
        <w:t>მილიონი ლარი;</w:t>
      </w:r>
    </w:p>
    <w:p w14:paraId="452F7993" w14:textId="77777777" w:rsidR="009928E7" w:rsidRDefault="009928E7" w:rsidP="00EC32FF">
      <w:pPr>
        <w:pStyle w:val="ListParagraph"/>
        <w:numPr>
          <w:ilvl w:val="1"/>
          <w:numId w:val="42"/>
        </w:numPr>
        <w:spacing w:before="240"/>
        <w:ind w:left="1620"/>
        <w:jc w:val="both"/>
        <w:rPr>
          <w:rFonts w:ascii="Sylfaen" w:hAnsi="Sylfaen"/>
          <w:sz w:val="22"/>
          <w:szCs w:val="22"/>
          <w:lang w:val="ka-GE"/>
        </w:rPr>
      </w:pPr>
      <w:r>
        <w:rPr>
          <w:rFonts w:ascii="Sylfaen" w:hAnsi="Sylfaen"/>
          <w:sz w:val="22"/>
          <w:szCs w:val="22"/>
          <w:lang w:val="ka-GE"/>
        </w:rPr>
        <w:t>ანაკლიის პორტთან მისასვლელი გზის მშენებლობა - გათვალისწინებულია 30 მილიონი ლარი;</w:t>
      </w:r>
    </w:p>
    <w:p w14:paraId="4957E035" w14:textId="77777777" w:rsidR="009928E7" w:rsidRDefault="009928E7" w:rsidP="009928E7">
      <w:pPr>
        <w:pStyle w:val="ListParagraph"/>
        <w:spacing w:before="240"/>
        <w:ind w:left="1620"/>
        <w:jc w:val="both"/>
        <w:rPr>
          <w:rFonts w:ascii="Sylfaen" w:hAnsi="Sylfaen"/>
          <w:sz w:val="22"/>
          <w:szCs w:val="22"/>
          <w:lang w:val="ka-GE"/>
        </w:rPr>
      </w:pPr>
    </w:p>
    <w:p w14:paraId="4B4128FF" w14:textId="77777777" w:rsidR="000F5FEC" w:rsidRPr="00EE418B" w:rsidRDefault="000F5FEC" w:rsidP="000F5FEC">
      <w:pPr>
        <w:pStyle w:val="ListParagraph"/>
        <w:numPr>
          <w:ilvl w:val="0"/>
          <w:numId w:val="42"/>
        </w:numPr>
        <w:spacing w:before="240"/>
        <w:jc w:val="both"/>
        <w:rPr>
          <w:rFonts w:ascii="Sylfaen" w:hAnsi="Sylfaen"/>
          <w:sz w:val="22"/>
          <w:szCs w:val="22"/>
          <w:lang w:val="ka-GE"/>
        </w:rPr>
      </w:pPr>
      <w:r>
        <w:rPr>
          <w:rFonts w:ascii="Sylfaen" w:hAnsi="Sylfaen"/>
          <w:sz w:val="22"/>
          <w:szCs w:val="22"/>
          <w:lang w:val="ka-GE"/>
        </w:rPr>
        <w:t xml:space="preserve">განათლების </w:t>
      </w:r>
      <w:r w:rsidRPr="00EE418B">
        <w:rPr>
          <w:rFonts w:ascii="Sylfaen" w:hAnsi="Sylfaen"/>
          <w:sz w:val="22"/>
          <w:szCs w:val="22"/>
          <w:lang w:val="ka-GE"/>
        </w:rPr>
        <w:t>მიმართულებით კაპიტალური ხარჯების დასაფინანსებლად გათვალისწინებულია 800 მილიონი ლარი;</w:t>
      </w:r>
    </w:p>
    <w:p w14:paraId="1DCE8D04" w14:textId="77777777" w:rsidR="000F5FEC" w:rsidRPr="00E82876" w:rsidRDefault="000F5FEC" w:rsidP="000F5FEC">
      <w:pPr>
        <w:pStyle w:val="ListParagraph"/>
        <w:spacing w:before="240"/>
        <w:ind w:left="1260"/>
        <w:jc w:val="both"/>
        <w:rPr>
          <w:rFonts w:ascii="Sylfaen" w:hAnsi="Sylfaen"/>
          <w:sz w:val="22"/>
          <w:szCs w:val="22"/>
        </w:rPr>
      </w:pPr>
    </w:p>
    <w:p w14:paraId="60F16F90" w14:textId="3618AF73" w:rsidR="00D768AE" w:rsidRPr="00EB2179" w:rsidRDefault="009928E7" w:rsidP="00D768AE">
      <w:pPr>
        <w:pStyle w:val="ListParagraph"/>
        <w:numPr>
          <w:ilvl w:val="0"/>
          <w:numId w:val="42"/>
        </w:numPr>
        <w:spacing w:before="240"/>
        <w:jc w:val="both"/>
        <w:rPr>
          <w:rFonts w:ascii="Sylfaen" w:hAnsi="Sylfaen"/>
          <w:sz w:val="22"/>
          <w:szCs w:val="22"/>
          <w:lang w:val="ka-GE"/>
        </w:rPr>
      </w:pPr>
      <w:r w:rsidRPr="00EB2179">
        <w:rPr>
          <w:rFonts w:ascii="Sylfaen" w:hAnsi="Sylfaen"/>
          <w:sz w:val="22"/>
          <w:szCs w:val="22"/>
          <w:lang w:val="ka-GE"/>
        </w:rPr>
        <w:t>წყალმომარაგებისა და წყალა</w:t>
      </w:r>
      <w:r w:rsidR="00F900B3" w:rsidRPr="00EB2179">
        <w:rPr>
          <w:rFonts w:ascii="Sylfaen" w:hAnsi="Sylfaen"/>
          <w:sz w:val="22"/>
          <w:szCs w:val="22"/>
          <w:lang w:val="ka-GE"/>
        </w:rPr>
        <w:t>რინ</w:t>
      </w:r>
      <w:r w:rsidRPr="00EB2179">
        <w:rPr>
          <w:rFonts w:ascii="Sylfaen" w:hAnsi="Sylfaen"/>
          <w:sz w:val="22"/>
          <w:szCs w:val="22"/>
          <w:lang w:val="ka-GE"/>
        </w:rPr>
        <w:t>ების პროექტებზე მიიმართება 4</w:t>
      </w:r>
      <w:r w:rsidR="00F34F8D" w:rsidRPr="00EB2179">
        <w:rPr>
          <w:rFonts w:ascii="Sylfaen" w:hAnsi="Sylfaen"/>
          <w:sz w:val="22"/>
          <w:szCs w:val="22"/>
          <w:lang w:val="ka-GE"/>
        </w:rPr>
        <w:t>32</w:t>
      </w:r>
      <w:r w:rsidRPr="00EB2179">
        <w:rPr>
          <w:rFonts w:ascii="Sylfaen" w:hAnsi="Sylfaen"/>
          <w:sz w:val="22"/>
          <w:szCs w:val="22"/>
          <w:lang w:val="ka-GE"/>
        </w:rPr>
        <w:t xml:space="preserve"> მილიონი ლარი;</w:t>
      </w:r>
      <w:r w:rsidR="0048654E" w:rsidRPr="00EB2179">
        <w:rPr>
          <w:rFonts w:ascii="Sylfaen" w:hAnsi="Sylfaen"/>
          <w:sz w:val="22"/>
          <w:szCs w:val="22"/>
          <w:lang w:val="ka-GE"/>
        </w:rPr>
        <w:t xml:space="preserve"> </w:t>
      </w:r>
    </w:p>
    <w:p w14:paraId="6C0FAB03" w14:textId="3637CBEF" w:rsidR="00D768AE" w:rsidRPr="00D768AE" w:rsidRDefault="00D768AE" w:rsidP="00D768AE">
      <w:pPr>
        <w:jc w:val="both"/>
        <w:rPr>
          <w:rFonts w:ascii="Sylfaen" w:hAnsi="Sylfaen"/>
          <w:sz w:val="22"/>
          <w:szCs w:val="22"/>
          <w:lang w:val="ka-GE"/>
        </w:rPr>
      </w:pPr>
    </w:p>
    <w:p w14:paraId="3E4796F6" w14:textId="77777777" w:rsidR="009928E7" w:rsidRPr="00D768AE" w:rsidRDefault="009928E7" w:rsidP="00D768AE">
      <w:pPr>
        <w:pStyle w:val="ListParagraph"/>
        <w:numPr>
          <w:ilvl w:val="0"/>
          <w:numId w:val="42"/>
        </w:numPr>
        <w:jc w:val="both"/>
        <w:rPr>
          <w:rFonts w:ascii="Sylfaen" w:hAnsi="Sylfaen"/>
          <w:sz w:val="22"/>
          <w:szCs w:val="22"/>
          <w:lang w:val="ka-GE"/>
        </w:rPr>
      </w:pPr>
      <w:r w:rsidRPr="00D768AE">
        <w:rPr>
          <w:rFonts w:ascii="Sylfaen" w:hAnsi="Sylfaen"/>
          <w:sz w:val="22"/>
          <w:szCs w:val="22"/>
          <w:lang w:val="ka-GE"/>
        </w:rPr>
        <w:t xml:space="preserve">ენერგეტიკული ინფრასტრუქტურის </w:t>
      </w:r>
      <w:r w:rsidR="005E0C77" w:rsidRPr="00D768AE">
        <w:rPr>
          <w:rFonts w:ascii="Sylfaen" w:hAnsi="Sylfaen"/>
          <w:sz w:val="22"/>
          <w:szCs w:val="22"/>
          <w:lang w:val="ka-GE"/>
        </w:rPr>
        <w:t>გაუმჯობესებაზე გამოყოფილია 404 მილიონი ლარი, მათ შორის გათვალისწინებულია ენერგიის დამაგროვებელი მოწყობილობების მშენებლობა და რეგიონებში გაზიფიცირების სამუშაოების განახლება;</w:t>
      </w:r>
    </w:p>
    <w:p w14:paraId="5B7728D8" w14:textId="77777777" w:rsidR="005E0C77" w:rsidRPr="005E0C77" w:rsidRDefault="005E0C77" w:rsidP="005E0C77">
      <w:pPr>
        <w:pStyle w:val="ListParagraph"/>
        <w:rPr>
          <w:rFonts w:ascii="Sylfaen" w:hAnsi="Sylfaen"/>
          <w:sz w:val="22"/>
          <w:szCs w:val="22"/>
          <w:lang w:val="ka-GE"/>
        </w:rPr>
      </w:pPr>
    </w:p>
    <w:p w14:paraId="0566C4BC" w14:textId="77777777" w:rsidR="000F5FEC" w:rsidRDefault="000F5FEC" w:rsidP="00EE418B">
      <w:pPr>
        <w:pStyle w:val="ListParagraph"/>
        <w:numPr>
          <w:ilvl w:val="0"/>
          <w:numId w:val="42"/>
        </w:numPr>
        <w:tabs>
          <w:tab w:val="left" w:pos="6521"/>
        </w:tabs>
        <w:spacing w:before="240"/>
        <w:jc w:val="both"/>
        <w:rPr>
          <w:rFonts w:ascii="Sylfaen" w:hAnsi="Sylfaen"/>
          <w:sz w:val="22"/>
          <w:szCs w:val="22"/>
          <w:lang w:val="ka-GE"/>
        </w:rPr>
      </w:pPr>
      <w:r>
        <w:rPr>
          <w:rFonts w:ascii="Sylfaen" w:hAnsi="Sylfaen"/>
          <w:sz w:val="22"/>
          <w:szCs w:val="22"/>
          <w:lang w:val="ka-GE"/>
        </w:rPr>
        <w:t xml:space="preserve">სპორტული ინფრასტრუქტურის მშენებლობა-რეაბილიტაციაზე მიიმართება </w:t>
      </w:r>
      <w:r w:rsidR="00F34F8D">
        <w:rPr>
          <w:rFonts w:ascii="Sylfaen" w:hAnsi="Sylfaen"/>
          <w:sz w:val="22"/>
          <w:szCs w:val="22"/>
          <w:lang w:val="ka-GE"/>
        </w:rPr>
        <w:t>310</w:t>
      </w:r>
      <w:r>
        <w:rPr>
          <w:rFonts w:ascii="Sylfaen" w:hAnsi="Sylfaen"/>
          <w:sz w:val="22"/>
          <w:szCs w:val="22"/>
          <w:lang w:val="ka-GE"/>
        </w:rPr>
        <w:t xml:space="preserve"> მილიონი ლარი;</w:t>
      </w:r>
    </w:p>
    <w:p w14:paraId="529600BD" w14:textId="77777777" w:rsidR="001E3681" w:rsidRPr="001E3681" w:rsidRDefault="001E3681" w:rsidP="00EE418B">
      <w:pPr>
        <w:pStyle w:val="ListParagraph"/>
        <w:tabs>
          <w:tab w:val="left" w:pos="6521"/>
        </w:tabs>
        <w:rPr>
          <w:rFonts w:ascii="Sylfaen" w:hAnsi="Sylfaen"/>
          <w:sz w:val="22"/>
          <w:szCs w:val="22"/>
          <w:lang w:val="ka-GE"/>
        </w:rPr>
      </w:pPr>
    </w:p>
    <w:p w14:paraId="5FA74573" w14:textId="77777777" w:rsidR="001E3681" w:rsidRDefault="001E3681" w:rsidP="00EE418B">
      <w:pPr>
        <w:pStyle w:val="ListParagraph"/>
        <w:numPr>
          <w:ilvl w:val="0"/>
          <w:numId w:val="42"/>
        </w:numPr>
        <w:tabs>
          <w:tab w:val="left" w:pos="6521"/>
        </w:tabs>
        <w:spacing w:before="240"/>
        <w:jc w:val="both"/>
        <w:rPr>
          <w:rFonts w:ascii="Sylfaen" w:hAnsi="Sylfaen"/>
          <w:sz w:val="22"/>
          <w:szCs w:val="22"/>
          <w:lang w:val="ka-GE"/>
        </w:rPr>
      </w:pPr>
      <w:r>
        <w:rPr>
          <w:rFonts w:ascii="Sylfaen" w:hAnsi="Sylfaen"/>
          <w:sz w:val="22"/>
          <w:szCs w:val="22"/>
          <w:lang w:val="ka-GE"/>
        </w:rPr>
        <w:t>ტურისტული ინფრასტრუქტურის განვითარებაზე გამოყოფილია 172 მილიონი ლარი;</w:t>
      </w:r>
    </w:p>
    <w:p w14:paraId="2F20311C" w14:textId="77777777" w:rsidR="006B104A" w:rsidRPr="006B104A" w:rsidRDefault="006B104A" w:rsidP="006B104A">
      <w:pPr>
        <w:pStyle w:val="ListParagraph"/>
        <w:rPr>
          <w:rFonts w:ascii="Sylfaen" w:hAnsi="Sylfaen"/>
          <w:sz w:val="22"/>
          <w:szCs w:val="22"/>
          <w:lang w:val="ka-GE"/>
        </w:rPr>
      </w:pPr>
    </w:p>
    <w:p w14:paraId="0108BAF8" w14:textId="77777777" w:rsidR="006B104A" w:rsidRDefault="006B104A" w:rsidP="000F5FEC">
      <w:pPr>
        <w:pStyle w:val="ListParagraph"/>
        <w:numPr>
          <w:ilvl w:val="0"/>
          <w:numId w:val="42"/>
        </w:numPr>
        <w:spacing w:before="240"/>
        <w:jc w:val="both"/>
        <w:rPr>
          <w:rFonts w:ascii="Sylfaen" w:hAnsi="Sylfaen"/>
          <w:sz w:val="22"/>
          <w:szCs w:val="22"/>
          <w:lang w:val="ka-GE"/>
        </w:rPr>
      </w:pPr>
      <w:r w:rsidRPr="006B104A">
        <w:rPr>
          <w:rFonts w:ascii="Sylfaen" w:hAnsi="Sylfaen"/>
          <w:sz w:val="22"/>
          <w:szCs w:val="22"/>
          <w:lang w:val="ka-GE"/>
        </w:rPr>
        <w:t xml:space="preserve">იძულებით გადაადგილებულ პირთა და მიგრანტთა </w:t>
      </w:r>
      <w:r>
        <w:rPr>
          <w:rFonts w:ascii="Sylfaen" w:hAnsi="Sylfaen"/>
          <w:sz w:val="22"/>
          <w:szCs w:val="22"/>
          <w:lang w:val="ka-GE"/>
        </w:rPr>
        <w:t>განსახლების პროექტების დაფინანსებაზე გამოყოფილია 268 მილიონი ლარი;</w:t>
      </w:r>
    </w:p>
    <w:p w14:paraId="46F96D9F" w14:textId="77777777" w:rsidR="00F34F8D" w:rsidRPr="00F34F8D" w:rsidRDefault="00F34F8D" w:rsidP="00F34F8D">
      <w:pPr>
        <w:pStyle w:val="ListParagraph"/>
        <w:rPr>
          <w:rFonts w:ascii="Sylfaen" w:hAnsi="Sylfaen"/>
          <w:sz w:val="22"/>
          <w:szCs w:val="22"/>
          <w:lang w:val="ka-GE"/>
        </w:rPr>
      </w:pPr>
    </w:p>
    <w:p w14:paraId="69EF4913" w14:textId="1305BAEC" w:rsidR="00F34F8D" w:rsidRDefault="00F34F8D" w:rsidP="000F5FEC">
      <w:pPr>
        <w:pStyle w:val="ListParagraph"/>
        <w:numPr>
          <w:ilvl w:val="0"/>
          <w:numId w:val="42"/>
        </w:numPr>
        <w:spacing w:before="240"/>
        <w:jc w:val="both"/>
        <w:rPr>
          <w:rFonts w:ascii="Sylfaen" w:hAnsi="Sylfaen"/>
          <w:sz w:val="22"/>
          <w:szCs w:val="22"/>
          <w:lang w:val="ka-GE"/>
        </w:rPr>
      </w:pPr>
      <w:r>
        <w:rPr>
          <w:rFonts w:ascii="Sylfaen" w:hAnsi="Sylfaen"/>
          <w:sz w:val="22"/>
          <w:szCs w:val="22"/>
          <w:lang w:val="ka-GE"/>
        </w:rPr>
        <w:lastRenderedPageBreak/>
        <w:t>ჯანდაცვის ინფრასტრუქტურის გასაუმჯობესებლად გათვალისწინებულია 14</w:t>
      </w:r>
      <w:r w:rsidR="006B104A">
        <w:rPr>
          <w:rFonts w:ascii="Sylfaen" w:hAnsi="Sylfaen"/>
          <w:sz w:val="22"/>
          <w:szCs w:val="22"/>
          <w:lang w:val="ka-GE"/>
        </w:rPr>
        <w:t>2</w:t>
      </w:r>
      <w:r w:rsidR="00F900B3">
        <w:rPr>
          <w:rFonts w:ascii="Sylfaen" w:hAnsi="Sylfaen"/>
          <w:sz w:val="22"/>
          <w:szCs w:val="22"/>
          <w:lang w:val="ka-GE"/>
        </w:rPr>
        <w:t>.</w:t>
      </w:r>
      <w:r w:rsidR="00C31285">
        <w:rPr>
          <w:rFonts w:ascii="Sylfaen" w:hAnsi="Sylfaen"/>
          <w:sz w:val="22"/>
          <w:szCs w:val="22"/>
          <w:lang w:val="ka-GE"/>
        </w:rPr>
        <w:t>5</w:t>
      </w:r>
      <w:r>
        <w:rPr>
          <w:rFonts w:ascii="Sylfaen" w:hAnsi="Sylfaen"/>
          <w:sz w:val="22"/>
          <w:szCs w:val="22"/>
          <w:lang w:val="ka-GE"/>
        </w:rPr>
        <w:t xml:space="preserve"> მილიონ</w:t>
      </w:r>
      <w:r w:rsidR="006B104A">
        <w:rPr>
          <w:rFonts w:ascii="Sylfaen" w:hAnsi="Sylfaen"/>
          <w:sz w:val="22"/>
          <w:szCs w:val="22"/>
          <w:lang w:val="ka-GE"/>
        </w:rPr>
        <w:t>ი</w:t>
      </w:r>
      <w:r>
        <w:rPr>
          <w:rFonts w:ascii="Sylfaen" w:hAnsi="Sylfaen"/>
          <w:sz w:val="22"/>
          <w:szCs w:val="22"/>
          <w:lang w:val="ka-GE"/>
        </w:rPr>
        <w:t xml:space="preserve"> ლარ</w:t>
      </w:r>
      <w:r w:rsidR="006B104A">
        <w:rPr>
          <w:rFonts w:ascii="Sylfaen" w:hAnsi="Sylfaen"/>
          <w:sz w:val="22"/>
          <w:szCs w:val="22"/>
          <w:lang w:val="ka-GE"/>
        </w:rPr>
        <w:t>ი;</w:t>
      </w:r>
    </w:p>
    <w:p w14:paraId="1BD33AD1" w14:textId="77777777" w:rsidR="000B046B" w:rsidRPr="000B046B" w:rsidRDefault="000B046B" w:rsidP="000B046B">
      <w:pPr>
        <w:pStyle w:val="ListParagraph"/>
        <w:rPr>
          <w:rFonts w:ascii="Sylfaen" w:hAnsi="Sylfaen"/>
          <w:sz w:val="22"/>
          <w:szCs w:val="22"/>
          <w:lang w:val="ka-GE"/>
        </w:rPr>
      </w:pPr>
    </w:p>
    <w:p w14:paraId="11842065" w14:textId="77777777" w:rsidR="000B046B" w:rsidRDefault="000B046B" w:rsidP="000B046B">
      <w:pPr>
        <w:pStyle w:val="ListParagraph"/>
        <w:numPr>
          <w:ilvl w:val="0"/>
          <w:numId w:val="42"/>
        </w:numPr>
        <w:spacing w:before="240"/>
        <w:jc w:val="both"/>
        <w:rPr>
          <w:rFonts w:ascii="Sylfaen" w:hAnsi="Sylfaen"/>
          <w:sz w:val="22"/>
          <w:szCs w:val="22"/>
          <w:lang w:val="ka-GE"/>
        </w:rPr>
      </w:pPr>
      <w:r>
        <w:rPr>
          <w:rFonts w:ascii="Sylfaen" w:hAnsi="Sylfaen"/>
          <w:sz w:val="22"/>
          <w:szCs w:val="22"/>
          <w:lang w:val="ka-GE"/>
        </w:rPr>
        <w:t>სამელიორაციო სისტემების მოდერნიზების პროექტებზე გამოყოფილია 145 მილიონი ლარი;</w:t>
      </w:r>
      <w:r w:rsidR="00C31285">
        <w:rPr>
          <w:rFonts w:ascii="Sylfaen" w:hAnsi="Sylfaen"/>
          <w:sz w:val="22"/>
          <w:szCs w:val="22"/>
          <w:lang w:val="ka-GE"/>
        </w:rPr>
        <w:t xml:space="preserve"> </w:t>
      </w:r>
    </w:p>
    <w:p w14:paraId="14DB8C93" w14:textId="77777777" w:rsidR="000B046B" w:rsidRPr="000F5FEC" w:rsidRDefault="000B046B" w:rsidP="000B046B">
      <w:pPr>
        <w:pStyle w:val="ListParagraph"/>
        <w:rPr>
          <w:rFonts w:ascii="Sylfaen" w:hAnsi="Sylfaen"/>
          <w:sz w:val="22"/>
          <w:szCs w:val="22"/>
          <w:lang w:val="ka-GE"/>
        </w:rPr>
      </w:pPr>
    </w:p>
    <w:p w14:paraId="7E198786" w14:textId="1FA7A478" w:rsidR="00F42B0F" w:rsidRDefault="000B046B" w:rsidP="00F42B0F">
      <w:pPr>
        <w:pStyle w:val="ListParagraph"/>
        <w:numPr>
          <w:ilvl w:val="0"/>
          <w:numId w:val="42"/>
        </w:numPr>
        <w:jc w:val="both"/>
        <w:rPr>
          <w:rFonts w:ascii="Sylfaen" w:hAnsi="Sylfaen"/>
          <w:sz w:val="22"/>
          <w:szCs w:val="22"/>
          <w:lang w:val="ka-GE"/>
        </w:rPr>
      </w:pPr>
      <w:r w:rsidRPr="00F42B0F">
        <w:rPr>
          <w:rFonts w:ascii="Sylfaen" w:hAnsi="Sylfaen"/>
          <w:sz w:val="22"/>
          <w:szCs w:val="22"/>
          <w:lang w:val="ka-GE"/>
        </w:rPr>
        <w:t xml:space="preserve">მყარი ნარჩენების პროექტების განსახორციელებლად გათვალისწინებულია </w:t>
      </w:r>
      <w:r w:rsidR="00F42B0F" w:rsidRPr="00F42B0F">
        <w:rPr>
          <w:rFonts w:ascii="Sylfaen" w:hAnsi="Sylfaen"/>
          <w:sz w:val="22"/>
          <w:szCs w:val="22"/>
          <w:lang w:val="ka-GE"/>
        </w:rPr>
        <w:t>106,4</w:t>
      </w:r>
      <w:r w:rsidR="00E82876" w:rsidRPr="00F42B0F">
        <w:rPr>
          <w:rFonts w:ascii="Sylfaen" w:hAnsi="Sylfaen"/>
          <w:sz w:val="22"/>
          <w:szCs w:val="22"/>
        </w:rPr>
        <w:t xml:space="preserve"> </w:t>
      </w:r>
      <w:r w:rsidRPr="00F42B0F">
        <w:rPr>
          <w:rFonts w:ascii="Sylfaen" w:hAnsi="Sylfaen"/>
          <w:sz w:val="22"/>
          <w:szCs w:val="22"/>
          <w:lang w:val="ka-GE"/>
        </w:rPr>
        <w:t>მილიონი ლარი;</w:t>
      </w:r>
      <w:r w:rsidR="00C31285" w:rsidRPr="00F42B0F">
        <w:rPr>
          <w:rFonts w:ascii="Sylfaen" w:hAnsi="Sylfaen"/>
          <w:sz w:val="22"/>
          <w:szCs w:val="22"/>
          <w:lang w:val="ka-GE"/>
        </w:rPr>
        <w:t xml:space="preserve"> </w:t>
      </w:r>
    </w:p>
    <w:p w14:paraId="7D5D41F1" w14:textId="7A0217E2" w:rsidR="00F42B0F" w:rsidRPr="00F42B0F" w:rsidRDefault="00F42B0F" w:rsidP="00F42B0F">
      <w:pPr>
        <w:jc w:val="both"/>
        <w:rPr>
          <w:rFonts w:ascii="Sylfaen" w:hAnsi="Sylfaen"/>
          <w:sz w:val="22"/>
          <w:szCs w:val="22"/>
          <w:lang w:val="ka-GE"/>
        </w:rPr>
      </w:pPr>
    </w:p>
    <w:p w14:paraId="765ACF10" w14:textId="77777777" w:rsidR="00F34F8D" w:rsidRDefault="00F34F8D" w:rsidP="00F42B0F">
      <w:pPr>
        <w:pStyle w:val="ListParagraph"/>
        <w:numPr>
          <w:ilvl w:val="0"/>
          <w:numId w:val="42"/>
        </w:numPr>
        <w:jc w:val="both"/>
        <w:rPr>
          <w:rFonts w:ascii="Sylfaen" w:hAnsi="Sylfaen"/>
          <w:sz w:val="22"/>
          <w:szCs w:val="22"/>
          <w:lang w:val="ka-GE"/>
        </w:rPr>
      </w:pPr>
      <w:r>
        <w:rPr>
          <w:rFonts w:ascii="Sylfaen" w:hAnsi="Sylfaen"/>
          <w:sz w:val="22"/>
          <w:szCs w:val="22"/>
          <w:lang w:val="ka-GE"/>
        </w:rPr>
        <w:t>პოლიციის, სახელმწიფო უსაფრთხოების და თავდაცვის მიმართულებით დაგეგმილი კაპიტალური ხარჯები შეადგენს 701 მილიონ ლარს;</w:t>
      </w:r>
    </w:p>
    <w:p w14:paraId="14C6A023" w14:textId="77777777" w:rsidR="005C41DD" w:rsidRPr="005C41DD" w:rsidRDefault="005C41DD" w:rsidP="005C41DD">
      <w:pPr>
        <w:pStyle w:val="ListParagraph"/>
        <w:rPr>
          <w:rFonts w:ascii="Sylfaen" w:hAnsi="Sylfaen"/>
          <w:sz w:val="22"/>
          <w:szCs w:val="22"/>
          <w:lang w:val="ka-GE"/>
        </w:rPr>
      </w:pPr>
    </w:p>
    <w:p w14:paraId="22FA13FE" w14:textId="77777777" w:rsidR="005C41DD" w:rsidRDefault="005C41DD" w:rsidP="00E44213">
      <w:pPr>
        <w:pStyle w:val="ListParagraph"/>
        <w:numPr>
          <w:ilvl w:val="0"/>
          <w:numId w:val="42"/>
        </w:numPr>
        <w:spacing w:before="240"/>
        <w:jc w:val="both"/>
        <w:rPr>
          <w:rFonts w:ascii="Sylfaen" w:hAnsi="Sylfaen"/>
          <w:sz w:val="22"/>
          <w:szCs w:val="22"/>
          <w:lang w:val="ka-GE"/>
        </w:rPr>
      </w:pPr>
      <w:r>
        <w:rPr>
          <w:rFonts w:ascii="Sylfaen" w:hAnsi="Sylfaen"/>
          <w:sz w:val="22"/>
          <w:szCs w:val="22"/>
          <w:lang w:val="ka-GE"/>
        </w:rPr>
        <w:t>საქართველოს რკინიგზის გამტარუნარიანობის ზრდის მიზნით მიიმართება 250 მილიონი ლარი;</w:t>
      </w:r>
    </w:p>
    <w:p w14:paraId="6EDDB05E" w14:textId="77777777" w:rsidR="00F34F8D" w:rsidRPr="00F34F8D" w:rsidRDefault="00F34F8D" w:rsidP="00F34F8D">
      <w:pPr>
        <w:pStyle w:val="ListParagraph"/>
        <w:rPr>
          <w:rFonts w:ascii="Sylfaen" w:hAnsi="Sylfaen"/>
          <w:sz w:val="22"/>
          <w:szCs w:val="22"/>
          <w:lang w:val="ka-GE"/>
        </w:rPr>
      </w:pPr>
    </w:p>
    <w:p w14:paraId="49C3EFB9" w14:textId="77777777" w:rsidR="00F34F8D" w:rsidRDefault="00F34F8D" w:rsidP="00E44213">
      <w:pPr>
        <w:pStyle w:val="ListParagraph"/>
        <w:numPr>
          <w:ilvl w:val="0"/>
          <w:numId w:val="42"/>
        </w:numPr>
        <w:spacing w:before="240"/>
        <w:jc w:val="both"/>
        <w:rPr>
          <w:rFonts w:ascii="Sylfaen" w:hAnsi="Sylfaen"/>
          <w:sz w:val="22"/>
          <w:szCs w:val="22"/>
          <w:lang w:val="ka-GE"/>
        </w:rPr>
      </w:pPr>
      <w:r>
        <w:rPr>
          <w:rFonts w:ascii="Sylfaen" w:hAnsi="Sylfaen"/>
          <w:sz w:val="22"/>
          <w:szCs w:val="22"/>
          <w:lang w:val="ka-GE"/>
        </w:rPr>
        <w:t>თბილისის მეტროს მოდენრიზაციის პროექტის დაფინანსება შეადგენს 125 მილიონ ლარს;</w:t>
      </w:r>
    </w:p>
    <w:p w14:paraId="7CD0637F" w14:textId="77777777" w:rsidR="005C41DD" w:rsidRPr="005C41DD" w:rsidRDefault="005C41DD" w:rsidP="005C41DD">
      <w:pPr>
        <w:pStyle w:val="ListParagraph"/>
        <w:rPr>
          <w:rFonts w:ascii="Sylfaen" w:hAnsi="Sylfaen"/>
          <w:sz w:val="22"/>
          <w:szCs w:val="22"/>
          <w:lang w:val="ka-GE"/>
        </w:rPr>
      </w:pPr>
    </w:p>
    <w:p w14:paraId="6185F06D" w14:textId="77777777" w:rsidR="005C41DD" w:rsidRDefault="005C41DD" w:rsidP="00E44213">
      <w:pPr>
        <w:pStyle w:val="ListParagraph"/>
        <w:numPr>
          <w:ilvl w:val="0"/>
          <w:numId w:val="42"/>
        </w:numPr>
        <w:spacing w:before="240"/>
        <w:jc w:val="both"/>
        <w:rPr>
          <w:rFonts w:ascii="Sylfaen" w:hAnsi="Sylfaen"/>
          <w:sz w:val="22"/>
          <w:szCs w:val="22"/>
          <w:lang w:val="ka-GE"/>
        </w:rPr>
      </w:pPr>
      <w:r>
        <w:rPr>
          <w:rFonts w:ascii="Sylfaen" w:hAnsi="Sylfaen"/>
          <w:sz w:val="22"/>
          <w:szCs w:val="22"/>
          <w:lang w:val="ka-GE"/>
        </w:rPr>
        <w:t>ანაკლიის პორტის მშენებლობის პროექტისთვის გამოყოფილია 125 მილიონი ლარი;</w:t>
      </w:r>
    </w:p>
    <w:p w14:paraId="6A657803" w14:textId="77777777" w:rsidR="005C41DD" w:rsidRPr="005C41DD" w:rsidRDefault="005C41DD" w:rsidP="005C41DD">
      <w:pPr>
        <w:pStyle w:val="ListParagraph"/>
        <w:rPr>
          <w:rFonts w:ascii="Sylfaen" w:hAnsi="Sylfaen"/>
          <w:sz w:val="22"/>
          <w:szCs w:val="22"/>
          <w:lang w:val="ka-GE"/>
        </w:rPr>
      </w:pPr>
    </w:p>
    <w:p w14:paraId="51B9F2F1" w14:textId="77777777" w:rsidR="005C41DD" w:rsidRDefault="000F5FEC" w:rsidP="00E44213">
      <w:pPr>
        <w:pStyle w:val="ListParagraph"/>
        <w:numPr>
          <w:ilvl w:val="0"/>
          <w:numId w:val="42"/>
        </w:numPr>
        <w:spacing w:before="240"/>
        <w:jc w:val="both"/>
        <w:rPr>
          <w:rFonts w:ascii="Sylfaen" w:hAnsi="Sylfaen"/>
          <w:sz w:val="22"/>
          <w:szCs w:val="22"/>
          <w:lang w:val="ka-GE"/>
        </w:rPr>
      </w:pPr>
      <w:r>
        <w:rPr>
          <w:rFonts w:ascii="Sylfaen" w:hAnsi="Sylfaen"/>
          <w:sz w:val="22"/>
          <w:szCs w:val="22"/>
          <w:lang w:val="ka-GE"/>
        </w:rPr>
        <w:t xml:space="preserve">სოფლების ინტერნეტიზაციის პროექტის ფარგლებში, ოპტიკურ-ბოჭკოვანი ქსელის მშენებლობაზე </w:t>
      </w:r>
      <w:r w:rsidRPr="00C72406">
        <w:rPr>
          <w:rFonts w:ascii="Sylfaen" w:hAnsi="Sylfaen"/>
          <w:sz w:val="22"/>
          <w:szCs w:val="22"/>
          <w:lang w:val="ka-GE"/>
        </w:rPr>
        <w:t>მიიმართება 107 მილიონი</w:t>
      </w:r>
      <w:r>
        <w:rPr>
          <w:rFonts w:ascii="Sylfaen" w:hAnsi="Sylfaen"/>
          <w:sz w:val="22"/>
          <w:szCs w:val="22"/>
          <w:lang w:val="ka-GE"/>
        </w:rPr>
        <w:t xml:space="preserve"> ლარი;</w:t>
      </w:r>
    </w:p>
    <w:p w14:paraId="65A9D7F2" w14:textId="77777777" w:rsidR="000F5FEC" w:rsidRPr="000F5FEC" w:rsidRDefault="000F5FEC" w:rsidP="000F5FEC">
      <w:pPr>
        <w:pStyle w:val="ListParagraph"/>
        <w:rPr>
          <w:rFonts w:ascii="Sylfaen" w:hAnsi="Sylfaen"/>
          <w:sz w:val="22"/>
          <w:szCs w:val="22"/>
          <w:lang w:val="ka-GE"/>
        </w:rPr>
      </w:pPr>
    </w:p>
    <w:p w14:paraId="3FCE5B4C" w14:textId="77777777" w:rsidR="00057835" w:rsidRDefault="00057835" w:rsidP="00057835">
      <w:pPr>
        <w:pStyle w:val="ListParagraph"/>
        <w:numPr>
          <w:ilvl w:val="0"/>
          <w:numId w:val="42"/>
        </w:numPr>
        <w:spacing w:before="240"/>
        <w:jc w:val="both"/>
        <w:rPr>
          <w:rFonts w:ascii="Sylfaen" w:hAnsi="Sylfaen"/>
          <w:sz w:val="22"/>
          <w:szCs w:val="22"/>
          <w:lang w:val="ka-GE"/>
        </w:rPr>
      </w:pPr>
      <w:r>
        <w:rPr>
          <w:rFonts w:ascii="Sylfaen" w:hAnsi="Sylfaen"/>
          <w:sz w:val="22"/>
          <w:szCs w:val="22"/>
          <w:lang w:val="ka-GE"/>
        </w:rPr>
        <w:t>ქუთაისის აეროპორტის ახალი ასაფრენ-დასაფრენი ბილიკის მშენებლობის დასასრულებლად გათვალისწინებულია 60 მილიონი ლარი;</w:t>
      </w:r>
    </w:p>
    <w:p w14:paraId="6A913A2A" w14:textId="77777777" w:rsidR="001E3681" w:rsidRPr="001E3681" w:rsidRDefault="001E3681" w:rsidP="001E3681">
      <w:pPr>
        <w:pStyle w:val="ListParagraph"/>
        <w:rPr>
          <w:rFonts w:ascii="Sylfaen" w:hAnsi="Sylfaen"/>
          <w:sz w:val="22"/>
          <w:szCs w:val="22"/>
          <w:lang w:val="ka-GE"/>
        </w:rPr>
      </w:pPr>
    </w:p>
    <w:p w14:paraId="30CA205F" w14:textId="212E86A3" w:rsidR="001E3681" w:rsidRPr="00F42B0F" w:rsidRDefault="001E3681" w:rsidP="00F42B0F">
      <w:pPr>
        <w:pStyle w:val="ListParagraph"/>
        <w:numPr>
          <w:ilvl w:val="0"/>
          <w:numId w:val="42"/>
        </w:numPr>
        <w:spacing w:before="240"/>
        <w:jc w:val="both"/>
        <w:rPr>
          <w:rFonts w:ascii="Sylfaen" w:hAnsi="Sylfaen"/>
          <w:sz w:val="22"/>
          <w:szCs w:val="22"/>
          <w:lang w:val="ka-GE"/>
        </w:rPr>
      </w:pPr>
      <w:r>
        <w:rPr>
          <w:rFonts w:ascii="Sylfaen" w:hAnsi="Sylfaen"/>
          <w:sz w:val="22"/>
          <w:szCs w:val="22"/>
          <w:lang w:val="ka-GE"/>
        </w:rPr>
        <w:t>სხვა დანარჩენი კაპიტალური ხარჯები ჯამში შეადგენს 267 მილიონ ლარს;</w:t>
      </w:r>
    </w:p>
    <w:p w14:paraId="5548B78C" w14:textId="3EEE0C84" w:rsidR="000F5FEC" w:rsidRDefault="001E3681" w:rsidP="001E3681">
      <w:pPr>
        <w:spacing w:before="240"/>
        <w:ind w:left="540"/>
        <w:jc w:val="both"/>
        <w:rPr>
          <w:rFonts w:ascii="Sylfaen" w:hAnsi="Sylfaen"/>
          <w:sz w:val="22"/>
          <w:szCs w:val="22"/>
          <w:lang w:val="ka-GE"/>
        </w:rPr>
      </w:pPr>
      <w:r>
        <w:rPr>
          <w:rFonts w:ascii="Sylfaen" w:hAnsi="Sylfaen"/>
          <w:sz w:val="22"/>
          <w:szCs w:val="22"/>
          <w:lang w:val="ka-GE"/>
        </w:rPr>
        <w:t>სახელმწიფო ვალდებულებების მომსახურებისა და დაფარვის ხარჯები, 2026 წელთან შედარებით ჯამში შემცირებულია 1</w:t>
      </w:r>
      <w:r w:rsidR="00F900B3">
        <w:rPr>
          <w:rFonts w:ascii="Sylfaen" w:hAnsi="Sylfaen"/>
          <w:sz w:val="22"/>
          <w:szCs w:val="22"/>
          <w:lang w:val="ka-GE"/>
        </w:rPr>
        <w:t> </w:t>
      </w:r>
      <w:r>
        <w:rPr>
          <w:rFonts w:ascii="Sylfaen" w:hAnsi="Sylfaen"/>
          <w:sz w:val="22"/>
          <w:szCs w:val="22"/>
          <w:lang w:val="ka-GE"/>
        </w:rPr>
        <w:t>095</w:t>
      </w:r>
      <w:r w:rsidR="00F900B3">
        <w:rPr>
          <w:rFonts w:ascii="Sylfaen" w:hAnsi="Sylfaen"/>
          <w:sz w:val="22"/>
          <w:szCs w:val="22"/>
          <w:lang w:val="ka-GE"/>
        </w:rPr>
        <w:t>.</w:t>
      </w:r>
      <w:r w:rsidR="00D8121A">
        <w:rPr>
          <w:rFonts w:ascii="Sylfaen" w:hAnsi="Sylfaen"/>
          <w:sz w:val="22"/>
          <w:szCs w:val="22"/>
          <w:lang w:val="ka-GE"/>
        </w:rPr>
        <w:t>7</w:t>
      </w:r>
      <w:r>
        <w:rPr>
          <w:rFonts w:ascii="Sylfaen" w:hAnsi="Sylfaen"/>
          <w:sz w:val="22"/>
          <w:szCs w:val="22"/>
          <w:lang w:val="ka-GE"/>
        </w:rPr>
        <w:t xml:space="preserve"> მილიონი ლარით და 3 მილიარდ </w:t>
      </w:r>
      <w:r w:rsidR="00D8121A">
        <w:rPr>
          <w:rFonts w:ascii="Sylfaen" w:hAnsi="Sylfaen"/>
          <w:sz w:val="22"/>
          <w:szCs w:val="22"/>
          <w:lang w:val="ka-GE"/>
        </w:rPr>
        <w:t xml:space="preserve">637 </w:t>
      </w:r>
      <w:r>
        <w:rPr>
          <w:rFonts w:ascii="Sylfaen" w:hAnsi="Sylfaen"/>
          <w:sz w:val="22"/>
          <w:szCs w:val="22"/>
          <w:lang w:val="ka-GE"/>
        </w:rPr>
        <w:t>მილიონ ლარს შეადგენს.</w:t>
      </w:r>
    </w:p>
    <w:p w14:paraId="61B66A4C" w14:textId="77777777" w:rsidR="001E3681" w:rsidRPr="001E3681" w:rsidRDefault="001E3681" w:rsidP="001E3681">
      <w:pPr>
        <w:spacing w:before="240"/>
        <w:ind w:left="540"/>
        <w:jc w:val="both"/>
        <w:rPr>
          <w:rFonts w:ascii="Sylfaen" w:hAnsi="Sylfaen"/>
          <w:sz w:val="22"/>
          <w:szCs w:val="22"/>
          <w:lang w:val="ka-GE"/>
        </w:rPr>
      </w:pPr>
      <w:r>
        <w:rPr>
          <w:rFonts w:ascii="Sylfaen" w:hAnsi="Sylfaen"/>
          <w:sz w:val="22"/>
          <w:szCs w:val="22"/>
          <w:lang w:val="ka-GE"/>
        </w:rPr>
        <w:t>აღნიშნული შემცირება გამოწვეულია იმ გარემოებით, რომ 2026 წელს განხორციელდა 2021 წელს გამოშვებული ევროობლიგაციების რეფინანსირება და შესაბამისად, 2027 წელს აღარ არის გათვალისწინებული მისი დაფარვის ხარჯები.</w:t>
      </w:r>
    </w:p>
    <w:p w14:paraId="2E18C9CA" w14:textId="77777777" w:rsidR="00F66684" w:rsidRDefault="00F66684" w:rsidP="00BC65F6">
      <w:pPr>
        <w:spacing w:before="240"/>
        <w:ind w:left="540"/>
        <w:jc w:val="both"/>
        <w:rPr>
          <w:rFonts w:ascii="Sylfaen" w:hAnsi="Sylfaen"/>
          <w:sz w:val="22"/>
          <w:szCs w:val="22"/>
          <w:lang w:val="ka-GE"/>
        </w:rPr>
      </w:pPr>
    </w:p>
    <w:p w14:paraId="3A23F982" w14:textId="77777777" w:rsidR="00360E71" w:rsidRDefault="00360E71">
      <w:pPr>
        <w:rPr>
          <w:rFonts w:ascii="Sylfaen" w:hAnsi="Sylfaen"/>
          <w:sz w:val="22"/>
          <w:szCs w:val="22"/>
          <w:lang w:val="ka-GE"/>
        </w:rPr>
      </w:pPr>
    </w:p>
    <w:p w14:paraId="1127B790" w14:textId="77777777" w:rsidR="00CC7F48" w:rsidRPr="00593A1F" w:rsidRDefault="00CC7F48" w:rsidP="00CC7F48">
      <w:pPr>
        <w:spacing w:before="240"/>
        <w:jc w:val="both"/>
        <w:rPr>
          <w:rFonts w:ascii="Sylfaen" w:hAnsi="Sylfaen"/>
          <w:b/>
          <w:bCs/>
          <w:sz w:val="22"/>
          <w:szCs w:val="22"/>
          <w:lang w:val="ka-GE"/>
        </w:rPr>
      </w:pPr>
      <w:r>
        <w:rPr>
          <w:rFonts w:ascii="Sylfaen" w:hAnsi="Sylfaen"/>
          <w:b/>
          <w:bCs/>
          <w:sz w:val="22"/>
          <w:szCs w:val="22"/>
          <w:lang w:val="en-US"/>
        </w:rPr>
        <w:t>VII</w:t>
      </w:r>
      <w:r w:rsidRPr="004A4606">
        <w:rPr>
          <w:rFonts w:ascii="Sylfaen" w:hAnsi="Sylfaen"/>
          <w:b/>
          <w:bCs/>
          <w:sz w:val="22"/>
          <w:szCs w:val="22"/>
          <w:lang w:val="en-US"/>
        </w:rPr>
        <w:t xml:space="preserve"> – </w:t>
      </w:r>
      <w:r>
        <w:rPr>
          <w:rFonts w:ascii="Sylfaen" w:hAnsi="Sylfaen"/>
          <w:b/>
          <w:bCs/>
          <w:sz w:val="22"/>
          <w:szCs w:val="22"/>
          <w:lang w:val="en-US"/>
        </w:rPr>
        <w:t xml:space="preserve">2027 </w:t>
      </w:r>
      <w:r>
        <w:rPr>
          <w:rFonts w:ascii="Sylfaen" w:hAnsi="Sylfaen"/>
          <w:b/>
          <w:bCs/>
          <w:sz w:val="22"/>
          <w:szCs w:val="22"/>
          <w:lang w:val="ka-GE"/>
        </w:rPr>
        <w:t>წლის სახელმწიფო ბიუჯეტის შემოსულობები:</w:t>
      </w:r>
    </w:p>
    <w:p w14:paraId="3BB9BFCB" w14:textId="77777777" w:rsidR="00233551" w:rsidRDefault="00233551" w:rsidP="0023355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Cs/>
          <w:noProof/>
          <w:sz w:val="22"/>
          <w:szCs w:val="22"/>
          <w:lang w:val="ka-GE"/>
        </w:rPr>
      </w:pPr>
    </w:p>
    <w:p w14:paraId="5FFF963A" w14:textId="18C18F30" w:rsidR="00233551" w:rsidRPr="004A4606" w:rsidRDefault="00233551" w:rsidP="0023355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Cs/>
          <w:noProof/>
          <w:sz w:val="22"/>
          <w:szCs w:val="22"/>
          <w:lang w:val="ka-GE"/>
        </w:rPr>
      </w:pPr>
      <w:r w:rsidRPr="004A4606">
        <w:rPr>
          <w:rFonts w:ascii="Sylfaen" w:hAnsi="Sylfaen" w:cs="Sylfaen"/>
          <w:bCs/>
          <w:noProof/>
          <w:sz w:val="22"/>
          <w:szCs w:val="22"/>
          <w:lang w:val="ka-GE"/>
        </w:rPr>
        <w:t>წარმოდგენილი პროექტის მიხედვით საქართველოს 202</w:t>
      </w:r>
      <w:r>
        <w:rPr>
          <w:rFonts w:ascii="Sylfaen" w:hAnsi="Sylfaen" w:cs="Sylfaen"/>
          <w:bCs/>
          <w:noProof/>
          <w:sz w:val="22"/>
          <w:szCs w:val="22"/>
          <w:lang w:val="ka-GE"/>
        </w:rPr>
        <w:t>7</w:t>
      </w:r>
      <w:r w:rsidRPr="004A4606">
        <w:rPr>
          <w:rFonts w:ascii="Sylfaen" w:hAnsi="Sylfaen" w:cs="Sylfaen"/>
          <w:bCs/>
          <w:noProof/>
          <w:sz w:val="22"/>
          <w:szCs w:val="22"/>
          <w:lang w:val="ka-GE"/>
        </w:rPr>
        <w:t xml:space="preserve"> წლის სახელმწიფო ბიუჯეტის </w:t>
      </w:r>
      <w:r w:rsidRPr="004A4606">
        <w:rPr>
          <w:rFonts w:ascii="Sylfaen" w:hAnsi="Sylfaen" w:cs="Sylfaen"/>
          <w:b/>
          <w:bCs/>
          <w:noProof/>
          <w:sz w:val="22"/>
          <w:szCs w:val="22"/>
          <w:lang w:val="ka-GE"/>
        </w:rPr>
        <w:t>შემოსულობების</w:t>
      </w:r>
      <w:r w:rsidRPr="004A4606">
        <w:rPr>
          <w:rFonts w:ascii="Sylfaen" w:hAnsi="Sylfaen" w:cs="Sylfaen"/>
          <w:bCs/>
          <w:noProof/>
          <w:sz w:val="22"/>
          <w:szCs w:val="22"/>
          <w:lang w:val="ka-GE"/>
        </w:rPr>
        <w:t xml:space="preserve"> ჯამური მაჩვენებელი</w:t>
      </w:r>
      <w:r>
        <w:rPr>
          <w:rFonts w:ascii="Sylfaen" w:hAnsi="Sylfaen" w:cs="Sylfaen"/>
          <w:bCs/>
          <w:noProof/>
          <w:sz w:val="22"/>
          <w:szCs w:val="22"/>
          <w:lang w:val="ka-GE"/>
        </w:rPr>
        <w:t>,</w:t>
      </w:r>
      <w:r w:rsidRPr="004A4606">
        <w:rPr>
          <w:rFonts w:ascii="Sylfaen" w:hAnsi="Sylfaen" w:cs="Sylfaen"/>
          <w:bCs/>
          <w:noProof/>
          <w:sz w:val="22"/>
          <w:szCs w:val="22"/>
          <w:lang w:val="ka-GE"/>
        </w:rPr>
        <w:t xml:space="preserve"> </w:t>
      </w:r>
      <w:r>
        <w:rPr>
          <w:rFonts w:ascii="Sylfaen" w:hAnsi="Sylfaen" w:cs="Sylfaen"/>
          <w:bCs/>
          <w:noProof/>
          <w:sz w:val="22"/>
          <w:szCs w:val="22"/>
          <w:lang w:val="ka-GE"/>
        </w:rPr>
        <w:t>მიმდინარე</w:t>
      </w:r>
      <w:r w:rsidRPr="004A4606">
        <w:rPr>
          <w:rFonts w:ascii="Sylfaen" w:hAnsi="Sylfaen" w:cs="Sylfaen"/>
          <w:bCs/>
          <w:noProof/>
          <w:sz w:val="22"/>
          <w:szCs w:val="22"/>
          <w:lang w:val="ka-GE"/>
        </w:rPr>
        <w:t xml:space="preserve"> წლის დამტკიცებული გეგმით გათვალისწინებულ მაჩვენებელთან შედარებით გაზრდილია </w:t>
      </w:r>
      <w:r>
        <w:rPr>
          <w:rFonts w:ascii="Sylfaen" w:hAnsi="Sylfaen" w:cs="Sylfaen"/>
          <w:bCs/>
          <w:noProof/>
          <w:sz w:val="22"/>
          <w:szCs w:val="22"/>
          <w:lang w:val="ka-GE"/>
        </w:rPr>
        <w:t>1</w:t>
      </w:r>
      <w:r w:rsidR="00F900B3">
        <w:rPr>
          <w:rFonts w:ascii="Sylfaen" w:hAnsi="Sylfaen" w:cs="Sylfaen"/>
          <w:bCs/>
          <w:noProof/>
          <w:sz w:val="22"/>
          <w:szCs w:val="22"/>
          <w:lang w:val="ka-GE"/>
        </w:rPr>
        <w:t> </w:t>
      </w:r>
      <w:r w:rsidR="00F51FCC">
        <w:rPr>
          <w:rFonts w:ascii="Sylfaen" w:hAnsi="Sylfaen" w:cs="Sylfaen"/>
          <w:bCs/>
          <w:noProof/>
          <w:sz w:val="22"/>
          <w:szCs w:val="22"/>
          <w:lang w:val="ka-GE"/>
        </w:rPr>
        <w:t>406</w:t>
      </w:r>
      <w:r w:rsidR="00F900B3">
        <w:rPr>
          <w:rFonts w:ascii="Sylfaen" w:hAnsi="Sylfaen" w:cs="Sylfaen"/>
          <w:bCs/>
          <w:noProof/>
          <w:sz w:val="22"/>
          <w:szCs w:val="22"/>
          <w:lang w:val="ka-GE"/>
        </w:rPr>
        <w:t>.</w:t>
      </w:r>
      <w:r w:rsidR="00F51FCC">
        <w:rPr>
          <w:rFonts w:ascii="Sylfaen" w:hAnsi="Sylfaen" w:cs="Sylfaen"/>
          <w:bCs/>
          <w:noProof/>
          <w:sz w:val="22"/>
          <w:szCs w:val="22"/>
          <w:lang w:val="ka-GE"/>
        </w:rPr>
        <w:t>6</w:t>
      </w:r>
      <w:r w:rsidRPr="004A4606">
        <w:rPr>
          <w:rFonts w:ascii="Sylfaen" w:hAnsi="Sylfaen" w:cs="Sylfaen"/>
          <w:bCs/>
          <w:noProof/>
          <w:sz w:val="22"/>
          <w:szCs w:val="22"/>
          <w:lang w:val="en-US"/>
        </w:rPr>
        <w:t xml:space="preserve"> </w:t>
      </w:r>
      <w:r w:rsidRPr="004A4606">
        <w:rPr>
          <w:rFonts w:ascii="Sylfaen" w:hAnsi="Sylfaen" w:cs="Sylfaen"/>
          <w:bCs/>
          <w:noProof/>
          <w:sz w:val="22"/>
          <w:szCs w:val="22"/>
          <w:lang w:val="ka-GE"/>
        </w:rPr>
        <w:t xml:space="preserve">მლნ ლარით და განისაზღვრება </w:t>
      </w:r>
      <w:r>
        <w:rPr>
          <w:rFonts w:ascii="Sylfaen" w:hAnsi="Sylfaen" w:cs="Sylfaen"/>
          <w:bCs/>
          <w:noProof/>
          <w:sz w:val="22"/>
          <w:szCs w:val="22"/>
          <w:lang w:val="ka-GE"/>
        </w:rPr>
        <w:t>32</w:t>
      </w:r>
      <w:r w:rsidR="00F900B3">
        <w:rPr>
          <w:rFonts w:ascii="Sylfaen" w:hAnsi="Sylfaen" w:cs="Sylfaen"/>
          <w:bCs/>
          <w:noProof/>
          <w:sz w:val="22"/>
          <w:szCs w:val="22"/>
          <w:lang w:val="ka-GE"/>
        </w:rPr>
        <w:t> </w:t>
      </w:r>
      <w:r>
        <w:rPr>
          <w:rFonts w:ascii="Sylfaen" w:hAnsi="Sylfaen" w:cs="Sylfaen"/>
          <w:bCs/>
          <w:noProof/>
          <w:sz w:val="22"/>
          <w:szCs w:val="22"/>
          <w:lang w:val="ka-GE"/>
        </w:rPr>
        <w:t>166</w:t>
      </w:r>
      <w:r w:rsidR="00F900B3">
        <w:rPr>
          <w:rFonts w:ascii="Sylfaen" w:hAnsi="Sylfaen" w:cs="Sylfaen"/>
          <w:bCs/>
          <w:noProof/>
          <w:sz w:val="22"/>
          <w:szCs w:val="22"/>
          <w:lang w:val="ka-GE"/>
        </w:rPr>
        <w:t>.</w:t>
      </w:r>
      <w:r>
        <w:rPr>
          <w:rFonts w:ascii="Sylfaen" w:hAnsi="Sylfaen" w:cs="Sylfaen"/>
          <w:bCs/>
          <w:noProof/>
          <w:sz w:val="22"/>
          <w:szCs w:val="22"/>
          <w:lang w:val="ka-GE"/>
        </w:rPr>
        <w:t>0</w:t>
      </w:r>
      <w:r w:rsidRPr="004A4606">
        <w:rPr>
          <w:rFonts w:ascii="Sylfaen" w:hAnsi="Sylfaen" w:cs="Sylfaen"/>
          <w:bCs/>
          <w:noProof/>
          <w:sz w:val="22"/>
          <w:szCs w:val="22"/>
          <w:lang w:val="ka-GE"/>
        </w:rPr>
        <w:t xml:space="preserve"> მლნ ლარის ოდენობით. მათ შორის:</w:t>
      </w:r>
    </w:p>
    <w:p w14:paraId="6B3313D9" w14:textId="21AA18B9" w:rsidR="00233551" w:rsidRPr="004A4606" w:rsidRDefault="00233551" w:rsidP="00233551">
      <w:pPr>
        <w:pStyle w:val="Norm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bCs/>
          <w:noProof/>
          <w:sz w:val="22"/>
          <w:szCs w:val="22"/>
          <w:lang w:val="ka-GE"/>
        </w:rPr>
      </w:pPr>
      <w:r w:rsidRPr="004A4606">
        <w:rPr>
          <w:rFonts w:ascii="Sylfaen" w:hAnsi="Sylfaen" w:cs="Sylfaen"/>
          <w:b/>
          <w:bCs/>
          <w:noProof/>
          <w:sz w:val="22"/>
          <w:szCs w:val="22"/>
          <w:lang w:val="ka-GE"/>
        </w:rPr>
        <w:t xml:space="preserve">შემოსავლები - </w:t>
      </w:r>
      <w:r>
        <w:rPr>
          <w:rFonts w:ascii="Sylfaen" w:hAnsi="Sylfaen" w:cs="Sylfaen"/>
          <w:b/>
          <w:bCs/>
          <w:noProof/>
          <w:sz w:val="22"/>
          <w:szCs w:val="22"/>
          <w:lang w:val="ka-GE"/>
        </w:rPr>
        <w:t>26</w:t>
      </w:r>
      <w:r w:rsidR="00F900B3">
        <w:rPr>
          <w:rFonts w:ascii="Sylfaen" w:hAnsi="Sylfaen" w:cs="Sylfaen"/>
          <w:b/>
          <w:bCs/>
          <w:noProof/>
          <w:sz w:val="22"/>
          <w:szCs w:val="22"/>
          <w:lang w:val="ka-GE"/>
        </w:rPr>
        <w:t> </w:t>
      </w:r>
      <w:r>
        <w:rPr>
          <w:rFonts w:ascii="Sylfaen" w:hAnsi="Sylfaen" w:cs="Sylfaen"/>
          <w:b/>
          <w:bCs/>
          <w:noProof/>
          <w:sz w:val="22"/>
          <w:szCs w:val="22"/>
          <w:lang w:val="ka-GE"/>
        </w:rPr>
        <w:t>795</w:t>
      </w:r>
      <w:r w:rsidR="00F900B3">
        <w:rPr>
          <w:rFonts w:ascii="Sylfaen" w:hAnsi="Sylfaen" w:cs="Sylfaen"/>
          <w:b/>
          <w:bCs/>
          <w:noProof/>
          <w:sz w:val="22"/>
          <w:szCs w:val="22"/>
          <w:lang w:val="ka-GE"/>
        </w:rPr>
        <w:t>.</w:t>
      </w:r>
      <w:r>
        <w:rPr>
          <w:rFonts w:ascii="Sylfaen" w:hAnsi="Sylfaen" w:cs="Sylfaen"/>
          <w:b/>
          <w:bCs/>
          <w:noProof/>
          <w:sz w:val="22"/>
          <w:szCs w:val="22"/>
          <w:lang w:val="ka-GE"/>
        </w:rPr>
        <w:t>6</w:t>
      </w:r>
      <w:r w:rsidRPr="004A4606">
        <w:rPr>
          <w:rFonts w:ascii="Sylfaen" w:hAnsi="Sylfaen" w:cs="Sylfaen"/>
          <w:b/>
          <w:bCs/>
          <w:noProof/>
          <w:sz w:val="22"/>
          <w:szCs w:val="22"/>
          <w:lang w:val="ka-GE"/>
        </w:rPr>
        <w:t xml:space="preserve"> მლნ ლარი </w:t>
      </w:r>
      <w:r w:rsidRPr="004A4606">
        <w:rPr>
          <w:rFonts w:ascii="Sylfaen" w:hAnsi="Sylfaen" w:cs="Sylfaen"/>
          <w:bCs/>
          <w:noProof/>
          <w:sz w:val="22"/>
          <w:szCs w:val="22"/>
          <w:lang w:val="ka-GE"/>
        </w:rPr>
        <w:t>(202</w:t>
      </w:r>
      <w:r>
        <w:rPr>
          <w:rFonts w:ascii="Sylfaen" w:hAnsi="Sylfaen" w:cs="Sylfaen"/>
          <w:bCs/>
          <w:noProof/>
          <w:sz w:val="22"/>
          <w:szCs w:val="22"/>
          <w:lang w:val="ka-GE"/>
        </w:rPr>
        <w:t>6</w:t>
      </w:r>
      <w:r w:rsidRPr="004A4606">
        <w:rPr>
          <w:rFonts w:ascii="Sylfaen" w:hAnsi="Sylfaen" w:cs="Sylfaen"/>
          <w:bCs/>
          <w:noProof/>
          <w:sz w:val="22"/>
          <w:szCs w:val="22"/>
          <w:lang w:val="ka-GE"/>
        </w:rPr>
        <w:t xml:space="preserve"> წლის დამტკიცებულ გეგმასთან შედარებით გაზრდილია </w:t>
      </w:r>
      <w:r>
        <w:rPr>
          <w:rFonts w:ascii="Sylfaen" w:hAnsi="Sylfaen" w:cs="Sylfaen"/>
          <w:bCs/>
          <w:noProof/>
          <w:sz w:val="22"/>
          <w:szCs w:val="22"/>
          <w:lang w:val="ka-GE"/>
        </w:rPr>
        <w:t>1</w:t>
      </w:r>
      <w:r w:rsidR="00F900B3">
        <w:rPr>
          <w:rFonts w:ascii="Sylfaen" w:hAnsi="Sylfaen" w:cs="Sylfaen"/>
          <w:bCs/>
          <w:noProof/>
          <w:sz w:val="22"/>
          <w:szCs w:val="22"/>
          <w:lang w:val="ka-GE"/>
        </w:rPr>
        <w:t> </w:t>
      </w:r>
      <w:r>
        <w:rPr>
          <w:rFonts w:ascii="Sylfaen" w:hAnsi="Sylfaen" w:cs="Sylfaen"/>
          <w:bCs/>
          <w:noProof/>
          <w:sz w:val="22"/>
          <w:szCs w:val="22"/>
          <w:lang w:val="ka-GE"/>
        </w:rPr>
        <w:t>799</w:t>
      </w:r>
      <w:r w:rsidR="00F900B3">
        <w:rPr>
          <w:rFonts w:ascii="Sylfaen" w:hAnsi="Sylfaen" w:cs="Sylfaen"/>
          <w:bCs/>
          <w:noProof/>
          <w:sz w:val="22"/>
          <w:szCs w:val="22"/>
          <w:lang w:val="ka-GE"/>
        </w:rPr>
        <w:t>.</w:t>
      </w:r>
      <w:r>
        <w:rPr>
          <w:rFonts w:ascii="Sylfaen" w:hAnsi="Sylfaen" w:cs="Sylfaen"/>
          <w:bCs/>
          <w:noProof/>
          <w:sz w:val="22"/>
          <w:szCs w:val="22"/>
          <w:lang w:val="ka-GE"/>
        </w:rPr>
        <w:t>3</w:t>
      </w:r>
      <w:r w:rsidRPr="004A4606">
        <w:rPr>
          <w:rFonts w:ascii="Sylfaen" w:hAnsi="Sylfaen" w:cs="Sylfaen"/>
          <w:bCs/>
          <w:noProof/>
          <w:sz w:val="22"/>
          <w:szCs w:val="22"/>
          <w:lang w:val="ka-GE"/>
        </w:rPr>
        <w:t xml:space="preserve"> მლნ ლარით);</w:t>
      </w:r>
    </w:p>
    <w:p w14:paraId="218D5170" w14:textId="397CD0EA" w:rsidR="00233551" w:rsidRPr="008A5243" w:rsidRDefault="00233551" w:rsidP="00233551">
      <w:pPr>
        <w:pStyle w:val="Normal0"/>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b/>
          <w:bCs/>
          <w:noProof/>
          <w:sz w:val="22"/>
          <w:szCs w:val="22"/>
          <w:lang w:val="ka-GE"/>
        </w:rPr>
      </w:pPr>
      <w:r w:rsidRPr="004A4606">
        <w:rPr>
          <w:rFonts w:ascii="Sylfaen" w:hAnsi="Sylfaen" w:cs="Sylfaen"/>
          <w:b/>
          <w:bCs/>
          <w:noProof/>
          <w:sz w:val="22"/>
          <w:szCs w:val="22"/>
          <w:lang w:val="ka-GE"/>
        </w:rPr>
        <w:t>საგადასახადო შემოსავლები</w:t>
      </w:r>
      <w:r w:rsidRPr="004A4606">
        <w:rPr>
          <w:rFonts w:ascii="Sylfaen" w:hAnsi="Sylfaen" w:cs="Sylfaen"/>
          <w:bCs/>
          <w:noProof/>
          <w:sz w:val="22"/>
          <w:szCs w:val="22"/>
          <w:lang w:val="ka-GE"/>
        </w:rPr>
        <w:t xml:space="preserve"> შეადგენს </w:t>
      </w:r>
      <w:r w:rsidR="008A5243">
        <w:rPr>
          <w:rFonts w:ascii="Sylfaen" w:hAnsi="Sylfaen" w:cs="Sylfaen"/>
          <w:bCs/>
          <w:noProof/>
          <w:sz w:val="22"/>
          <w:szCs w:val="22"/>
          <w:lang w:val="ka-GE"/>
        </w:rPr>
        <w:t>25</w:t>
      </w:r>
      <w:r w:rsidR="00F900B3">
        <w:rPr>
          <w:rFonts w:ascii="Sylfaen" w:hAnsi="Sylfaen" w:cs="Sylfaen"/>
          <w:bCs/>
          <w:noProof/>
          <w:sz w:val="22"/>
          <w:szCs w:val="22"/>
          <w:lang w:val="ka-GE"/>
        </w:rPr>
        <w:t> </w:t>
      </w:r>
      <w:r w:rsidR="008A5243">
        <w:rPr>
          <w:rFonts w:ascii="Sylfaen" w:hAnsi="Sylfaen" w:cs="Sylfaen"/>
          <w:bCs/>
          <w:noProof/>
          <w:sz w:val="22"/>
          <w:szCs w:val="22"/>
          <w:lang w:val="ka-GE"/>
        </w:rPr>
        <w:t>250</w:t>
      </w:r>
      <w:r w:rsidR="00F900B3">
        <w:rPr>
          <w:rFonts w:ascii="Sylfaen" w:hAnsi="Sylfaen" w:cs="Sylfaen"/>
          <w:bCs/>
          <w:noProof/>
          <w:sz w:val="22"/>
          <w:szCs w:val="22"/>
          <w:lang w:val="ka-GE"/>
        </w:rPr>
        <w:t>.</w:t>
      </w:r>
      <w:r w:rsidR="008A5243">
        <w:rPr>
          <w:rFonts w:ascii="Sylfaen" w:hAnsi="Sylfaen" w:cs="Sylfaen"/>
          <w:bCs/>
          <w:noProof/>
          <w:sz w:val="22"/>
          <w:szCs w:val="22"/>
          <w:lang w:val="ka-GE"/>
        </w:rPr>
        <w:t>0</w:t>
      </w:r>
      <w:r w:rsidRPr="004A4606">
        <w:rPr>
          <w:rFonts w:ascii="Sylfaen" w:hAnsi="Sylfaen" w:cs="Sylfaen"/>
          <w:bCs/>
          <w:noProof/>
          <w:sz w:val="22"/>
          <w:szCs w:val="22"/>
          <w:lang w:val="ka-GE"/>
        </w:rPr>
        <w:t xml:space="preserve"> მლნ ლარს, რაც დამტკიცებულ გეგმასთან შედარებით გაზრდილია </w:t>
      </w:r>
      <w:r w:rsidR="008A5243">
        <w:rPr>
          <w:rFonts w:ascii="Sylfaen" w:hAnsi="Sylfaen" w:cs="Sylfaen"/>
          <w:bCs/>
          <w:noProof/>
          <w:sz w:val="22"/>
          <w:szCs w:val="22"/>
          <w:lang w:val="ka-GE"/>
        </w:rPr>
        <w:t>2</w:t>
      </w:r>
      <w:r w:rsidR="00F900B3">
        <w:rPr>
          <w:rFonts w:ascii="Sylfaen" w:hAnsi="Sylfaen" w:cs="Sylfaen"/>
          <w:bCs/>
          <w:noProof/>
          <w:sz w:val="22"/>
          <w:szCs w:val="22"/>
          <w:lang w:val="ka-GE"/>
        </w:rPr>
        <w:t> </w:t>
      </w:r>
      <w:r w:rsidR="008A5243">
        <w:rPr>
          <w:rFonts w:ascii="Sylfaen" w:hAnsi="Sylfaen" w:cs="Sylfaen"/>
          <w:bCs/>
          <w:noProof/>
          <w:sz w:val="22"/>
          <w:szCs w:val="22"/>
          <w:lang w:val="ka-GE"/>
        </w:rPr>
        <w:t>050</w:t>
      </w:r>
      <w:r w:rsidR="00F900B3">
        <w:rPr>
          <w:rFonts w:ascii="Sylfaen" w:hAnsi="Sylfaen" w:cs="Sylfaen"/>
          <w:bCs/>
          <w:noProof/>
          <w:sz w:val="22"/>
          <w:szCs w:val="22"/>
          <w:lang w:val="ka-GE"/>
        </w:rPr>
        <w:t>.</w:t>
      </w:r>
      <w:r w:rsidR="008A5243">
        <w:rPr>
          <w:rFonts w:ascii="Sylfaen" w:hAnsi="Sylfaen" w:cs="Sylfaen"/>
          <w:bCs/>
          <w:noProof/>
          <w:sz w:val="22"/>
          <w:szCs w:val="22"/>
          <w:lang w:val="ka-GE"/>
        </w:rPr>
        <w:t>0</w:t>
      </w:r>
      <w:r w:rsidRPr="004A4606">
        <w:rPr>
          <w:rFonts w:ascii="Sylfaen" w:hAnsi="Sylfaen" w:cs="Sylfaen"/>
          <w:bCs/>
          <w:noProof/>
          <w:sz w:val="22"/>
          <w:szCs w:val="22"/>
          <w:lang w:val="ka-GE"/>
        </w:rPr>
        <w:t xml:space="preserve"> მლნ ლარით;</w:t>
      </w:r>
    </w:p>
    <w:p w14:paraId="4579F4DA" w14:textId="77777777" w:rsidR="008A5243" w:rsidRPr="008A5243" w:rsidRDefault="008A5243" w:rsidP="008A5243">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1710"/>
        <w:jc w:val="both"/>
        <w:rPr>
          <w:rFonts w:ascii="Sylfaen" w:hAnsi="Sylfaen" w:cs="Sylfaen"/>
          <w:i/>
          <w:iCs/>
          <w:noProof/>
          <w:sz w:val="18"/>
          <w:szCs w:val="18"/>
          <w:lang w:val="ka-GE"/>
        </w:rPr>
      </w:pPr>
      <w:r w:rsidRPr="008A5243">
        <w:rPr>
          <w:rFonts w:ascii="Sylfaen" w:hAnsi="Sylfaen" w:cs="Sylfaen"/>
          <w:i/>
          <w:iCs/>
          <w:noProof/>
          <w:sz w:val="18"/>
          <w:szCs w:val="18"/>
          <w:lang w:val="ka-GE"/>
        </w:rPr>
        <w:lastRenderedPageBreak/>
        <w:t xml:space="preserve">(საგადასახადო შემოსავლების დეტალური ანალიზი მისი კატეგორიების მიხედვიტ წარმოდგენილია განმარტებითი ბარათის </w:t>
      </w:r>
      <w:r w:rsidRPr="008A5243">
        <w:rPr>
          <w:rFonts w:ascii="Sylfaen" w:hAnsi="Sylfaen" w:cs="Sylfaen"/>
          <w:i/>
          <w:iCs/>
          <w:noProof/>
          <w:sz w:val="18"/>
          <w:szCs w:val="18"/>
          <w:lang w:val="en-US"/>
        </w:rPr>
        <w:t>VI</w:t>
      </w:r>
      <w:r w:rsidRPr="008A5243">
        <w:rPr>
          <w:rFonts w:ascii="Sylfaen" w:hAnsi="Sylfaen" w:cs="Sylfaen"/>
          <w:i/>
          <w:iCs/>
          <w:noProof/>
          <w:sz w:val="18"/>
          <w:szCs w:val="18"/>
          <w:lang w:val="ka-GE"/>
        </w:rPr>
        <w:t xml:space="preserve"> თავის პირველ ნაწილში, ნაერთი ბიუჯეტის შემოსულობებთან ერთად)</w:t>
      </w:r>
    </w:p>
    <w:p w14:paraId="72B32DC1" w14:textId="5B27BB48" w:rsidR="008A5243" w:rsidRPr="004A4606" w:rsidRDefault="008A5243" w:rsidP="008A5243">
      <w:pPr>
        <w:pStyle w:val="Normal0"/>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b/>
          <w:bCs/>
          <w:noProof/>
          <w:sz w:val="22"/>
          <w:szCs w:val="22"/>
          <w:lang w:val="ka-GE"/>
        </w:rPr>
      </w:pPr>
      <w:r w:rsidRPr="004A4606">
        <w:rPr>
          <w:rFonts w:ascii="Sylfaen" w:hAnsi="Sylfaen" w:cs="Sylfaen"/>
          <w:b/>
          <w:bCs/>
          <w:noProof/>
          <w:sz w:val="22"/>
          <w:szCs w:val="22"/>
          <w:lang w:val="ka-GE"/>
        </w:rPr>
        <w:t xml:space="preserve">გრანტების </w:t>
      </w:r>
      <w:r w:rsidRPr="004A4606">
        <w:rPr>
          <w:rFonts w:ascii="Sylfaen" w:hAnsi="Sylfaen" w:cs="Sylfaen"/>
          <w:bCs/>
          <w:noProof/>
          <w:sz w:val="22"/>
          <w:szCs w:val="22"/>
          <w:lang w:val="ka-GE"/>
        </w:rPr>
        <w:t xml:space="preserve">სახით დაგეგმილი მაჩვენებელი განისაზღვრება </w:t>
      </w:r>
      <w:r w:rsidR="001701FC">
        <w:rPr>
          <w:rFonts w:ascii="Sylfaen" w:hAnsi="Sylfaen" w:cs="Sylfaen"/>
          <w:bCs/>
          <w:noProof/>
          <w:sz w:val="22"/>
          <w:szCs w:val="22"/>
          <w:lang w:val="ka-GE"/>
        </w:rPr>
        <w:t xml:space="preserve">245.6 </w:t>
      </w:r>
      <w:r w:rsidRPr="004A4606">
        <w:rPr>
          <w:rFonts w:ascii="Sylfaen" w:hAnsi="Sylfaen" w:cs="Sylfaen"/>
          <w:bCs/>
          <w:noProof/>
          <w:sz w:val="22"/>
          <w:szCs w:val="22"/>
          <w:lang w:val="ka-GE"/>
        </w:rPr>
        <w:t>მლნ ლარის ოდენობით.</w:t>
      </w:r>
    </w:p>
    <w:p w14:paraId="5EEF27CB" w14:textId="77777777" w:rsidR="00233551" w:rsidRPr="008A5243" w:rsidRDefault="00233551" w:rsidP="00233551">
      <w:pPr>
        <w:pStyle w:val="Normal0"/>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b/>
          <w:bCs/>
          <w:noProof/>
          <w:sz w:val="22"/>
          <w:szCs w:val="22"/>
          <w:lang w:val="ka-GE"/>
        </w:rPr>
      </w:pPr>
      <w:r w:rsidRPr="004A4606">
        <w:rPr>
          <w:rFonts w:ascii="Sylfaen" w:hAnsi="Sylfaen" w:cs="Sylfaen"/>
          <w:b/>
          <w:bCs/>
          <w:noProof/>
          <w:sz w:val="22"/>
          <w:szCs w:val="22"/>
          <w:lang w:val="ka-GE"/>
        </w:rPr>
        <w:t xml:space="preserve">სხვა შემოსავლების </w:t>
      </w:r>
      <w:r w:rsidRPr="004A4606">
        <w:rPr>
          <w:rFonts w:ascii="Sylfaen" w:hAnsi="Sylfaen" w:cs="Sylfaen"/>
          <w:bCs/>
          <w:noProof/>
          <w:sz w:val="22"/>
          <w:szCs w:val="22"/>
          <w:lang w:val="ka-GE"/>
        </w:rPr>
        <w:t>პროგნოზი 202</w:t>
      </w:r>
      <w:r w:rsidR="008A5243">
        <w:rPr>
          <w:rFonts w:ascii="Sylfaen" w:hAnsi="Sylfaen" w:cs="Sylfaen"/>
          <w:bCs/>
          <w:noProof/>
          <w:sz w:val="22"/>
          <w:szCs w:val="22"/>
          <w:lang w:val="ka-GE"/>
        </w:rPr>
        <w:t>6</w:t>
      </w:r>
      <w:r w:rsidRPr="004A4606">
        <w:rPr>
          <w:rFonts w:ascii="Sylfaen" w:hAnsi="Sylfaen" w:cs="Sylfaen"/>
          <w:bCs/>
          <w:noProof/>
          <w:sz w:val="22"/>
          <w:szCs w:val="22"/>
          <w:lang w:val="ka-GE"/>
        </w:rPr>
        <w:t xml:space="preserve"> წლის დამტკიცებულ გეგმასთან შედარებით </w:t>
      </w:r>
      <w:r w:rsidR="008A5243">
        <w:rPr>
          <w:rFonts w:ascii="Sylfaen" w:hAnsi="Sylfaen" w:cs="Sylfaen"/>
          <w:bCs/>
          <w:noProof/>
          <w:sz w:val="22"/>
          <w:szCs w:val="22"/>
          <w:lang w:val="ka-GE"/>
        </w:rPr>
        <w:t>შემცირებულია 150 მილიონი ლარით</w:t>
      </w:r>
      <w:r w:rsidRPr="004A4606">
        <w:rPr>
          <w:rFonts w:ascii="Sylfaen" w:hAnsi="Sylfaen" w:cs="Sylfaen"/>
          <w:bCs/>
          <w:noProof/>
          <w:sz w:val="22"/>
          <w:szCs w:val="22"/>
          <w:lang w:val="ka-GE"/>
        </w:rPr>
        <w:t xml:space="preserve"> და განისაზღვრება 1 3</w:t>
      </w:r>
      <w:r w:rsidR="008A5243">
        <w:rPr>
          <w:rFonts w:ascii="Sylfaen" w:hAnsi="Sylfaen" w:cs="Sylfaen"/>
          <w:bCs/>
          <w:noProof/>
          <w:sz w:val="22"/>
          <w:szCs w:val="22"/>
          <w:lang w:val="ka-GE"/>
        </w:rPr>
        <w:t>0</w:t>
      </w:r>
      <w:r w:rsidRPr="004A4606">
        <w:rPr>
          <w:rFonts w:ascii="Sylfaen" w:hAnsi="Sylfaen" w:cs="Sylfaen"/>
          <w:bCs/>
          <w:noProof/>
          <w:sz w:val="22"/>
          <w:szCs w:val="22"/>
          <w:lang w:val="ka-GE"/>
        </w:rPr>
        <w:t>0,0 მლნ ლარის ოდენობით;</w:t>
      </w:r>
    </w:p>
    <w:p w14:paraId="17D67921" w14:textId="77777777" w:rsidR="008A5243" w:rsidRPr="008A5243" w:rsidRDefault="008A5243" w:rsidP="008A5243">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1710"/>
        <w:jc w:val="both"/>
        <w:rPr>
          <w:rFonts w:ascii="Sylfaen" w:hAnsi="Sylfaen" w:cs="Sylfaen"/>
          <w:i/>
          <w:iCs/>
          <w:noProof/>
          <w:sz w:val="18"/>
          <w:szCs w:val="18"/>
          <w:lang w:val="ka-GE"/>
        </w:rPr>
      </w:pPr>
      <w:r w:rsidRPr="008A5243">
        <w:rPr>
          <w:rFonts w:ascii="Sylfaen" w:hAnsi="Sylfaen" w:cs="Sylfaen"/>
          <w:i/>
          <w:iCs/>
          <w:noProof/>
          <w:sz w:val="18"/>
          <w:szCs w:val="18"/>
          <w:lang w:val="ka-GE"/>
        </w:rPr>
        <w:t>(</w:t>
      </w:r>
      <w:r>
        <w:rPr>
          <w:rFonts w:ascii="Sylfaen" w:hAnsi="Sylfaen" w:cs="Sylfaen"/>
          <w:i/>
          <w:iCs/>
          <w:noProof/>
          <w:sz w:val="18"/>
          <w:szCs w:val="18"/>
          <w:lang w:val="ka-GE"/>
        </w:rPr>
        <w:t xml:space="preserve">სხვა </w:t>
      </w:r>
      <w:r w:rsidRPr="008A5243">
        <w:rPr>
          <w:rFonts w:ascii="Sylfaen" w:hAnsi="Sylfaen" w:cs="Sylfaen"/>
          <w:i/>
          <w:iCs/>
          <w:noProof/>
          <w:sz w:val="18"/>
          <w:szCs w:val="18"/>
          <w:lang w:val="ka-GE"/>
        </w:rPr>
        <w:t xml:space="preserve">შემოსავლების </w:t>
      </w:r>
      <w:r>
        <w:rPr>
          <w:rFonts w:ascii="Sylfaen" w:hAnsi="Sylfaen" w:cs="Sylfaen"/>
          <w:i/>
          <w:iCs/>
          <w:noProof/>
          <w:sz w:val="18"/>
          <w:szCs w:val="18"/>
          <w:lang w:val="ka-GE"/>
        </w:rPr>
        <w:t xml:space="preserve">მაჩვენებლის შემცირება დაკავშირებულია ეროვნული ბანკის მოგების შემცირებასთან, რისი მიზეზებიც წარმოდგენილია </w:t>
      </w:r>
      <w:r w:rsidRPr="008A5243">
        <w:rPr>
          <w:rFonts w:ascii="Sylfaen" w:hAnsi="Sylfaen" w:cs="Sylfaen"/>
          <w:i/>
          <w:iCs/>
          <w:noProof/>
          <w:sz w:val="18"/>
          <w:szCs w:val="18"/>
          <w:lang w:val="ka-GE"/>
        </w:rPr>
        <w:t xml:space="preserve"> განმარტებითი ბარათის VI თავის პირველ ნაწილში, ნაერთი ბიუჯეტის შემოსულობებთან ერთად)</w:t>
      </w:r>
    </w:p>
    <w:p w14:paraId="19F1AD6C" w14:textId="77777777" w:rsidR="00233551" w:rsidRPr="004A4606" w:rsidRDefault="00233551" w:rsidP="0023355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430"/>
        <w:jc w:val="both"/>
        <w:rPr>
          <w:rFonts w:ascii="Sylfaen" w:hAnsi="Sylfaen" w:cs="Sylfaen"/>
          <w:bCs/>
          <w:noProof/>
          <w:sz w:val="22"/>
          <w:szCs w:val="22"/>
          <w:lang w:val="ka-GE"/>
        </w:rPr>
      </w:pPr>
    </w:p>
    <w:p w14:paraId="6796D82E" w14:textId="77777777" w:rsidR="00233551" w:rsidRPr="004A4606" w:rsidRDefault="00233551" w:rsidP="00233551">
      <w:pPr>
        <w:pStyle w:val="Norm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b/>
          <w:bCs/>
          <w:noProof/>
          <w:sz w:val="22"/>
          <w:szCs w:val="22"/>
          <w:lang w:val="ka-GE"/>
        </w:rPr>
      </w:pPr>
      <w:r w:rsidRPr="004A4606">
        <w:rPr>
          <w:rFonts w:ascii="Sylfaen" w:hAnsi="Sylfaen" w:cs="Sylfaen"/>
          <w:b/>
          <w:bCs/>
          <w:noProof/>
          <w:sz w:val="22"/>
          <w:szCs w:val="22"/>
          <w:lang w:val="ka-GE"/>
        </w:rPr>
        <w:t>არაფინანსური აქტივების კლების</w:t>
      </w:r>
      <w:r w:rsidRPr="004A4606">
        <w:rPr>
          <w:rFonts w:ascii="Sylfaen" w:hAnsi="Sylfaen" w:cs="Sylfaen"/>
          <w:bCs/>
          <w:noProof/>
          <w:sz w:val="22"/>
          <w:szCs w:val="22"/>
          <w:lang w:val="ka-GE"/>
        </w:rPr>
        <w:t xml:space="preserve"> (პრივატიზაცია) სახით მისაღები თანხების გეგმა შეადგენს 200,0 მლნ ლარს</w:t>
      </w:r>
      <w:r w:rsidR="008A5243">
        <w:rPr>
          <w:rFonts w:ascii="Sylfaen" w:hAnsi="Sylfaen" w:cs="Sylfaen"/>
          <w:bCs/>
          <w:noProof/>
          <w:sz w:val="22"/>
          <w:szCs w:val="22"/>
          <w:lang w:val="ka-GE"/>
        </w:rPr>
        <w:t xml:space="preserve"> (შენარჩუნებულია 2026 წლის გეგმის შესაბამისად)</w:t>
      </w:r>
      <w:r w:rsidRPr="004A4606">
        <w:rPr>
          <w:rFonts w:ascii="Sylfaen" w:hAnsi="Sylfaen" w:cs="Sylfaen"/>
          <w:bCs/>
          <w:noProof/>
          <w:sz w:val="22"/>
          <w:szCs w:val="22"/>
          <w:lang w:val="ka-GE"/>
        </w:rPr>
        <w:t>.</w:t>
      </w:r>
    </w:p>
    <w:p w14:paraId="20F055A6" w14:textId="41A6E25C" w:rsidR="00233551" w:rsidRPr="00B06375" w:rsidRDefault="00233551" w:rsidP="00233551">
      <w:pPr>
        <w:pStyle w:val="Norm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b/>
          <w:bCs/>
          <w:noProof/>
          <w:sz w:val="22"/>
          <w:szCs w:val="22"/>
          <w:lang w:val="ka-GE"/>
        </w:rPr>
      </w:pPr>
      <w:r w:rsidRPr="004A4606">
        <w:rPr>
          <w:rFonts w:ascii="Sylfaen" w:hAnsi="Sylfaen" w:cs="Sylfaen"/>
          <w:b/>
          <w:bCs/>
          <w:noProof/>
          <w:sz w:val="22"/>
          <w:szCs w:val="22"/>
          <w:lang w:val="ka-GE"/>
        </w:rPr>
        <w:t xml:space="preserve">ფინანსური აქტივების კლების </w:t>
      </w:r>
      <w:r w:rsidRPr="004A4606">
        <w:rPr>
          <w:rFonts w:ascii="Sylfaen" w:hAnsi="Sylfaen" w:cs="Sylfaen"/>
          <w:bCs/>
          <w:noProof/>
          <w:sz w:val="22"/>
          <w:szCs w:val="22"/>
          <w:lang w:val="ka-GE"/>
        </w:rPr>
        <w:t>(სესხების დაბრუნება)</w:t>
      </w:r>
      <w:r w:rsidRPr="004A4606">
        <w:rPr>
          <w:rFonts w:ascii="Sylfaen" w:hAnsi="Sylfaen" w:cs="Sylfaen"/>
          <w:b/>
          <w:bCs/>
          <w:noProof/>
          <w:sz w:val="22"/>
          <w:szCs w:val="22"/>
          <w:lang w:val="ka-GE"/>
        </w:rPr>
        <w:t xml:space="preserve"> </w:t>
      </w:r>
      <w:r w:rsidRPr="004A4606">
        <w:rPr>
          <w:rFonts w:ascii="Sylfaen" w:hAnsi="Sylfaen" w:cs="Sylfaen"/>
          <w:bCs/>
          <w:noProof/>
          <w:sz w:val="22"/>
          <w:szCs w:val="22"/>
          <w:lang w:val="ka-GE"/>
        </w:rPr>
        <w:t xml:space="preserve">მაჩვენებელი განისაზღვრა </w:t>
      </w:r>
      <w:r w:rsidR="008A5243">
        <w:rPr>
          <w:rFonts w:ascii="Sylfaen" w:hAnsi="Sylfaen" w:cs="Sylfaen"/>
          <w:bCs/>
          <w:noProof/>
          <w:sz w:val="22"/>
          <w:szCs w:val="22"/>
          <w:lang w:val="ka-GE"/>
        </w:rPr>
        <w:t>500</w:t>
      </w:r>
      <w:r w:rsidR="00F900B3">
        <w:rPr>
          <w:rFonts w:ascii="Sylfaen" w:hAnsi="Sylfaen" w:cs="Sylfaen"/>
          <w:bCs/>
          <w:noProof/>
          <w:sz w:val="22"/>
          <w:szCs w:val="22"/>
          <w:lang w:val="ka-GE"/>
        </w:rPr>
        <w:t>.</w:t>
      </w:r>
      <w:r w:rsidRPr="004A4606">
        <w:rPr>
          <w:rFonts w:ascii="Sylfaen" w:hAnsi="Sylfaen" w:cs="Sylfaen"/>
          <w:bCs/>
          <w:noProof/>
          <w:sz w:val="22"/>
          <w:szCs w:val="22"/>
          <w:lang w:val="ka-GE"/>
        </w:rPr>
        <w:t>0 მლნ ლარის ოდენობით</w:t>
      </w:r>
      <w:r w:rsidR="008A5243">
        <w:rPr>
          <w:rFonts w:ascii="Sylfaen" w:hAnsi="Sylfaen" w:cs="Sylfaen"/>
          <w:bCs/>
          <w:noProof/>
          <w:sz w:val="22"/>
          <w:szCs w:val="22"/>
          <w:lang w:val="ka-GE"/>
        </w:rPr>
        <w:t xml:space="preserve"> (შენარჩუნებულია 2026 წლის გეგმის შესაბამისად)</w:t>
      </w:r>
      <w:r w:rsidR="00026DCD">
        <w:rPr>
          <w:rFonts w:ascii="Sylfaen" w:hAnsi="Sylfaen" w:cs="Sylfaen"/>
          <w:bCs/>
          <w:noProof/>
          <w:sz w:val="22"/>
          <w:szCs w:val="22"/>
          <w:lang w:val="ka-GE"/>
        </w:rPr>
        <w:t>, მათ შორის ყველაზე დიდი მოცულობით</w:t>
      </w:r>
      <w:r w:rsidR="00F51FCC">
        <w:rPr>
          <w:rFonts w:ascii="Sylfaen" w:hAnsi="Sylfaen" w:cs="Sylfaen"/>
          <w:bCs/>
          <w:noProof/>
          <w:sz w:val="22"/>
          <w:szCs w:val="22"/>
          <w:lang w:val="ka-GE"/>
        </w:rPr>
        <w:t xml:space="preserve"> </w:t>
      </w:r>
      <w:r w:rsidR="00026DCD">
        <w:rPr>
          <w:rFonts w:ascii="Sylfaen" w:hAnsi="Sylfaen" w:cs="Sylfaen"/>
          <w:bCs/>
          <w:noProof/>
          <w:sz w:val="22"/>
          <w:szCs w:val="22"/>
          <w:lang w:val="ka-GE"/>
        </w:rPr>
        <w:t xml:space="preserve">სესხების დაბრუნება გათვალისწინებულია </w:t>
      </w:r>
      <w:r w:rsidR="00026DCD" w:rsidRPr="00026DCD">
        <w:rPr>
          <w:rFonts w:ascii="Sylfaen" w:hAnsi="Sylfaen" w:cs="Sylfaen"/>
          <w:bCs/>
          <w:noProof/>
          <w:sz w:val="22"/>
          <w:szCs w:val="22"/>
          <w:lang w:val="ka-GE"/>
        </w:rPr>
        <w:t xml:space="preserve">გაერთიანებული წყალმომარაგების </w:t>
      </w:r>
      <w:r w:rsidR="00026DCD" w:rsidRPr="00B06375">
        <w:rPr>
          <w:rFonts w:ascii="Sylfaen" w:hAnsi="Sylfaen" w:cs="Sylfaen"/>
          <w:bCs/>
          <w:noProof/>
          <w:sz w:val="22"/>
          <w:szCs w:val="22"/>
          <w:lang w:val="ka-GE"/>
        </w:rPr>
        <w:t>კომპანიისგან (165</w:t>
      </w:r>
      <w:r w:rsidR="00F900B3">
        <w:rPr>
          <w:rFonts w:ascii="Sylfaen" w:hAnsi="Sylfaen" w:cs="Sylfaen"/>
          <w:bCs/>
          <w:noProof/>
          <w:sz w:val="22"/>
          <w:szCs w:val="22"/>
          <w:lang w:val="ka-GE"/>
        </w:rPr>
        <w:t>.</w:t>
      </w:r>
      <w:r w:rsidR="00026DCD" w:rsidRPr="00B06375">
        <w:rPr>
          <w:rFonts w:ascii="Sylfaen" w:hAnsi="Sylfaen" w:cs="Sylfaen"/>
          <w:bCs/>
          <w:noProof/>
          <w:sz w:val="22"/>
          <w:szCs w:val="22"/>
          <w:lang w:val="ka-GE"/>
        </w:rPr>
        <w:t>0 მლნ ლარზე მეტი) და სახელმწიფო ელექტროსისტემისგან (150</w:t>
      </w:r>
      <w:r w:rsidR="00F900B3">
        <w:rPr>
          <w:rFonts w:ascii="Sylfaen" w:hAnsi="Sylfaen" w:cs="Sylfaen"/>
          <w:bCs/>
          <w:noProof/>
          <w:sz w:val="22"/>
          <w:szCs w:val="22"/>
          <w:lang w:val="ka-GE"/>
        </w:rPr>
        <w:t>.</w:t>
      </w:r>
      <w:r w:rsidR="00026DCD" w:rsidRPr="00B06375">
        <w:rPr>
          <w:rFonts w:ascii="Sylfaen" w:hAnsi="Sylfaen" w:cs="Sylfaen"/>
          <w:bCs/>
          <w:noProof/>
          <w:sz w:val="22"/>
          <w:szCs w:val="22"/>
          <w:lang w:val="ka-GE"/>
        </w:rPr>
        <w:t>0 მლნ ლარზე მეტი);</w:t>
      </w:r>
    </w:p>
    <w:p w14:paraId="3F127B3A" w14:textId="4542373F" w:rsidR="00233551" w:rsidRPr="004A4606" w:rsidRDefault="00233551" w:rsidP="00233551">
      <w:pPr>
        <w:pStyle w:val="Norm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cs="Sylfaen"/>
          <w:b/>
          <w:bCs/>
          <w:noProof/>
          <w:sz w:val="22"/>
          <w:szCs w:val="22"/>
          <w:lang w:val="ka-GE"/>
        </w:rPr>
      </w:pPr>
      <w:r w:rsidRPr="004A4606">
        <w:rPr>
          <w:rFonts w:ascii="Sylfaen" w:hAnsi="Sylfaen" w:cs="Sylfaen"/>
          <w:b/>
          <w:bCs/>
          <w:noProof/>
          <w:sz w:val="22"/>
          <w:szCs w:val="22"/>
          <w:lang w:val="ka-GE"/>
        </w:rPr>
        <w:t>ვალდებულებების ზრდის</w:t>
      </w:r>
      <w:r w:rsidRPr="004A4606">
        <w:rPr>
          <w:rFonts w:ascii="Sylfaen" w:hAnsi="Sylfaen" w:cs="Sylfaen"/>
          <w:bCs/>
          <w:noProof/>
          <w:sz w:val="22"/>
          <w:szCs w:val="22"/>
          <w:lang w:val="ka-GE"/>
        </w:rPr>
        <w:t xml:space="preserve"> სახით მისაღები სახსრები განისაზღვრა </w:t>
      </w:r>
      <w:r w:rsidR="00515AC4">
        <w:rPr>
          <w:rFonts w:ascii="Sylfaen" w:hAnsi="Sylfaen" w:cs="Sylfaen"/>
          <w:bCs/>
          <w:noProof/>
          <w:sz w:val="22"/>
          <w:szCs w:val="22"/>
          <w:lang w:val="ka-GE"/>
        </w:rPr>
        <w:t>4</w:t>
      </w:r>
      <w:r w:rsidR="00F900B3">
        <w:rPr>
          <w:rFonts w:ascii="Sylfaen" w:hAnsi="Sylfaen" w:cs="Sylfaen"/>
          <w:bCs/>
          <w:noProof/>
          <w:sz w:val="22"/>
          <w:szCs w:val="22"/>
          <w:lang w:val="ka-GE"/>
        </w:rPr>
        <w:t> </w:t>
      </w:r>
      <w:r w:rsidR="00515AC4">
        <w:rPr>
          <w:rFonts w:ascii="Sylfaen" w:hAnsi="Sylfaen" w:cs="Sylfaen"/>
          <w:bCs/>
          <w:noProof/>
          <w:sz w:val="22"/>
          <w:szCs w:val="22"/>
          <w:lang w:val="ka-GE"/>
        </w:rPr>
        <w:t>670</w:t>
      </w:r>
      <w:r w:rsidR="00F900B3">
        <w:rPr>
          <w:rFonts w:ascii="Sylfaen" w:hAnsi="Sylfaen" w:cs="Sylfaen"/>
          <w:bCs/>
          <w:noProof/>
          <w:sz w:val="22"/>
          <w:szCs w:val="22"/>
          <w:lang w:val="ka-GE"/>
        </w:rPr>
        <w:t>.</w:t>
      </w:r>
      <w:r w:rsidR="00515AC4">
        <w:rPr>
          <w:rFonts w:ascii="Sylfaen" w:hAnsi="Sylfaen" w:cs="Sylfaen"/>
          <w:bCs/>
          <w:noProof/>
          <w:sz w:val="22"/>
          <w:szCs w:val="22"/>
          <w:lang w:val="ka-GE"/>
        </w:rPr>
        <w:t>4</w:t>
      </w:r>
      <w:r w:rsidRPr="004A4606">
        <w:rPr>
          <w:rFonts w:ascii="Sylfaen" w:hAnsi="Sylfaen" w:cs="Sylfaen"/>
          <w:bCs/>
          <w:noProof/>
          <w:sz w:val="22"/>
          <w:szCs w:val="22"/>
          <w:lang w:val="ka-GE"/>
        </w:rPr>
        <w:t xml:space="preserve"> მლნ ლარის ოდენობით მათ შორის:</w:t>
      </w:r>
    </w:p>
    <w:p w14:paraId="430E2335" w14:textId="0E9C1952" w:rsidR="00233551" w:rsidRPr="004A4606" w:rsidRDefault="00233551" w:rsidP="00233551">
      <w:pPr>
        <w:pStyle w:val="Normal0"/>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cs="Sylfaen"/>
          <w:bCs/>
          <w:noProof/>
          <w:sz w:val="22"/>
          <w:szCs w:val="22"/>
          <w:lang w:val="ka-GE"/>
        </w:rPr>
      </w:pPr>
      <w:r w:rsidRPr="004A4606">
        <w:rPr>
          <w:rFonts w:ascii="Sylfaen" w:hAnsi="Sylfaen" w:cs="Sylfaen"/>
          <w:bCs/>
          <w:noProof/>
          <w:sz w:val="22"/>
          <w:szCs w:val="22"/>
          <w:lang w:val="ka-GE"/>
        </w:rPr>
        <w:t xml:space="preserve">საშინაო ფასიანი ქაღალდების გამოშვებით მისაღები სახსრები შეადგენს </w:t>
      </w:r>
      <w:r w:rsidR="00515AC4">
        <w:rPr>
          <w:rFonts w:ascii="Sylfaen" w:hAnsi="Sylfaen" w:cs="Sylfaen"/>
          <w:bCs/>
          <w:noProof/>
          <w:sz w:val="22"/>
          <w:szCs w:val="22"/>
          <w:lang w:val="ka-GE"/>
        </w:rPr>
        <w:t>2</w:t>
      </w:r>
      <w:r w:rsidR="00F900B3">
        <w:rPr>
          <w:rFonts w:ascii="Sylfaen" w:hAnsi="Sylfaen" w:cs="Sylfaen"/>
          <w:bCs/>
          <w:noProof/>
          <w:sz w:val="22"/>
          <w:szCs w:val="22"/>
          <w:lang w:val="ka-GE"/>
        </w:rPr>
        <w:t> </w:t>
      </w:r>
      <w:r w:rsidR="00515AC4">
        <w:rPr>
          <w:rFonts w:ascii="Sylfaen" w:hAnsi="Sylfaen" w:cs="Sylfaen"/>
          <w:bCs/>
          <w:noProof/>
          <w:sz w:val="22"/>
          <w:szCs w:val="22"/>
          <w:lang w:val="ka-GE"/>
        </w:rPr>
        <w:t>600</w:t>
      </w:r>
      <w:r w:rsidR="00F900B3">
        <w:rPr>
          <w:rFonts w:ascii="Sylfaen" w:hAnsi="Sylfaen" w:cs="Sylfaen"/>
          <w:bCs/>
          <w:noProof/>
          <w:sz w:val="22"/>
          <w:szCs w:val="22"/>
          <w:lang w:val="ka-GE"/>
        </w:rPr>
        <w:t>.</w:t>
      </w:r>
      <w:r w:rsidR="00515AC4">
        <w:rPr>
          <w:rFonts w:ascii="Sylfaen" w:hAnsi="Sylfaen" w:cs="Sylfaen"/>
          <w:bCs/>
          <w:noProof/>
          <w:sz w:val="22"/>
          <w:szCs w:val="22"/>
          <w:lang w:val="ka-GE"/>
        </w:rPr>
        <w:t>0</w:t>
      </w:r>
      <w:r w:rsidRPr="004A4606">
        <w:rPr>
          <w:rFonts w:ascii="Sylfaen" w:hAnsi="Sylfaen" w:cs="Sylfaen"/>
          <w:bCs/>
          <w:noProof/>
          <w:sz w:val="22"/>
          <w:szCs w:val="22"/>
          <w:lang w:val="ka-GE"/>
        </w:rPr>
        <w:t xml:space="preserve"> მლნ ლარს; </w:t>
      </w:r>
    </w:p>
    <w:p w14:paraId="10697881" w14:textId="0A0D863A" w:rsidR="00233551" w:rsidRPr="004A4606" w:rsidRDefault="00233551" w:rsidP="00233551">
      <w:pPr>
        <w:pStyle w:val="Normal0"/>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cs="Sylfaen"/>
          <w:bCs/>
          <w:noProof/>
          <w:sz w:val="22"/>
          <w:szCs w:val="22"/>
          <w:lang w:val="ka-GE"/>
        </w:rPr>
      </w:pPr>
      <w:r w:rsidRPr="004A4606">
        <w:rPr>
          <w:rFonts w:ascii="Sylfaen" w:hAnsi="Sylfaen" w:cs="Sylfaen"/>
          <w:bCs/>
          <w:noProof/>
          <w:sz w:val="22"/>
          <w:szCs w:val="22"/>
          <w:lang w:val="ka-GE"/>
        </w:rPr>
        <w:t xml:space="preserve">საინვესტიციო კრედიტების მაჩვენებელი შეადგენს </w:t>
      </w:r>
      <w:r w:rsidR="00515AC4">
        <w:rPr>
          <w:rFonts w:ascii="Sylfaen" w:hAnsi="Sylfaen" w:cs="Sylfaen"/>
          <w:bCs/>
          <w:noProof/>
          <w:sz w:val="22"/>
          <w:szCs w:val="22"/>
          <w:lang w:val="ka-GE"/>
        </w:rPr>
        <w:t>1</w:t>
      </w:r>
      <w:r w:rsidR="00F900B3">
        <w:rPr>
          <w:rFonts w:ascii="Sylfaen" w:hAnsi="Sylfaen" w:cs="Sylfaen"/>
          <w:bCs/>
          <w:noProof/>
          <w:sz w:val="22"/>
          <w:szCs w:val="22"/>
          <w:lang w:val="ka-GE"/>
        </w:rPr>
        <w:t> </w:t>
      </w:r>
      <w:r w:rsidR="00515AC4">
        <w:rPr>
          <w:rFonts w:ascii="Sylfaen" w:hAnsi="Sylfaen" w:cs="Sylfaen"/>
          <w:bCs/>
          <w:noProof/>
          <w:sz w:val="22"/>
          <w:szCs w:val="22"/>
          <w:lang w:val="ka-GE"/>
        </w:rPr>
        <w:t>670</w:t>
      </w:r>
      <w:r w:rsidR="00F900B3">
        <w:rPr>
          <w:rFonts w:ascii="Sylfaen" w:hAnsi="Sylfaen" w:cs="Sylfaen"/>
          <w:bCs/>
          <w:noProof/>
          <w:sz w:val="22"/>
          <w:szCs w:val="22"/>
          <w:lang w:val="ka-GE"/>
        </w:rPr>
        <w:t>.</w:t>
      </w:r>
      <w:r w:rsidR="00515AC4">
        <w:rPr>
          <w:rFonts w:ascii="Sylfaen" w:hAnsi="Sylfaen" w:cs="Sylfaen"/>
          <w:bCs/>
          <w:noProof/>
          <w:sz w:val="22"/>
          <w:szCs w:val="22"/>
          <w:lang w:val="ka-GE"/>
        </w:rPr>
        <w:t xml:space="preserve">4 </w:t>
      </w:r>
      <w:r w:rsidRPr="004A4606">
        <w:rPr>
          <w:rFonts w:ascii="Sylfaen" w:hAnsi="Sylfaen" w:cs="Sylfaen"/>
          <w:bCs/>
          <w:noProof/>
          <w:sz w:val="22"/>
          <w:szCs w:val="22"/>
          <w:lang w:val="ka-GE"/>
        </w:rPr>
        <w:t>მლნ ლარს;</w:t>
      </w:r>
    </w:p>
    <w:p w14:paraId="3940B4F2" w14:textId="4D504220" w:rsidR="00233551" w:rsidRDefault="00233551" w:rsidP="00233551">
      <w:pPr>
        <w:pStyle w:val="Normal0"/>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cs="Sylfaen"/>
          <w:bCs/>
          <w:noProof/>
          <w:sz w:val="22"/>
          <w:szCs w:val="22"/>
          <w:lang w:val="ka-GE"/>
        </w:rPr>
      </w:pPr>
      <w:r w:rsidRPr="004A4606">
        <w:rPr>
          <w:rFonts w:ascii="Sylfaen" w:hAnsi="Sylfaen" w:cs="Sylfaen"/>
          <w:bCs/>
          <w:noProof/>
          <w:sz w:val="22"/>
          <w:szCs w:val="22"/>
          <w:lang w:val="ka-GE"/>
        </w:rPr>
        <w:t xml:space="preserve">საბიუჯეტო დახმარების სახით მისაღები კრედიტების მაჩვენებელი შეადგენს </w:t>
      </w:r>
      <w:r w:rsidR="00515AC4">
        <w:rPr>
          <w:rFonts w:ascii="Sylfaen" w:hAnsi="Sylfaen" w:cs="Sylfaen"/>
          <w:bCs/>
          <w:noProof/>
          <w:sz w:val="22"/>
          <w:szCs w:val="22"/>
          <w:lang w:val="ka-GE"/>
        </w:rPr>
        <w:t>400</w:t>
      </w:r>
      <w:r w:rsidR="00F900B3">
        <w:rPr>
          <w:rFonts w:ascii="Sylfaen" w:hAnsi="Sylfaen" w:cs="Sylfaen"/>
          <w:bCs/>
          <w:noProof/>
          <w:sz w:val="22"/>
          <w:szCs w:val="22"/>
          <w:lang w:val="ka-GE"/>
        </w:rPr>
        <w:t>.</w:t>
      </w:r>
      <w:r w:rsidRPr="004A4606">
        <w:rPr>
          <w:rFonts w:ascii="Sylfaen" w:hAnsi="Sylfaen" w:cs="Sylfaen"/>
          <w:bCs/>
          <w:noProof/>
          <w:sz w:val="22"/>
          <w:szCs w:val="22"/>
          <w:lang w:val="ka-GE"/>
        </w:rPr>
        <w:t>0 მლნ ლარს;</w:t>
      </w:r>
    </w:p>
    <w:p w14:paraId="026A77B7" w14:textId="77777777" w:rsidR="00515AC4" w:rsidRPr="004A4606" w:rsidRDefault="00515AC4" w:rsidP="00515AC4">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710"/>
        <w:jc w:val="both"/>
        <w:rPr>
          <w:rFonts w:ascii="Sylfaen" w:hAnsi="Sylfaen" w:cs="Sylfaen"/>
          <w:bCs/>
          <w:noProof/>
          <w:sz w:val="22"/>
          <w:szCs w:val="22"/>
          <w:lang w:val="ka-GE"/>
        </w:rPr>
      </w:pPr>
    </w:p>
    <w:p w14:paraId="497F6C1D" w14:textId="77777777" w:rsidR="00515AC4" w:rsidRPr="008A5243" w:rsidRDefault="00515AC4" w:rsidP="00515AC4">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1710"/>
        <w:jc w:val="both"/>
        <w:rPr>
          <w:rFonts w:ascii="Sylfaen" w:hAnsi="Sylfaen" w:cs="Sylfaen"/>
          <w:i/>
          <w:iCs/>
          <w:noProof/>
          <w:sz w:val="18"/>
          <w:szCs w:val="18"/>
          <w:lang w:val="ka-GE"/>
        </w:rPr>
      </w:pPr>
      <w:r w:rsidRPr="008A5243">
        <w:rPr>
          <w:rFonts w:ascii="Sylfaen" w:hAnsi="Sylfaen" w:cs="Sylfaen"/>
          <w:i/>
          <w:iCs/>
          <w:noProof/>
          <w:sz w:val="18"/>
          <w:szCs w:val="18"/>
          <w:lang w:val="ka-GE"/>
        </w:rPr>
        <w:t>(</w:t>
      </w:r>
      <w:r>
        <w:rPr>
          <w:rFonts w:ascii="Sylfaen" w:hAnsi="Sylfaen" w:cs="Sylfaen"/>
          <w:i/>
          <w:iCs/>
          <w:noProof/>
          <w:sz w:val="18"/>
          <w:szCs w:val="18"/>
          <w:lang w:val="ka-GE"/>
        </w:rPr>
        <w:t xml:space="preserve">ვალდებულებების ზრდასთან დაკავშირებული დეტალური მონაცემები წარმოდგენილია </w:t>
      </w:r>
      <w:r w:rsidRPr="008A5243">
        <w:rPr>
          <w:rFonts w:ascii="Sylfaen" w:hAnsi="Sylfaen" w:cs="Sylfaen"/>
          <w:i/>
          <w:iCs/>
          <w:noProof/>
          <w:sz w:val="18"/>
          <w:szCs w:val="18"/>
          <w:lang w:val="ka-GE"/>
        </w:rPr>
        <w:t xml:space="preserve"> განმარტებითი ბარათის VI თავის პირველ ნაწილში, ნაერთი ბიუჯეტის შემოსულობებთან ერთად)</w:t>
      </w:r>
    </w:p>
    <w:p w14:paraId="38637D10" w14:textId="78F77A63" w:rsidR="00F66684" w:rsidRPr="00364D97" w:rsidRDefault="00233551" w:rsidP="00364D9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90"/>
        <w:jc w:val="both"/>
        <w:rPr>
          <w:rFonts w:ascii="Sylfaen" w:hAnsi="Sylfaen" w:cs="Sylfaen"/>
          <w:noProof/>
          <w:sz w:val="22"/>
          <w:szCs w:val="22"/>
          <w:lang w:val="ka-GE"/>
        </w:rPr>
      </w:pPr>
      <w:r w:rsidRPr="00364D97">
        <w:rPr>
          <w:rFonts w:ascii="Sylfaen" w:hAnsi="Sylfaen" w:cs="Sylfaen"/>
          <w:noProof/>
          <w:sz w:val="22"/>
          <w:szCs w:val="22"/>
          <w:lang w:val="ka-GE"/>
        </w:rPr>
        <w:t xml:space="preserve">ამავდროულად ბიუჯეტი ითვალისწინებს ვალის დაფარვას </w:t>
      </w:r>
      <w:r w:rsidR="00364D97">
        <w:rPr>
          <w:rFonts w:ascii="Sylfaen" w:hAnsi="Sylfaen" w:cs="Sylfaen"/>
          <w:noProof/>
          <w:sz w:val="22"/>
          <w:szCs w:val="22"/>
          <w:lang w:val="ka-GE"/>
        </w:rPr>
        <w:t>1</w:t>
      </w:r>
      <w:r w:rsidR="00F900B3">
        <w:rPr>
          <w:rFonts w:ascii="Sylfaen" w:hAnsi="Sylfaen" w:cs="Sylfaen"/>
          <w:noProof/>
          <w:sz w:val="22"/>
          <w:szCs w:val="22"/>
          <w:lang w:val="ka-GE"/>
        </w:rPr>
        <w:t> </w:t>
      </w:r>
      <w:r w:rsidR="00364D97">
        <w:rPr>
          <w:rFonts w:ascii="Sylfaen" w:hAnsi="Sylfaen" w:cs="Sylfaen"/>
          <w:noProof/>
          <w:sz w:val="22"/>
          <w:szCs w:val="22"/>
          <w:lang w:val="ka-GE"/>
        </w:rPr>
        <w:t>537</w:t>
      </w:r>
      <w:r w:rsidR="00F900B3">
        <w:rPr>
          <w:rFonts w:ascii="Sylfaen" w:hAnsi="Sylfaen" w:cs="Sylfaen"/>
          <w:noProof/>
          <w:sz w:val="22"/>
          <w:szCs w:val="22"/>
          <w:lang w:val="ka-GE"/>
        </w:rPr>
        <w:t>.</w:t>
      </w:r>
      <w:r w:rsidR="00364D97">
        <w:rPr>
          <w:rFonts w:ascii="Sylfaen" w:hAnsi="Sylfaen" w:cs="Sylfaen"/>
          <w:noProof/>
          <w:sz w:val="22"/>
          <w:szCs w:val="22"/>
          <w:lang w:val="ka-GE"/>
        </w:rPr>
        <w:t>6</w:t>
      </w:r>
      <w:r w:rsidRPr="00364D97">
        <w:rPr>
          <w:rFonts w:ascii="Sylfaen" w:hAnsi="Sylfaen" w:cs="Sylfaen"/>
          <w:noProof/>
          <w:sz w:val="22"/>
          <w:szCs w:val="22"/>
          <w:lang w:val="ka-GE"/>
        </w:rPr>
        <w:t xml:space="preserve"> მლნ ლარის ოდენობით, შესაბამისად ვალდებულებების წმინდა ზრდა </w:t>
      </w:r>
      <w:r w:rsidR="00364D97">
        <w:rPr>
          <w:rFonts w:ascii="Sylfaen" w:hAnsi="Sylfaen" w:cs="Sylfaen"/>
          <w:noProof/>
          <w:sz w:val="22"/>
          <w:szCs w:val="22"/>
          <w:lang w:val="ka-GE"/>
        </w:rPr>
        <w:t>3</w:t>
      </w:r>
      <w:r w:rsidR="00F900B3">
        <w:rPr>
          <w:rFonts w:ascii="Sylfaen" w:hAnsi="Sylfaen" w:cs="Sylfaen"/>
          <w:noProof/>
          <w:sz w:val="22"/>
          <w:szCs w:val="22"/>
          <w:lang w:val="ka-GE"/>
        </w:rPr>
        <w:t> </w:t>
      </w:r>
      <w:r w:rsidR="00364D97">
        <w:rPr>
          <w:rFonts w:ascii="Sylfaen" w:hAnsi="Sylfaen" w:cs="Sylfaen"/>
          <w:noProof/>
          <w:sz w:val="22"/>
          <w:szCs w:val="22"/>
          <w:lang w:val="ka-GE"/>
        </w:rPr>
        <w:t>132</w:t>
      </w:r>
      <w:r w:rsidR="00F900B3">
        <w:rPr>
          <w:rFonts w:ascii="Sylfaen" w:hAnsi="Sylfaen" w:cs="Sylfaen"/>
          <w:noProof/>
          <w:sz w:val="22"/>
          <w:szCs w:val="22"/>
          <w:lang w:val="ka-GE"/>
        </w:rPr>
        <w:t>.</w:t>
      </w:r>
      <w:r w:rsidR="00364D97">
        <w:rPr>
          <w:rFonts w:ascii="Sylfaen" w:hAnsi="Sylfaen" w:cs="Sylfaen"/>
          <w:noProof/>
          <w:sz w:val="22"/>
          <w:szCs w:val="22"/>
          <w:lang w:val="ka-GE"/>
        </w:rPr>
        <w:t>8</w:t>
      </w:r>
      <w:r w:rsidRPr="00364D97">
        <w:rPr>
          <w:rFonts w:ascii="Sylfaen" w:hAnsi="Sylfaen" w:cs="Sylfaen"/>
          <w:noProof/>
          <w:sz w:val="22"/>
          <w:szCs w:val="22"/>
          <w:lang w:val="ka-GE"/>
        </w:rPr>
        <w:t xml:space="preserve"> მლნ ლარს შეადგენს.</w:t>
      </w:r>
    </w:p>
    <w:p w14:paraId="5BC1A833" w14:textId="77777777" w:rsidR="00F66684" w:rsidRDefault="00F66684">
      <w:pPr>
        <w:rPr>
          <w:rFonts w:ascii="Sylfaen" w:hAnsi="Sylfaen"/>
          <w:sz w:val="22"/>
          <w:szCs w:val="22"/>
          <w:lang w:val="ka-GE"/>
        </w:rPr>
      </w:pPr>
    </w:p>
    <w:p w14:paraId="5C57C7A6" w14:textId="77777777" w:rsidR="00360E71" w:rsidRPr="004A4606" w:rsidRDefault="00360E71">
      <w:pPr>
        <w:rPr>
          <w:rFonts w:ascii="Sylfaen" w:hAnsi="Sylfaen"/>
          <w:sz w:val="22"/>
          <w:szCs w:val="22"/>
          <w:lang w:val="en-US"/>
        </w:rPr>
      </w:pPr>
    </w:p>
    <w:p w14:paraId="2E931DA6" w14:textId="77777777" w:rsidR="004061F8" w:rsidRPr="00593A1F" w:rsidRDefault="004061F8" w:rsidP="004061F8">
      <w:pPr>
        <w:spacing w:before="240"/>
        <w:jc w:val="both"/>
        <w:rPr>
          <w:rFonts w:ascii="Sylfaen" w:hAnsi="Sylfaen"/>
          <w:b/>
          <w:bCs/>
          <w:sz w:val="22"/>
          <w:szCs w:val="22"/>
          <w:lang w:val="ka-GE"/>
        </w:rPr>
      </w:pPr>
      <w:r>
        <w:rPr>
          <w:rFonts w:ascii="Sylfaen" w:hAnsi="Sylfaen"/>
          <w:b/>
          <w:bCs/>
          <w:sz w:val="22"/>
          <w:szCs w:val="22"/>
          <w:lang w:val="en-US"/>
        </w:rPr>
        <w:t>VI</w:t>
      </w:r>
      <w:r w:rsidR="00DF5CE1">
        <w:rPr>
          <w:rFonts w:ascii="Sylfaen" w:hAnsi="Sylfaen"/>
          <w:b/>
          <w:bCs/>
          <w:sz w:val="22"/>
          <w:szCs w:val="22"/>
          <w:lang w:val="en-US"/>
        </w:rPr>
        <w:t>I</w:t>
      </w:r>
      <w:r>
        <w:rPr>
          <w:rFonts w:ascii="Sylfaen" w:hAnsi="Sylfaen"/>
          <w:b/>
          <w:bCs/>
          <w:sz w:val="22"/>
          <w:szCs w:val="22"/>
          <w:lang w:val="en-US"/>
        </w:rPr>
        <w:t>I</w:t>
      </w:r>
      <w:r w:rsidRPr="004A4606">
        <w:rPr>
          <w:rFonts w:ascii="Sylfaen" w:hAnsi="Sylfaen"/>
          <w:b/>
          <w:bCs/>
          <w:sz w:val="22"/>
          <w:szCs w:val="22"/>
          <w:lang w:val="en-US"/>
        </w:rPr>
        <w:t xml:space="preserve"> – </w:t>
      </w:r>
      <w:r>
        <w:rPr>
          <w:rFonts w:ascii="Sylfaen" w:hAnsi="Sylfaen"/>
          <w:b/>
          <w:bCs/>
          <w:sz w:val="22"/>
          <w:szCs w:val="22"/>
          <w:lang w:val="en-US"/>
        </w:rPr>
        <w:t xml:space="preserve">2027 </w:t>
      </w:r>
      <w:r>
        <w:rPr>
          <w:rFonts w:ascii="Sylfaen" w:hAnsi="Sylfaen"/>
          <w:b/>
          <w:bCs/>
          <w:sz w:val="22"/>
          <w:szCs w:val="22"/>
          <w:lang w:val="ka-GE"/>
        </w:rPr>
        <w:t>წლის სახელმწიფო ბიუჯეტის ასიგნებები (ხარჯვითი ნაწილი):</w:t>
      </w:r>
    </w:p>
    <w:p w14:paraId="5CE523D2" w14:textId="77777777" w:rsidR="004061F8" w:rsidRDefault="004061F8" w:rsidP="004061F8">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Cs/>
          <w:noProof/>
          <w:sz w:val="22"/>
          <w:szCs w:val="22"/>
          <w:lang w:val="ka-GE"/>
        </w:rPr>
      </w:pPr>
    </w:p>
    <w:p w14:paraId="5D9C2A2C" w14:textId="77777777" w:rsidR="004061F8" w:rsidRDefault="007A65AC" w:rsidP="004061F8">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noProof/>
          <w:sz w:val="22"/>
          <w:szCs w:val="22"/>
          <w:lang w:val="ka-GE"/>
        </w:rPr>
      </w:pPr>
      <w:r>
        <w:rPr>
          <w:rFonts w:ascii="Sylfaen" w:hAnsi="Sylfaen" w:cs="Sylfaen"/>
          <w:bCs/>
          <w:noProof/>
          <w:sz w:val="22"/>
          <w:szCs w:val="22"/>
          <w:lang w:val="en-US"/>
        </w:rPr>
        <w:t xml:space="preserve">2027 </w:t>
      </w:r>
      <w:r>
        <w:rPr>
          <w:rFonts w:ascii="Sylfaen" w:hAnsi="Sylfaen" w:cs="Sylfaen"/>
          <w:bCs/>
          <w:noProof/>
          <w:sz w:val="22"/>
          <w:szCs w:val="22"/>
          <w:lang w:val="ka-GE"/>
        </w:rPr>
        <w:t>წლის სახელმწიფო ბიუჯეტის</w:t>
      </w:r>
      <w:r w:rsidR="004061F8" w:rsidRPr="004A4606">
        <w:rPr>
          <w:rFonts w:ascii="Sylfaen" w:hAnsi="Sylfaen" w:cs="Sylfaen"/>
          <w:bCs/>
          <w:noProof/>
          <w:sz w:val="22"/>
          <w:szCs w:val="22"/>
          <w:lang w:val="ka-GE"/>
        </w:rPr>
        <w:t xml:space="preserve"> პროექტის </w:t>
      </w:r>
      <w:r>
        <w:rPr>
          <w:rFonts w:ascii="Sylfaen" w:hAnsi="Sylfaen" w:cs="Sylfaen"/>
          <w:bCs/>
          <w:noProof/>
          <w:sz w:val="22"/>
          <w:szCs w:val="22"/>
          <w:lang w:val="ka-GE"/>
        </w:rPr>
        <w:t xml:space="preserve">პირველადი ვარიანტის მიხედვით </w:t>
      </w:r>
      <w:r w:rsidRPr="004A4606">
        <w:rPr>
          <w:rFonts w:ascii="Sylfaen" w:hAnsi="Sylfaen" w:cs="Sylfaen"/>
          <w:noProof/>
          <w:sz w:val="22"/>
          <w:szCs w:val="22"/>
          <w:lang w:val="ka-GE"/>
        </w:rPr>
        <w:t xml:space="preserve">სახელმწიფო ბიუჯეტის ასიგნებების მოცულობა შეადგენს </w:t>
      </w:r>
      <w:r>
        <w:rPr>
          <w:rFonts w:ascii="Sylfaen" w:hAnsi="Sylfaen" w:cs="Sylfaen"/>
          <w:noProof/>
          <w:sz w:val="22"/>
          <w:szCs w:val="22"/>
          <w:lang w:val="ka-GE"/>
        </w:rPr>
        <w:t>32 071,5</w:t>
      </w:r>
      <w:r w:rsidRPr="004A4606">
        <w:rPr>
          <w:rFonts w:ascii="Sylfaen" w:hAnsi="Sylfaen" w:cs="Sylfaen"/>
          <w:noProof/>
          <w:sz w:val="22"/>
          <w:szCs w:val="22"/>
          <w:lang w:val="ka-GE"/>
        </w:rPr>
        <w:t xml:space="preserve"> მლნ ლარს</w:t>
      </w:r>
      <w:r>
        <w:rPr>
          <w:rFonts w:ascii="Sylfaen" w:hAnsi="Sylfaen" w:cs="Sylfaen"/>
          <w:noProof/>
          <w:sz w:val="22"/>
          <w:szCs w:val="22"/>
          <w:lang w:val="ka-GE"/>
        </w:rPr>
        <w:t xml:space="preserve">, რაც 2026 წლის დამტკიცებულ გეგმას 1 190,1 მლნ ლარით აჭარბებს. </w:t>
      </w:r>
    </w:p>
    <w:p w14:paraId="4B0AAFA1" w14:textId="77777777" w:rsidR="007A65AC" w:rsidRDefault="007A65AC" w:rsidP="004061F8">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noProof/>
          <w:sz w:val="22"/>
          <w:szCs w:val="22"/>
          <w:lang w:val="ka-GE"/>
        </w:rPr>
      </w:pPr>
      <w:r>
        <w:rPr>
          <w:rFonts w:ascii="Sylfaen" w:hAnsi="Sylfaen" w:cs="Sylfaen"/>
          <w:noProof/>
          <w:sz w:val="22"/>
          <w:szCs w:val="22"/>
          <w:lang w:val="ka-GE"/>
        </w:rPr>
        <w:t>ასიგნებების მთლიანი მოცულობიდან:</w:t>
      </w:r>
    </w:p>
    <w:p w14:paraId="74007E90" w14:textId="7B6DF811" w:rsidR="007A65AC" w:rsidRDefault="007A65AC" w:rsidP="007A65AC">
      <w:pPr>
        <w:pStyle w:val="Normal0"/>
        <w:numPr>
          <w:ilvl w:val="0"/>
          <w:numId w:val="4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bCs/>
          <w:noProof/>
          <w:sz w:val="22"/>
          <w:szCs w:val="22"/>
          <w:lang w:val="ka-GE"/>
        </w:rPr>
      </w:pPr>
      <w:r>
        <w:rPr>
          <w:rFonts w:ascii="Sylfaen" w:hAnsi="Sylfaen" w:cs="Sylfaen"/>
          <w:bCs/>
          <w:noProof/>
          <w:sz w:val="22"/>
          <w:szCs w:val="22"/>
          <w:lang w:val="ka-GE"/>
        </w:rPr>
        <w:t>მიმდინარე ხარჯები შეადგენს 23 124,</w:t>
      </w:r>
      <w:r w:rsidR="00AC4849">
        <w:rPr>
          <w:rFonts w:ascii="Sylfaen" w:hAnsi="Sylfaen" w:cs="Sylfaen"/>
          <w:bCs/>
          <w:noProof/>
          <w:sz w:val="22"/>
          <w:szCs w:val="22"/>
          <w:lang w:val="ka-GE"/>
        </w:rPr>
        <w:t xml:space="preserve">9 </w:t>
      </w:r>
      <w:r>
        <w:rPr>
          <w:rFonts w:ascii="Sylfaen" w:hAnsi="Sylfaen" w:cs="Sylfaen"/>
          <w:bCs/>
          <w:noProof/>
          <w:sz w:val="22"/>
          <w:szCs w:val="22"/>
          <w:lang w:val="ka-GE"/>
        </w:rPr>
        <w:t>მლნ ლარს;</w:t>
      </w:r>
    </w:p>
    <w:p w14:paraId="52045AAA" w14:textId="77777777" w:rsidR="007A65AC" w:rsidRDefault="007A65AC" w:rsidP="007A65AC">
      <w:pPr>
        <w:pStyle w:val="Normal0"/>
        <w:numPr>
          <w:ilvl w:val="0"/>
          <w:numId w:val="4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bCs/>
          <w:noProof/>
          <w:sz w:val="22"/>
          <w:szCs w:val="22"/>
          <w:lang w:val="ka-GE"/>
        </w:rPr>
      </w:pPr>
      <w:r>
        <w:rPr>
          <w:rFonts w:ascii="Sylfaen" w:hAnsi="Sylfaen" w:cs="Sylfaen"/>
          <w:bCs/>
          <w:noProof/>
          <w:sz w:val="22"/>
          <w:szCs w:val="22"/>
          <w:lang w:val="ka-GE"/>
        </w:rPr>
        <w:t>არაფინანსური</w:t>
      </w:r>
      <w:r w:rsidR="00B06375">
        <w:rPr>
          <w:rFonts w:ascii="Sylfaen" w:hAnsi="Sylfaen" w:cs="Sylfaen"/>
          <w:bCs/>
          <w:noProof/>
          <w:sz w:val="22"/>
          <w:szCs w:val="22"/>
          <w:lang w:val="ka-GE"/>
        </w:rPr>
        <w:t xml:space="preserve"> </w:t>
      </w:r>
      <w:r>
        <w:rPr>
          <w:rFonts w:ascii="Sylfaen" w:hAnsi="Sylfaen" w:cs="Sylfaen"/>
          <w:bCs/>
          <w:noProof/>
          <w:sz w:val="22"/>
          <w:szCs w:val="22"/>
          <w:lang w:val="ka-GE"/>
        </w:rPr>
        <w:t xml:space="preserve">და ფინანსური აქტივების </w:t>
      </w:r>
      <w:r w:rsidRPr="00F42B0F">
        <w:rPr>
          <w:rFonts w:ascii="Sylfaen" w:hAnsi="Sylfaen" w:cs="Sylfaen"/>
          <w:bCs/>
          <w:noProof/>
          <w:sz w:val="22"/>
          <w:szCs w:val="22"/>
          <w:lang w:val="ka-GE"/>
        </w:rPr>
        <w:t>ზრდა</w:t>
      </w:r>
      <w:r w:rsidR="00B06375" w:rsidRPr="00F42B0F">
        <w:rPr>
          <w:rFonts w:ascii="Sylfaen" w:hAnsi="Sylfaen" w:cs="Sylfaen"/>
          <w:bCs/>
          <w:noProof/>
          <w:sz w:val="22"/>
          <w:szCs w:val="22"/>
          <w:lang w:val="ka-GE"/>
        </w:rPr>
        <w:t>, გრანტების და სხვა ხარჯების კაპიტალური</w:t>
      </w:r>
      <w:r w:rsidR="00B06375">
        <w:rPr>
          <w:rFonts w:ascii="Sylfaen" w:hAnsi="Sylfaen" w:cs="Sylfaen"/>
          <w:bCs/>
          <w:noProof/>
          <w:sz w:val="22"/>
          <w:szCs w:val="22"/>
          <w:lang w:val="ka-GE"/>
        </w:rPr>
        <w:t xml:space="preserve"> ხარჯები</w:t>
      </w:r>
      <w:r>
        <w:rPr>
          <w:rFonts w:ascii="Sylfaen" w:hAnsi="Sylfaen" w:cs="Sylfaen"/>
          <w:bCs/>
          <w:noProof/>
          <w:sz w:val="22"/>
          <w:szCs w:val="22"/>
          <w:lang w:val="ka-GE"/>
        </w:rPr>
        <w:t xml:space="preserve"> (კაპიტალური ხარჯები) ჯამში შეადგენს  7 409,0 მლნ ლარს;</w:t>
      </w:r>
    </w:p>
    <w:p w14:paraId="0C170B72" w14:textId="77777777" w:rsidR="007A65AC" w:rsidRPr="004A4606" w:rsidRDefault="007A65AC" w:rsidP="007A65AC">
      <w:pPr>
        <w:pStyle w:val="Normal0"/>
        <w:numPr>
          <w:ilvl w:val="0"/>
          <w:numId w:val="4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bCs/>
          <w:noProof/>
          <w:sz w:val="22"/>
          <w:szCs w:val="22"/>
          <w:lang w:val="ka-GE"/>
        </w:rPr>
      </w:pPr>
      <w:r>
        <w:rPr>
          <w:rFonts w:ascii="Sylfaen" w:hAnsi="Sylfaen" w:cs="Sylfaen"/>
          <w:bCs/>
          <w:noProof/>
          <w:sz w:val="22"/>
          <w:szCs w:val="22"/>
          <w:lang w:val="ka-GE"/>
        </w:rPr>
        <w:t>ვალდებულებების კლების ნაწილში გათვალისწინებულია 1 537,</w:t>
      </w:r>
      <w:r w:rsidR="001D5ED3">
        <w:rPr>
          <w:rFonts w:ascii="Sylfaen" w:hAnsi="Sylfaen" w:cs="Sylfaen"/>
          <w:bCs/>
          <w:noProof/>
          <w:sz w:val="22"/>
          <w:szCs w:val="22"/>
          <w:lang w:val="ka-GE"/>
        </w:rPr>
        <w:t>7</w:t>
      </w:r>
      <w:r>
        <w:rPr>
          <w:rFonts w:ascii="Sylfaen" w:hAnsi="Sylfaen" w:cs="Sylfaen"/>
          <w:bCs/>
          <w:noProof/>
          <w:sz w:val="22"/>
          <w:szCs w:val="22"/>
          <w:lang w:val="ka-GE"/>
        </w:rPr>
        <w:t xml:space="preserve"> მლნ ლარი.</w:t>
      </w:r>
    </w:p>
    <w:p w14:paraId="6B1EC62A" w14:textId="77777777" w:rsidR="004E3F51" w:rsidRPr="004A4606" w:rsidRDefault="004E3F51" w:rsidP="00002537">
      <w:pPr>
        <w:tabs>
          <w:tab w:val="left" w:pos="1134"/>
        </w:tabs>
        <w:jc w:val="both"/>
        <w:rPr>
          <w:rFonts w:ascii="Sylfaen" w:hAnsi="Sylfaen"/>
          <w:sz w:val="22"/>
          <w:szCs w:val="22"/>
          <w:lang w:val="ka-GE"/>
        </w:rPr>
      </w:pPr>
    </w:p>
    <w:p w14:paraId="16A52A7A" w14:textId="77777777" w:rsidR="006309A8" w:rsidRPr="004A4606" w:rsidRDefault="002F2E62"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
          <w:noProof/>
          <w:sz w:val="22"/>
          <w:szCs w:val="22"/>
          <w:lang w:val="ka-GE"/>
        </w:rPr>
      </w:pPr>
      <w:r w:rsidRPr="004A4606">
        <w:rPr>
          <w:rFonts w:ascii="Sylfaen" w:hAnsi="Sylfaen" w:cs="Sylfaen"/>
          <w:b/>
          <w:noProof/>
          <w:sz w:val="22"/>
          <w:szCs w:val="22"/>
          <w:lang w:val="ka-GE"/>
        </w:rPr>
        <w:t>სამინისტროების მიხედვით</w:t>
      </w:r>
      <w:r w:rsidR="00C15DA4" w:rsidRPr="004A4606">
        <w:rPr>
          <w:rFonts w:ascii="Sylfaen" w:hAnsi="Sylfaen" w:cs="Sylfaen"/>
          <w:b/>
          <w:noProof/>
          <w:sz w:val="22"/>
          <w:szCs w:val="22"/>
          <w:lang w:val="ka-GE"/>
        </w:rPr>
        <w:t xml:space="preserve"> გათვალისწინებულია</w:t>
      </w:r>
      <w:r w:rsidRPr="004A4606">
        <w:rPr>
          <w:rFonts w:ascii="Sylfaen" w:hAnsi="Sylfaen" w:cs="Sylfaen"/>
          <w:b/>
          <w:noProof/>
          <w:sz w:val="22"/>
          <w:szCs w:val="22"/>
          <w:lang w:val="ka-GE"/>
        </w:rPr>
        <w:t>:</w:t>
      </w:r>
    </w:p>
    <w:p w14:paraId="595B4F7A" w14:textId="77777777" w:rsidR="007E1707" w:rsidRPr="004A4606" w:rsidRDefault="002F2E62" w:rsidP="007E170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noProof/>
          <w:sz w:val="22"/>
          <w:szCs w:val="22"/>
          <w:lang w:val="ka-GE"/>
        </w:rPr>
      </w:pPr>
      <w:r w:rsidRPr="004A4606">
        <w:rPr>
          <w:rFonts w:ascii="Sylfaen" w:hAnsi="Sylfaen" w:cs="Sylfaen"/>
          <w:b/>
          <w:noProof/>
          <w:sz w:val="22"/>
          <w:szCs w:val="22"/>
          <w:lang w:val="en-US"/>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w:t>
      </w:r>
      <w:r w:rsidRPr="004A4606">
        <w:rPr>
          <w:rFonts w:ascii="Sylfaen" w:hAnsi="Sylfaen" w:cs="Sylfaen"/>
          <w:b/>
          <w:noProof/>
          <w:sz w:val="22"/>
          <w:szCs w:val="22"/>
          <w:lang w:val="ka-GE"/>
        </w:rPr>
        <w:t>ს</w:t>
      </w:r>
      <w:r w:rsidRPr="004A4606">
        <w:rPr>
          <w:rFonts w:ascii="Sylfaen" w:hAnsi="Sylfaen" w:cs="Sylfaen"/>
          <w:noProof/>
          <w:sz w:val="22"/>
          <w:szCs w:val="22"/>
          <w:lang w:val="ka-GE"/>
        </w:rPr>
        <w:t xml:space="preserve"> ასიგნებები განისაზღვრა </w:t>
      </w:r>
      <w:r w:rsidR="00F10A8C">
        <w:rPr>
          <w:rFonts w:ascii="Sylfaen" w:hAnsi="Sylfaen" w:cs="Sylfaen"/>
          <w:noProof/>
          <w:sz w:val="22"/>
          <w:szCs w:val="22"/>
          <w:lang w:val="ka-GE"/>
        </w:rPr>
        <w:t xml:space="preserve">10 479,8 </w:t>
      </w:r>
      <w:r w:rsidRPr="004A4606">
        <w:rPr>
          <w:rFonts w:ascii="Sylfaen" w:hAnsi="Sylfaen" w:cs="Sylfaen"/>
          <w:noProof/>
          <w:sz w:val="22"/>
          <w:szCs w:val="22"/>
          <w:lang w:val="ka-GE"/>
        </w:rPr>
        <w:t>მლნ ლარით, რაც 202</w:t>
      </w:r>
      <w:r w:rsidR="00F10A8C">
        <w:rPr>
          <w:rFonts w:ascii="Sylfaen" w:hAnsi="Sylfaen" w:cs="Sylfaen"/>
          <w:noProof/>
          <w:sz w:val="22"/>
          <w:szCs w:val="22"/>
          <w:lang w:val="ka-GE"/>
        </w:rPr>
        <w:t>6</w:t>
      </w:r>
      <w:r w:rsidRPr="004A4606">
        <w:rPr>
          <w:rFonts w:ascii="Sylfaen" w:hAnsi="Sylfaen" w:cs="Sylfaen"/>
          <w:noProof/>
          <w:sz w:val="22"/>
          <w:szCs w:val="22"/>
          <w:lang w:val="ka-GE"/>
        </w:rPr>
        <w:t xml:space="preserve"> წლის დამტკიცებულ გეგმასთან შედარებით </w:t>
      </w:r>
      <w:r w:rsidR="007E1707" w:rsidRPr="004A4606">
        <w:rPr>
          <w:rFonts w:ascii="Sylfaen" w:hAnsi="Sylfaen" w:cs="Sylfaen"/>
          <w:noProof/>
          <w:sz w:val="22"/>
          <w:szCs w:val="22"/>
          <w:lang w:val="ka-GE"/>
        </w:rPr>
        <w:t>გაზრდილია</w:t>
      </w:r>
      <w:r w:rsidRPr="004A4606">
        <w:rPr>
          <w:rFonts w:ascii="Sylfaen" w:hAnsi="Sylfaen" w:cs="Sylfaen"/>
          <w:noProof/>
          <w:sz w:val="22"/>
          <w:szCs w:val="22"/>
          <w:lang w:val="ka-GE"/>
        </w:rPr>
        <w:t xml:space="preserve"> </w:t>
      </w:r>
      <w:r w:rsidR="00F10A8C">
        <w:rPr>
          <w:rFonts w:ascii="Sylfaen" w:hAnsi="Sylfaen" w:cs="Sylfaen"/>
          <w:noProof/>
          <w:sz w:val="22"/>
          <w:szCs w:val="22"/>
          <w:lang w:val="ka-GE"/>
        </w:rPr>
        <w:t>811,2</w:t>
      </w:r>
      <w:r w:rsidR="00ED5310" w:rsidRPr="004A4606">
        <w:rPr>
          <w:rFonts w:ascii="Sylfaen" w:hAnsi="Sylfaen" w:cs="Sylfaen"/>
          <w:noProof/>
          <w:sz w:val="22"/>
          <w:szCs w:val="22"/>
          <w:lang w:val="ka-GE"/>
        </w:rPr>
        <w:t xml:space="preserve"> მლნ ლარით.</w:t>
      </w:r>
      <w:r w:rsidR="0026009F" w:rsidRPr="004A4606">
        <w:rPr>
          <w:rFonts w:ascii="Sylfaen" w:hAnsi="Sylfaen" w:cs="Sylfaen"/>
          <w:noProof/>
          <w:sz w:val="22"/>
          <w:szCs w:val="22"/>
          <w:lang w:val="ka-GE"/>
        </w:rPr>
        <w:t xml:space="preserve"> </w:t>
      </w:r>
      <w:r w:rsidR="00CE06C8" w:rsidRPr="004A4606">
        <w:rPr>
          <w:rFonts w:ascii="Sylfaen" w:hAnsi="Sylfaen" w:cs="Sylfaen"/>
          <w:noProof/>
          <w:sz w:val="22"/>
          <w:szCs w:val="22"/>
          <w:lang w:val="ka-GE"/>
        </w:rPr>
        <w:t>ასიგნებების ფარგლებში გათვალისწინებულია:</w:t>
      </w:r>
    </w:p>
    <w:p w14:paraId="1F04EE43" w14:textId="77777777" w:rsidR="00C416BE" w:rsidRPr="004A4606" w:rsidRDefault="00C416BE" w:rsidP="00715AE4">
      <w:pPr>
        <w:pStyle w:val="Normal0"/>
        <w:numPr>
          <w:ilvl w:val="0"/>
          <w:numId w:val="1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noProof/>
          <w:sz w:val="22"/>
          <w:szCs w:val="22"/>
          <w:lang w:val="ka-GE"/>
        </w:rPr>
      </w:pPr>
      <w:r w:rsidRPr="004A4606">
        <w:rPr>
          <w:rFonts w:ascii="Sylfaen" w:hAnsi="Sylfaen" w:cs="Sylfaen"/>
          <w:b/>
          <w:noProof/>
          <w:sz w:val="22"/>
          <w:szCs w:val="22"/>
          <w:lang w:val="ka-GE"/>
        </w:rPr>
        <w:t>მოსახლეობის სოციალური დაცვა</w:t>
      </w:r>
      <w:r w:rsidRPr="004A4606">
        <w:rPr>
          <w:rFonts w:ascii="Sylfaen" w:hAnsi="Sylfaen" w:cs="Sylfaen"/>
          <w:noProof/>
          <w:sz w:val="22"/>
          <w:szCs w:val="22"/>
          <w:lang w:val="ka-GE"/>
        </w:rPr>
        <w:t xml:space="preserve"> - </w:t>
      </w:r>
      <w:r w:rsidR="00F10A8C">
        <w:rPr>
          <w:rFonts w:ascii="Sylfaen" w:hAnsi="Sylfaen" w:cs="Sylfaen"/>
          <w:noProof/>
          <w:sz w:val="22"/>
          <w:szCs w:val="22"/>
          <w:lang w:val="ka-GE"/>
        </w:rPr>
        <w:t>7 530,9</w:t>
      </w:r>
      <w:r w:rsidRPr="004A4606">
        <w:rPr>
          <w:rFonts w:ascii="Sylfaen" w:hAnsi="Sylfaen" w:cs="Sylfaen"/>
          <w:noProof/>
          <w:sz w:val="22"/>
          <w:szCs w:val="22"/>
          <w:lang w:val="ka-GE"/>
        </w:rPr>
        <w:t xml:space="preserve"> მლნ ლარი, რაც </w:t>
      </w:r>
      <w:r w:rsidR="00354F32" w:rsidRPr="004A4606">
        <w:rPr>
          <w:rFonts w:ascii="Sylfaen" w:hAnsi="Sylfaen" w:cs="Sylfaen"/>
          <w:noProof/>
          <w:sz w:val="22"/>
          <w:szCs w:val="22"/>
          <w:lang w:val="ka-GE"/>
        </w:rPr>
        <w:t>202</w:t>
      </w:r>
      <w:r w:rsidR="00F10A8C">
        <w:rPr>
          <w:rFonts w:ascii="Sylfaen" w:hAnsi="Sylfaen" w:cs="Sylfaen"/>
          <w:noProof/>
          <w:sz w:val="22"/>
          <w:szCs w:val="22"/>
          <w:lang w:val="ka-GE"/>
        </w:rPr>
        <w:t>6</w:t>
      </w:r>
      <w:r w:rsidR="00354F32" w:rsidRPr="004A4606">
        <w:rPr>
          <w:rFonts w:ascii="Sylfaen" w:hAnsi="Sylfaen" w:cs="Sylfaen"/>
          <w:noProof/>
          <w:sz w:val="22"/>
          <w:szCs w:val="22"/>
          <w:lang w:val="ka-GE"/>
        </w:rPr>
        <w:t xml:space="preserve"> წლის </w:t>
      </w:r>
      <w:r w:rsidR="0026009F" w:rsidRPr="004A4606">
        <w:rPr>
          <w:rFonts w:ascii="Sylfaen" w:hAnsi="Sylfaen" w:cs="Sylfaen"/>
          <w:noProof/>
          <w:sz w:val="22"/>
          <w:szCs w:val="22"/>
          <w:lang w:val="ka-GE"/>
        </w:rPr>
        <w:t>დამტკიცებულ</w:t>
      </w:r>
      <w:r w:rsidR="00354F32" w:rsidRPr="004A4606">
        <w:rPr>
          <w:rFonts w:ascii="Sylfaen" w:hAnsi="Sylfaen" w:cs="Sylfaen"/>
          <w:noProof/>
          <w:sz w:val="22"/>
          <w:szCs w:val="22"/>
          <w:lang w:val="ka-GE"/>
        </w:rPr>
        <w:t xml:space="preserve"> გეგმასთან შედარებით გაზრდილია </w:t>
      </w:r>
      <w:r w:rsidR="00F10A8C">
        <w:rPr>
          <w:rFonts w:ascii="Sylfaen" w:hAnsi="Sylfaen" w:cs="Sylfaen"/>
          <w:noProof/>
          <w:sz w:val="22"/>
          <w:szCs w:val="22"/>
          <w:lang w:val="ka-GE"/>
        </w:rPr>
        <w:t>599,5</w:t>
      </w:r>
      <w:r w:rsidR="0026009F" w:rsidRPr="004A4606">
        <w:rPr>
          <w:rFonts w:ascii="Sylfaen" w:hAnsi="Sylfaen" w:cs="Sylfaen"/>
          <w:noProof/>
          <w:sz w:val="22"/>
          <w:szCs w:val="22"/>
          <w:lang w:val="ka-GE"/>
        </w:rPr>
        <w:t xml:space="preserve"> </w:t>
      </w:r>
      <w:r w:rsidR="00354F32" w:rsidRPr="004A4606">
        <w:rPr>
          <w:rFonts w:ascii="Sylfaen" w:hAnsi="Sylfaen" w:cs="Sylfaen"/>
          <w:noProof/>
          <w:sz w:val="22"/>
          <w:szCs w:val="22"/>
          <w:lang w:val="ka-GE"/>
        </w:rPr>
        <w:t>მლნ ლარით</w:t>
      </w:r>
      <w:r w:rsidR="00C70893" w:rsidRPr="004A4606">
        <w:rPr>
          <w:rFonts w:ascii="Sylfaen" w:hAnsi="Sylfaen" w:cs="Sylfaen"/>
          <w:noProof/>
          <w:sz w:val="22"/>
          <w:szCs w:val="22"/>
          <w:lang w:val="ka-GE"/>
        </w:rPr>
        <w:t xml:space="preserve">. მათ შორის: </w:t>
      </w:r>
    </w:p>
    <w:p w14:paraId="1B354C3F" w14:textId="77777777" w:rsidR="00ED5310" w:rsidRPr="004A4606" w:rsidRDefault="00C70893" w:rsidP="00715AE4">
      <w:pPr>
        <w:pStyle w:val="Normal0"/>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cs="Sylfaen"/>
          <w:noProof/>
          <w:sz w:val="22"/>
          <w:szCs w:val="22"/>
          <w:lang w:val="ka-GE"/>
        </w:rPr>
      </w:pPr>
      <w:r w:rsidRPr="004A4606">
        <w:rPr>
          <w:rFonts w:ascii="Sylfaen" w:hAnsi="Sylfaen" w:cs="Sylfaen"/>
          <w:noProof/>
          <w:sz w:val="22"/>
          <w:szCs w:val="22"/>
          <w:lang w:val="ka-GE"/>
        </w:rPr>
        <w:t xml:space="preserve">საპენსიო უზრუნველყოფა - </w:t>
      </w:r>
      <w:r w:rsidR="00C26BBC" w:rsidRPr="004A4606">
        <w:rPr>
          <w:rFonts w:ascii="Sylfaen" w:hAnsi="Sylfaen" w:cs="Sylfaen"/>
          <w:noProof/>
          <w:sz w:val="22"/>
          <w:szCs w:val="22"/>
          <w:lang w:val="ka-GE"/>
        </w:rPr>
        <w:t xml:space="preserve">5 </w:t>
      </w:r>
      <w:r w:rsidR="00F10A8C">
        <w:rPr>
          <w:rFonts w:ascii="Sylfaen" w:hAnsi="Sylfaen" w:cs="Sylfaen"/>
          <w:noProof/>
          <w:sz w:val="22"/>
          <w:szCs w:val="22"/>
          <w:lang w:val="ka-GE"/>
        </w:rPr>
        <w:t>570,0</w:t>
      </w:r>
      <w:r w:rsidRPr="004A4606">
        <w:rPr>
          <w:rFonts w:ascii="Sylfaen" w:hAnsi="Sylfaen" w:cs="Sylfaen"/>
          <w:noProof/>
          <w:sz w:val="22"/>
          <w:szCs w:val="22"/>
          <w:lang w:val="ka-GE"/>
        </w:rPr>
        <w:t xml:space="preserve"> მლნ ლარი (</w:t>
      </w:r>
      <w:r w:rsidR="00B43930" w:rsidRPr="004A4606">
        <w:rPr>
          <w:rFonts w:ascii="Sylfaen" w:hAnsi="Sylfaen" w:cs="Sylfaen"/>
          <w:noProof/>
          <w:sz w:val="22"/>
          <w:szCs w:val="22"/>
          <w:lang w:val="ka-GE"/>
        </w:rPr>
        <w:t>202</w:t>
      </w:r>
      <w:r w:rsidR="00F10A8C">
        <w:rPr>
          <w:rFonts w:ascii="Sylfaen" w:hAnsi="Sylfaen" w:cs="Sylfaen"/>
          <w:noProof/>
          <w:sz w:val="22"/>
          <w:szCs w:val="22"/>
          <w:lang w:val="ka-GE"/>
        </w:rPr>
        <w:t>6</w:t>
      </w:r>
      <w:r w:rsidR="00B43930" w:rsidRPr="004A4606">
        <w:rPr>
          <w:rFonts w:ascii="Sylfaen" w:hAnsi="Sylfaen" w:cs="Sylfaen"/>
          <w:noProof/>
          <w:sz w:val="22"/>
          <w:szCs w:val="22"/>
          <w:lang w:val="ka-GE"/>
        </w:rPr>
        <w:t xml:space="preserve"> წლის დამტკიცებულ გეგმასთან შედარებით </w:t>
      </w:r>
      <w:r w:rsidRPr="004A4606">
        <w:rPr>
          <w:rFonts w:ascii="Sylfaen" w:hAnsi="Sylfaen" w:cs="Sylfaen"/>
          <w:noProof/>
          <w:sz w:val="22"/>
          <w:szCs w:val="22"/>
          <w:lang w:val="ka-GE"/>
        </w:rPr>
        <w:t xml:space="preserve">გაზრდილია </w:t>
      </w:r>
      <w:r w:rsidR="00C26BBC" w:rsidRPr="004A4606">
        <w:rPr>
          <w:rFonts w:ascii="Sylfaen" w:hAnsi="Sylfaen" w:cs="Sylfaen"/>
          <w:noProof/>
          <w:sz w:val="22"/>
          <w:szCs w:val="22"/>
          <w:lang w:val="ka-GE"/>
        </w:rPr>
        <w:t>5</w:t>
      </w:r>
      <w:r w:rsidR="00F10A8C">
        <w:rPr>
          <w:rFonts w:ascii="Sylfaen" w:hAnsi="Sylfaen" w:cs="Sylfaen"/>
          <w:noProof/>
          <w:sz w:val="22"/>
          <w:szCs w:val="22"/>
          <w:lang w:val="ka-GE"/>
        </w:rPr>
        <w:t>55</w:t>
      </w:r>
      <w:r w:rsidR="00C26BBC" w:rsidRPr="004A4606">
        <w:rPr>
          <w:rFonts w:ascii="Sylfaen" w:hAnsi="Sylfaen" w:cs="Sylfaen"/>
          <w:noProof/>
          <w:sz w:val="22"/>
          <w:szCs w:val="22"/>
          <w:lang w:val="ka-GE"/>
        </w:rPr>
        <w:t>,</w:t>
      </w:r>
      <w:r w:rsidR="00C735B4" w:rsidRPr="004A4606">
        <w:rPr>
          <w:rFonts w:ascii="Sylfaen" w:hAnsi="Sylfaen" w:cs="Sylfaen"/>
          <w:noProof/>
          <w:sz w:val="22"/>
          <w:szCs w:val="22"/>
          <w:lang w:val="en-US"/>
        </w:rPr>
        <w:t>0</w:t>
      </w:r>
      <w:r w:rsidRPr="004A4606">
        <w:rPr>
          <w:rFonts w:ascii="Sylfaen" w:hAnsi="Sylfaen" w:cs="Sylfaen"/>
          <w:noProof/>
          <w:sz w:val="22"/>
          <w:szCs w:val="22"/>
          <w:lang w:val="ka-GE"/>
        </w:rPr>
        <w:t xml:space="preserve"> მლნ ლარით</w:t>
      </w:r>
      <w:r w:rsidR="00C735B4" w:rsidRPr="004A4606">
        <w:rPr>
          <w:rFonts w:ascii="Sylfaen" w:hAnsi="Sylfaen" w:cs="Sylfaen"/>
          <w:noProof/>
          <w:sz w:val="22"/>
          <w:szCs w:val="22"/>
          <w:lang w:val="en-US"/>
        </w:rPr>
        <w:t>),</w:t>
      </w:r>
      <w:r w:rsidRPr="004A4606">
        <w:rPr>
          <w:rFonts w:ascii="Sylfaen" w:hAnsi="Sylfaen" w:cs="Sylfaen"/>
          <w:noProof/>
          <w:sz w:val="22"/>
          <w:szCs w:val="22"/>
          <w:lang w:val="ka-GE"/>
        </w:rPr>
        <w:t xml:space="preserve"> რაც გამოწვეულია</w:t>
      </w:r>
      <w:r w:rsidR="002E3FDA" w:rsidRPr="004A4606">
        <w:rPr>
          <w:rFonts w:ascii="Sylfaen" w:hAnsi="Sylfaen" w:cs="Sylfaen"/>
          <w:noProof/>
          <w:sz w:val="22"/>
          <w:szCs w:val="22"/>
          <w:lang w:val="ka-GE"/>
        </w:rPr>
        <w:t>,</w:t>
      </w:r>
      <w:r w:rsidRPr="004A4606">
        <w:rPr>
          <w:rFonts w:ascii="Sylfaen" w:hAnsi="Sylfaen" w:cs="Sylfaen"/>
          <w:noProof/>
          <w:sz w:val="22"/>
          <w:szCs w:val="22"/>
          <w:lang w:val="ka-GE"/>
        </w:rPr>
        <w:t xml:space="preserve"> მათ შორის</w:t>
      </w:r>
      <w:r w:rsidR="002E3FDA" w:rsidRPr="004A4606">
        <w:rPr>
          <w:rFonts w:ascii="Sylfaen" w:hAnsi="Sylfaen" w:cs="Sylfaen"/>
          <w:noProof/>
          <w:sz w:val="22"/>
          <w:szCs w:val="22"/>
          <w:lang w:val="ka-GE"/>
        </w:rPr>
        <w:t>,</w:t>
      </w:r>
      <w:r w:rsidRPr="004A4606">
        <w:rPr>
          <w:rFonts w:ascii="Sylfaen" w:hAnsi="Sylfaen" w:cs="Sylfaen"/>
          <w:noProof/>
          <w:sz w:val="22"/>
          <w:szCs w:val="22"/>
          <w:lang w:val="ka-GE"/>
        </w:rPr>
        <w:t xml:space="preserve"> საპენსიო ასაკის მოსახლეობისათვის „სახელმწიფო პენსიის შესახებ“ საქართველოს კანონით გათვალისწინებული სახელმწიფო პ</w:t>
      </w:r>
      <w:r w:rsidR="0026009F" w:rsidRPr="004A4606">
        <w:rPr>
          <w:rFonts w:ascii="Sylfaen" w:hAnsi="Sylfaen" w:cs="Sylfaen"/>
          <w:noProof/>
          <w:sz w:val="22"/>
          <w:szCs w:val="22"/>
          <w:lang w:val="ka-GE"/>
        </w:rPr>
        <w:t>ენსიის ზრდის ინდექსაციის წესის შესაბამისად</w:t>
      </w:r>
      <w:r w:rsidRPr="004A4606">
        <w:rPr>
          <w:rFonts w:ascii="Sylfaen" w:hAnsi="Sylfaen" w:cs="Sylfaen"/>
          <w:noProof/>
          <w:sz w:val="22"/>
          <w:szCs w:val="22"/>
          <w:lang w:val="ka-GE"/>
        </w:rPr>
        <w:t>, ეკონომიკურ პარამეტრებზე</w:t>
      </w:r>
      <w:r w:rsidR="0026009F" w:rsidRPr="004A4606">
        <w:rPr>
          <w:rFonts w:ascii="Sylfaen" w:hAnsi="Sylfaen" w:cs="Sylfaen"/>
          <w:noProof/>
          <w:sz w:val="22"/>
          <w:szCs w:val="22"/>
          <w:lang w:val="ka-GE"/>
        </w:rPr>
        <w:t xml:space="preserve"> დაყრდ</w:t>
      </w:r>
      <w:r w:rsidR="00ED5310" w:rsidRPr="004A4606">
        <w:rPr>
          <w:rFonts w:ascii="Sylfaen" w:hAnsi="Sylfaen" w:cs="Sylfaen"/>
          <w:noProof/>
          <w:sz w:val="22"/>
          <w:szCs w:val="22"/>
          <w:lang w:val="ka-GE"/>
        </w:rPr>
        <w:t>ნობით პენსიის გადაანგარიშებით.</w:t>
      </w:r>
    </w:p>
    <w:p w14:paraId="66BAC06F" w14:textId="77777777" w:rsidR="0048266A" w:rsidRPr="004A4606" w:rsidRDefault="0048266A" w:rsidP="0048266A">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710"/>
        <w:jc w:val="both"/>
        <w:rPr>
          <w:rFonts w:ascii="Sylfaen" w:hAnsi="Sylfaen" w:cs="Sylfaen"/>
          <w:noProof/>
          <w:sz w:val="22"/>
          <w:szCs w:val="22"/>
          <w:lang w:val="ka-GE"/>
        </w:rPr>
      </w:pPr>
    </w:p>
    <w:p w14:paraId="25756154" w14:textId="77777777" w:rsidR="00150337" w:rsidRPr="004A4606" w:rsidRDefault="00ED5310" w:rsidP="00ED5310">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710"/>
        <w:jc w:val="both"/>
        <w:rPr>
          <w:rFonts w:ascii="Sylfaen" w:hAnsi="Sylfaen" w:cs="Sylfaen"/>
          <w:noProof/>
          <w:sz w:val="22"/>
          <w:szCs w:val="22"/>
          <w:lang w:val="ka-GE"/>
        </w:rPr>
      </w:pPr>
      <w:r w:rsidRPr="004A4606">
        <w:rPr>
          <w:rFonts w:ascii="Sylfaen" w:hAnsi="Sylfaen" w:cs="Sylfaen"/>
          <w:noProof/>
          <w:sz w:val="22"/>
          <w:szCs w:val="22"/>
          <w:lang w:val="ka-GE"/>
        </w:rPr>
        <w:t xml:space="preserve">აღნიშნული კანონის მიხედვით </w:t>
      </w:r>
      <w:r w:rsidRPr="004A4606">
        <w:rPr>
          <w:rFonts w:ascii="Sylfaen" w:hAnsi="Sylfaen" w:cs="Sylfaen"/>
          <w:b/>
          <w:noProof/>
          <w:sz w:val="22"/>
          <w:szCs w:val="22"/>
          <w:lang w:val="ka-GE"/>
        </w:rPr>
        <w:t xml:space="preserve">70 წლამდე პირთა პენსია </w:t>
      </w:r>
      <w:r w:rsidRPr="004A4606">
        <w:rPr>
          <w:rFonts w:ascii="Sylfaen" w:hAnsi="Sylfaen" w:cs="Sylfaen"/>
          <w:noProof/>
          <w:sz w:val="22"/>
          <w:szCs w:val="22"/>
          <w:lang w:val="ka-GE"/>
        </w:rPr>
        <w:t>უნდა გაიზარდოს ბოლო 12 თვის ინფლაციის საშუ</w:t>
      </w:r>
      <w:r w:rsidR="00E0538B" w:rsidRPr="004A4606">
        <w:rPr>
          <w:rFonts w:ascii="Sylfaen" w:hAnsi="Sylfaen" w:cs="Sylfaen"/>
          <w:noProof/>
          <w:sz w:val="22"/>
          <w:szCs w:val="22"/>
          <w:lang w:val="ka-GE"/>
        </w:rPr>
        <w:t>ა</w:t>
      </w:r>
      <w:r w:rsidRPr="004A4606">
        <w:rPr>
          <w:rFonts w:ascii="Sylfaen" w:hAnsi="Sylfaen" w:cs="Sylfaen"/>
          <w:noProof/>
          <w:sz w:val="22"/>
          <w:szCs w:val="22"/>
          <w:lang w:val="ka-GE"/>
        </w:rPr>
        <w:t>ლო მაჩვენებლის, მაგრ</w:t>
      </w:r>
      <w:r w:rsidR="003A79B8" w:rsidRPr="004A4606">
        <w:rPr>
          <w:rFonts w:ascii="Sylfaen" w:hAnsi="Sylfaen" w:cs="Sylfaen"/>
          <w:noProof/>
          <w:sz w:val="22"/>
          <w:szCs w:val="22"/>
          <w:lang w:val="ka-GE"/>
        </w:rPr>
        <w:t xml:space="preserve">ამ არანაკლებ 20 ლარის ოდენობით. </w:t>
      </w:r>
      <w:r w:rsidRPr="004A4606">
        <w:rPr>
          <w:rFonts w:ascii="Sylfaen" w:hAnsi="Sylfaen" w:cs="Sylfaen"/>
          <w:noProof/>
          <w:sz w:val="22"/>
          <w:szCs w:val="22"/>
          <w:lang w:val="ka-GE"/>
        </w:rPr>
        <w:t>სტატისტიკის ეროვნული სამსახურის მიერ სექტემბერში  გამოქვეყნებული მონაცემების მიხედვით ბოლო 12 თვის საშუალო ინფლაცია შეადგენს</w:t>
      </w:r>
      <w:r w:rsidR="0026009F" w:rsidRPr="004A4606">
        <w:rPr>
          <w:rFonts w:ascii="Sylfaen" w:hAnsi="Sylfaen" w:cs="Sylfaen"/>
          <w:noProof/>
          <w:sz w:val="22"/>
          <w:szCs w:val="22"/>
          <w:lang w:val="ka-GE"/>
        </w:rPr>
        <w:t xml:space="preserve"> </w:t>
      </w:r>
      <w:r w:rsidR="00F10A8C">
        <w:rPr>
          <w:rFonts w:ascii="Sylfaen" w:hAnsi="Sylfaen" w:cs="Sylfaen"/>
          <w:noProof/>
          <w:sz w:val="22"/>
          <w:szCs w:val="22"/>
          <w:lang w:val="ka-GE"/>
        </w:rPr>
        <w:t>5,1</w:t>
      </w:r>
      <w:r w:rsidRPr="004A4606">
        <w:rPr>
          <w:rFonts w:ascii="Sylfaen" w:hAnsi="Sylfaen" w:cs="Sylfaen"/>
          <w:noProof/>
          <w:sz w:val="22"/>
          <w:szCs w:val="22"/>
          <w:lang w:val="ka-GE"/>
        </w:rPr>
        <w:t>%</w:t>
      </w:r>
      <w:r w:rsidR="00150337" w:rsidRPr="004A4606">
        <w:rPr>
          <w:rFonts w:ascii="Sylfaen" w:hAnsi="Sylfaen" w:cs="Sylfaen"/>
          <w:noProof/>
          <w:sz w:val="22"/>
          <w:szCs w:val="22"/>
          <w:lang w:val="ka-GE"/>
        </w:rPr>
        <w:t xml:space="preserve">-ს. აღნიშნული მაჩვენებლით პენსიის ზრდა </w:t>
      </w:r>
      <w:r w:rsidR="00E42F32" w:rsidRPr="004A4606">
        <w:rPr>
          <w:rFonts w:ascii="Sylfaen" w:hAnsi="Sylfaen" w:cs="Sylfaen"/>
          <w:noProof/>
          <w:sz w:val="22"/>
          <w:szCs w:val="22"/>
          <w:lang w:val="ka-GE"/>
        </w:rPr>
        <w:t>20 ლარზე ნაკლებია (</w:t>
      </w:r>
      <w:r w:rsidR="00C735B4" w:rsidRPr="004A4606">
        <w:rPr>
          <w:rFonts w:ascii="Sylfaen" w:hAnsi="Sylfaen" w:cs="Sylfaen"/>
          <w:noProof/>
          <w:sz w:val="22"/>
          <w:szCs w:val="22"/>
          <w:lang w:val="en-US"/>
        </w:rPr>
        <w:t>3</w:t>
      </w:r>
      <w:r w:rsidR="00F10A8C">
        <w:rPr>
          <w:rFonts w:ascii="Sylfaen" w:hAnsi="Sylfaen" w:cs="Sylfaen"/>
          <w:noProof/>
          <w:sz w:val="22"/>
          <w:szCs w:val="22"/>
          <w:lang w:val="ka-GE"/>
        </w:rPr>
        <w:t>7</w:t>
      </w:r>
      <w:r w:rsidR="007E6EA7" w:rsidRPr="004A4606">
        <w:rPr>
          <w:rFonts w:ascii="Sylfaen" w:hAnsi="Sylfaen" w:cs="Sylfaen"/>
          <w:noProof/>
          <w:sz w:val="22"/>
          <w:szCs w:val="22"/>
          <w:lang w:val="ka-GE"/>
        </w:rPr>
        <w:t>0</w:t>
      </w:r>
      <w:r w:rsidR="00E42F32" w:rsidRPr="004A4606">
        <w:rPr>
          <w:rFonts w:ascii="Sylfaen" w:hAnsi="Sylfaen" w:cs="Sylfaen"/>
          <w:noProof/>
          <w:sz w:val="22"/>
          <w:szCs w:val="22"/>
          <w:lang w:val="ka-GE"/>
        </w:rPr>
        <w:t>*</w:t>
      </w:r>
      <w:r w:rsidR="00F10A8C">
        <w:rPr>
          <w:rFonts w:ascii="Sylfaen" w:hAnsi="Sylfaen" w:cs="Sylfaen"/>
          <w:noProof/>
          <w:sz w:val="22"/>
          <w:szCs w:val="22"/>
          <w:lang w:val="ka-GE"/>
        </w:rPr>
        <w:t>5,1</w:t>
      </w:r>
      <w:r w:rsidR="00E42F32" w:rsidRPr="004A4606">
        <w:rPr>
          <w:rFonts w:ascii="Sylfaen" w:hAnsi="Sylfaen" w:cs="Sylfaen"/>
          <w:noProof/>
          <w:sz w:val="22"/>
          <w:szCs w:val="22"/>
          <w:lang w:val="ka-GE"/>
        </w:rPr>
        <w:t>%=</w:t>
      </w:r>
      <w:r w:rsidR="00F10A8C">
        <w:rPr>
          <w:rFonts w:ascii="Sylfaen" w:hAnsi="Sylfaen" w:cs="Sylfaen"/>
          <w:noProof/>
          <w:sz w:val="22"/>
          <w:szCs w:val="22"/>
          <w:lang w:val="ka-GE"/>
        </w:rPr>
        <w:t>18,9</w:t>
      </w:r>
      <w:r w:rsidR="00E42F32" w:rsidRPr="004A4606">
        <w:rPr>
          <w:rFonts w:ascii="Sylfaen" w:hAnsi="Sylfaen" w:cs="Sylfaen"/>
          <w:noProof/>
          <w:sz w:val="22"/>
          <w:szCs w:val="22"/>
          <w:lang w:val="ka-GE"/>
        </w:rPr>
        <w:t>), რისი გათვალისწინებითაც კანონის შესაბამისად განსაზღვრულია</w:t>
      </w:r>
      <w:r w:rsidR="00EE3118" w:rsidRPr="004A4606">
        <w:rPr>
          <w:rFonts w:ascii="Sylfaen" w:hAnsi="Sylfaen" w:cs="Sylfaen"/>
          <w:noProof/>
          <w:sz w:val="22"/>
          <w:szCs w:val="22"/>
          <w:lang w:val="ka-GE"/>
        </w:rPr>
        <w:t xml:space="preserve"> </w:t>
      </w:r>
      <w:r w:rsidR="00E42F32" w:rsidRPr="004A4606">
        <w:rPr>
          <w:rFonts w:ascii="Sylfaen" w:hAnsi="Sylfaen" w:cs="Sylfaen"/>
          <w:noProof/>
          <w:sz w:val="22"/>
          <w:szCs w:val="22"/>
          <w:lang w:val="ka-GE"/>
        </w:rPr>
        <w:t xml:space="preserve">პენსიის ზრდა </w:t>
      </w:r>
      <w:r w:rsidR="00B43930" w:rsidRPr="004A4606">
        <w:rPr>
          <w:rFonts w:ascii="Sylfaen" w:hAnsi="Sylfaen" w:cs="Sylfaen"/>
          <w:noProof/>
          <w:sz w:val="22"/>
          <w:szCs w:val="22"/>
          <w:lang w:val="ka-GE"/>
        </w:rPr>
        <w:t>20</w:t>
      </w:r>
      <w:r w:rsidR="00EE3118" w:rsidRPr="004A4606">
        <w:rPr>
          <w:rFonts w:ascii="Sylfaen" w:hAnsi="Sylfaen" w:cs="Sylfaen"/>
          <w:noProof/>
          <w:sz w:val="22"/>
          <w:szCs w:val="22"/>
          <w:lang w:val="ka-GE"/>
        </w:rPr>
        <w:t xml:space="preserve"> ლარის ოდენობით და 202</w:t>
      </w:r>
      <w:r w:rsidR="00F10A8C">
        <w:rPr>
          <w:rFonts w:ascii="Sylfaen" w:hAnsi="Sylfaen" w:cs="Sylfaen"/>
          <w:noProof/>
          <w:sz w:val="22"/>
          <w:szCs w:val="22"/>
          <w:lang w:val="ka-GE"/>
        </w:rPr>
        <w:t>7</w:t>
      </w:r>
      <w:r w:rsidR="00150337" w:rsidRPr="004A4606">
        <w:rPr>
          <w:rFonts w:ascii="Sylfaen" w:hAnsi="Sylfaen" w:cs="Sylfaen"/>
          <w:noProof/>
          <w:sz w:val="22"/>
          <w:szCs w:val="22"/>
          <w:lang w:val="ka-GE"/>
        </w:rPr>
        <w:t xml:space="preserve"> წლის იანვრიდან განისაზღვრება </w:t>
      </w:r>
      <w:r w:rsidR="00C735B4" w:rsidRPr="004A4606">
        <w:rPr>
          <w:rFonts w:ascii="Sylfaen" w:hAnsi="Sylfaen" w:cs="Sylfaen"/>
          <w:noProof/>
          <w:sz w:val="22"/>
          <w:szCs w:val="22"/>
          <w:lang w:val="ka-GE"/>
        </w:rPr>
        <w:t>3</w:t>
      </w:r>
      <w:r w:rsidR="00F10A8C">
        <w:rPr>
          <w:rFonts w:ascii="Sylfaen" w:hAnsi="Sylfaen" w:cs="Sylfaen"/>
          <w:noProof/>
          <w:sz w:val="22"/>
          <w:szCs w:val="22"/>
          <w:lang w:val="ka-GE"/>
        </w:rPr>
        <w:t>9</w:t>
      </w:r>
      <w:r w:rsidR="007E6EA7" w:rsidRPr="004A4606">
        <w:rPr>
          <w:rFonts w:ascii="Sylfaen" w:hAnsi="Sylfaen" w:cs="Sylfaen"/>
          <w:noProof/>
          <w:sz w:val="22"/>
          <w:szCs w:val="22"/>
          <w:lang w:val="ka-GE"/>
        </w:rPr>
        <w:t xml:space="preserve">0 </w:t>
      </w:r>
      <w:r w:rsidR="00150337" w:rsidRPr="004A4606">
        <w:rPr>
          <w:rFonts w:ascii="Sylfaen" w:hAnsi="Sylfaen" w:cs="Sylfaen"/>
          <w:noProof/>
          <w:sz w:val="22"/>
          <w:szCs w:val="22"/>
          <w:lang w:val="ka-GE"/>
        </w:rPr>
        <w:t>ლარი</w:t>
      </w:r>
      <w:r w:rsidR="00EE3118" w:rsidRPr="004A4606">
        <w:rPr>
          <w:rFonts w:ascii="Sylfaen" w:hAnsi="Sylfaen" w:cs="Sylfaen"/>
          <w:noProof/>
          <w:sz w:val="22"/>
          <w:szCs w:val="22"/>
          <w:lang w:val="ka-GE"/>
        </w:rPr>
        <w:t>თ</w:t>
      </w:r>
      <w:r w:rsidR="00150337" w:rsidRPr="004A4606">
        <w:rPr>
          <w:rFonts w:ascii="Sylfaen" w:hAnsi="Sylfaen" w:cs="Sylfaen"/>
          <w:noProof/>
          <w:sz w:val="22"/>
          <w:szCs w:val="22"/>
          <w:lang w:val="ka-GE"/>
        </w:rPr>
        <w:t>.</w:t>
      </w:r>
    </w:p>
    <w:p w14:paraId="2323A8C9" w14:textId="77777777" w:rsidR="007B6E99" w:rsidRPr="004A4606" w:rsidRDefault="00150337" w:rsidP="00ED5310">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710"/>
        <w:jc w:val="both"/>
        <w:rPr>
          <w:rFonts w:ascii="Sylfaen" w:hAnsi="Sylfaen" w:cs="Sylfaen"/>
          <w:noProof/>
          <w:sz w:val="22"/>
          <w:szCs w:val="22"/>
          <w:lang w:val="ka-GE"/>
        </w:rPr>
      </w:pPr>
      <w:r w:rsidRPr="004A4606">
        <w:rPr>
          <w:rFonts w:ascii="Sylfaen" w:hAnsi="Sylfaen" w:cs="Sylfaen"/>
          <w:noProof/>
          <w:sz w:val="22"/>
          <w:szCs w:val="22"/>
          <w:lang w:val="ka-GE"/>
        </w:rPr>
        <w:t xml:space="preserve">ამავე კანონის მიხედვით, </w:t>
      </w:r>
      <w:r w:rsidRPr="004A4606">
        <w:rPr>
          <w:rFonts w:ascii="Sylfaen" w:hAnsi="Sylfaen" w:cs="Sylfaen"/>
          <w:b/>
          <w:noProof/>
          <w:sz w:val="22"/>
          <w:szCs w:val="22"/>
          <w:lang w:val="ka-GE"/>
        </w:rPr>
        <w:t>70 წლის და მეტი ასაკის პირთათვის</w:t>
      </w:r>
      <w:r w:rsidRPr="004A4606">
        <w:rPr>
          <w:rFonts w:ascii="Sylfaen" w:hAnsi="Sylfaen" w:cs="Sylfaen"/>
          <w:noProof/>
          <w:sz w:val="22"/>
          <w:szCs w:val="22"/>
          <w:lang w:val="ka-GE"/>
        </w:rPr>
        <w:t xml:space="preserve"> პენსია უნდა გაიზარდოს ბოლო 12 თვის საშუალო ინფლაციის და ბოლო 6 კვარტლის მშპ-ს რეალური ზრდის მაჩვენებლის საშუალო არითმეტიკულის 80%-ის ჯამით. </w:t>
      </w:r>
      <w:r w:rsidR="007B6E99" w:rsidRPr="004A4606">
        <w:rPr>
          <w:rFonts w:ascii="Sylfaen" w:hAnsi="Sylfaen" w:cs="Sylfaen"/>
          <w:noProof/>
          <w:sz w:val="22"/>
          <w:szCs w:val="22"/>
          <w:lang w:val="ka-GE"/>
        </w:rPr>
        <w:t>გასული წლის 4 კვარტალში და მიმდინარე წლის 2 კვარტალში მშპ-ს რეალური ზრდის მონაცემებია:</w:t>
      </w:r>
    </w:p>
    <w:p w14:paraId="2A0EF59F" w14:textId="77777777" w:rsidR="007B6E99" w:rsidRPr="004A4606" w:rsidRDefault="007B6E99" w:rsidP="00715AE4">
      <w:pPr>
        <w:pStyle w:val="Normal0"/>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cs="Sylfaen"/>
          <w:noProof/>
          <w:sz w:val="22"/>
          <w:szCs w:val="22"/>
          <w:lang w:val="ka-GE"/>
        </w:rPr>
      </w:pPr>
      <w:r w:rsidRPr="004A4606">
        <w:rPr>
          <w:rFonts w:ascii="Sylfaen" w:hAnsi="Sylfaen" w:cs="Sylfaen"/>
          <w:noProof/>
          <w:sz w:val="22"/>
          <w:szCs w:val="22"/>
          <w:lang w:val="ka-GE"/>
        </w:rPr>
        <w:t>202</w:t>
      </w:r>
      <w:r w:rsidR="00F10A8C">
        <w:rPr>
          <w:rFonts w:ascii="Sylfaen" w:hAnsi="Sylfaen" w:cs="Sylfaen"/>
          <w:noProof/>
          <w:sz w:val="22"/>
          <w:szCs w:val="22"/>
          <w:lang w:val="ka-GE"/>
        </w:rPr>
        <w:t>5</w:t>
      </w:r>
      <w:r w:rsidRPr="004A4606">
        <w:rPr>
          <w:rFonts w:ascii="Sylfaen" w:hAnsi="Sylfaen" w:cs="Sylfaen"/>
          <w:noProof/>
          <w:sz w:val="22"/>
          <w:szCs w:val="22"/>
          <w:lang w:val="ka-GE"/>
        </w:rPr>
        <w:t xml:space="preserve">წ. </w:t>
      </w:r>
      <w:r w:rsidRPr="004A4606">
        <w:rPr>
          <w:rFonts w:ascii="Sylfaen" w:hAnsi="Sylfaen" w:cs="Sylfaen"/>
          <w:noProof/>
          <w:sz w:val="22"/>
          <w:szCs w:val="22"/>
          <w:lang w:val="en-US"/>
        </w:rPr>
        <w:t>I</w:t>
      </w:r>
      <w:r w:rsidRPr="004A4606">
        <w:rPr>
          <w:rFonts w:ascii="Sylfaen" w:hAnsi="Sylfaen" w:cs="Sylfaen"/>
          <w:noProof/>
          <w:sz w:val="22"/>
          <w:szCs w:val="22"/>
          <w:lang w:val="ka-GE"/>
        </w:rPr>
        <w:t xml:space="preserve"> კვარტალი - </w:t>
      </w:r>
      <w:r w:rsidR="00F10A8C">
        <w:rPr>
          <w:rFonts w:ascii="Sylfaen" w:hAnsi="Sylfaen" w:cs="Sylfaen"/>
          <w:noProof/>
          <w:sz w:val="22"/>
          <w:szCs w:val="22"/>
          <w:lang w:val="ka-GE"/>
        </w:rPr>
        <w:t>9,9</w:t>
      </w:r>
      <w:r w:rsidR="00B43930" w:rsidRPr="004A4606">
        <w:rPr>
          <w:rFonts w:ascii="Sylfaen" w:hAnsi="Sylfaen" w:cs="Sylfaen"/>
          <w:noProof/>
          <w:sz w:val="22"/>
          <w:szCs w:val="22"/>
          <w:lang w:val="ka-GE"/>
        </w:rPr>
        <w:t>%</w:t>
      </w:r>
      <w:r w:rsidRPr="004A4606">
        <w:rPr>
          <w:rFonts w:ascii="Sylfaen" w:hAnsi="Sylfaen" w:cs="Sylfaen"/>
          <w:noProof/>
          <w:sz w:val="22"/>
          <w:szCs w:val="22"/>
          <w:lang w:val="ka-GE"/>
        </w:rPr>
        <w:t>;</w:t>
      </w:r>
    </w:p>
    <w:p w14:paraId="1AF19CFF" w14:textId="77777777" w:rsidR="007B6E99" w:rsidRPr="004A4606" w:rsidRDefault="00EE3118" w:rsidP="00715AE4">
      <w:pPr>
        <w:pStyle w:val="Normal0"/>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cs="Sylfaen"/>
          <w:noProof/>
          <w:sz w:val="22"/>
          <w:szCs w:val="22"/>
          <w:lang w:val="ka-GE"/>
        </w:rPr>
      </w:pPr>
      <w:r w:rsidRPr="004A4606">
        <w:rPr>
          <w:rFonts w:ascii="Sylfaen" w:hAnsi="Sylfaen" w:cs="Sylfaen"/>
          <w:noProof/>
          <w:sz w:val="22"/>
          <w:szCs w:val="22"/>
          <w:lang w:val="ka-GE"/>
        </w:rPr>
        <w:t>202</w:t>
      </w:r>
      <w:r w:rsidR="00F10A8C">
        <w:rPr>
          <w:rFonts w:ascii="Sylfaen" w:hAnsi="Sylfaen" w:cs="Sylfaen"/>
          <w:noProof/>
          <w:sz w:val="22"/>
          <w:szCs w:val="22"/>
          <w:lang w:val="ka-GE"/>
        </w:rPr>
        <w:t>5</w:t>
      </w:r>
      <w:r w:rsidR="007B6E99" w:rsidRPr="004A4606">
        <w:rPr>
          <w:rFonts w:ascii="Sylfaen" w:hAnsi="Sylfaen" w:cs="Sylfaen"/>
          <w:noProof/>
          <w:sz w:val="22"/>
          <w:szCs w:val="22"/>
          <w:lang w:val="ka-GE"/>
        </w:rPr>
        <w:t xml:space="preserve">წ. </w:t>
      </w:r>
      <w:r w:rsidR="007B6E99" w:rsidRPr="004A4606">
        <w:rPr>
          <w:rFonts w:ascii="Sylfaen" w:hAnsi="Sylfaen" w:cs="Sylfaen"/>
          <w:noProof/>
          <w:sz w:val="22"/>
          <w:szCs w:val="22"/>
          <w:lang w:val="en-US"/>
        </w:rPr>
        <w:t>II</w:t>
      </w:r>
      <w:r w:rsidR="00B43930" w:rsidRPr="004A4606">
        <w:rPr>
          <w:rFonts w:ascii="Sylfaen" w:hAnsi="Sylfaen" w:cs="Sylfaen"/>
          <w:noProof/>
          <w:sz w:val="22"/>
          <w:szCs w:val="22"/>
          <w:lang w:val="ka-GE"/>
        </w:rPr>
        <w:t xml:space="preserve"> კვარტალი - </w:t>
      </w:r>
      <w:r w:rsidR="00F10A8C">
        <w:rPr>
          <w:rFonts w:ascii="Sylfaen" w:hAnsi="Sylfaen" w:cs="Sylfaen"/>
          <w:noProof/>
          <w:sz w:val="22"/>
          <w:szCs w:val="22"/>
          <w:lang w:val="ka-GE"/>
        </w:rPr>
        <w:t>7,4</w:t>
      </w:r>
      <w:r w:rsidR="007B6E99" w:rsidRPr="004A4606">
        <w:rPr>
          <w:rFonts w:ascii="Sylfaen" w:hAnsi="Sylfaen" w:cs="Sylfaen"/>
          <w:noProof/>
          <w:sz w:val="22"/>
          <w:szCs w:val="22"/>
          <w:lang w:val="ka-GE"/>
        </w:rPr>
        <w:t>%;</w:t>
      </w:r>
    </w:p>
    <w:p w14:paraId="42209A02" w14:textId="77777777" w:rsidR="007B6E99" w:rsidRPr="004A4606" w:rsidRDefault="00EE3118" w:rsidP="00715AE4">
      <w:pPr>
        <w:pStyle w:val="Normal0"/>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cs="Sylfaen"/>
          <w:noProof/>
          <w:sz w:val="22"/>
          <w:szCs w:val="22"/>
          <w:lang w:val="ka-GE"/>
        </w:rPr>
      </w:pPr>
      <w:r w:rsidRPr="004A4606">
        <w:rPr>
          <w:rFonts w:ascii="Sylfaen" w:hAnsi="Sylfaen" w:cs="Sylfaen"/>
          <w:noProof/>
          <w:sz w:val="22"/>
          <w:szCs w:val="22"/>
          <w:lang w:val="ka-GE"/>
        </w:rPr>
        <w:t>202</w:t>
      </w:r>
      <w:r w:rsidR="00F10A8C">
        <w:rPr>
          <w:rFonts w:ascii="Sylfaen" w:hAnsi="Sylfaen" w:cs="Sylfaen"/>
          <w:noProof/>
          <w:sz w:val="22"/>
          <w:szCs w:val="22"/>
          <w:lang w:val="ka-GE"/>
        </w:rPr>
        <w:t>5</w:t>
      </w:r>
      <w:r w:rsidR="007B6E99" w:rsidRPr="004A4606">
        <w:rPr>
          <w:rFonts w:ascii="Sylfaen" w:hAnsi="Sylfaen" w:cs="Sylfaen"/>
          <w:noProof/>
          <w:sz w:val="22"/>
          <w:szCs w:val="22"/>
          <w:lang w:val="ka-GE"/>
        </w:rPr>
        <w:t xml:space="preserve">წ. </w:t>
      </w:r>
      <w:r w:rsidR="007B6E99" w:rsidRPr="004A4606">
        <w:rPr>
          <w:rFonts w:ascii="Sylfaen" w:hAnsi="Sylfaen" w:cs="Sylfaen"/>
          <w:noProof/>
          <w:sz w:val="22"/>
          <w:szCs w:val="22"/>
          <w:lang w:val="en-US"/>
        </w:rPr>
        <w:t>III</w:t>
      </w:r>
      <w:r w:rsidRPr="004A4606">
        <w:rPr>
          <w:rFonts w:ascii="Sylfaen" w:hAnsi="Sylfaen" w:cs="Sylfaen"/>
          <w:noProof/>
          <w:sz w:val="22"/>
          <w:szCs w:val="22"/>
          <w:lang w:val="ka-GE"/>
        </w:rPr>
        <w:t xml:space="preserve"> კვარტალი - </w:t>
      </w:r>
      <w:r w:rsidR="00F10A8C">
        <w:rPr>
          <w:rFonts w:ascii="Sylfaen" w:hAnsi="Sylfaen" w:cs="Sylfaen"/>
          <w:noProof/>
          <w:sz w:val="22"/>
          <w:szCs w:val="22"/>
          <w:lang w:val="ka-GE"/>
        </w:rPr>
        <w:t>6,4</w:t>
      </w:r>
      <w:r w:rsidR="007B6E99" w:rsidRPr="004A4606">
        <w:rPr>
          <w:rFonts w:ascii="Sylfaen" w:hAnsi="Sylfaen" w:cs="Sylfaen"/>
          <w:noProof/>
          <w:sz w:val="22"/>
          <w:szCs w:val="22"/>
          <w:lang w:val="ka-GE"/>
        </w:rPr>
        <w:t>%;</w:t>
      </w:r>
    </w:p>
    <w:p w14:paraId="77C1217B" w14:textId="77777777" w:rsidR="007B6E99" w:rsidRPr="004A4606" w:rsidRDefault="007B6E99" w:rsidP="00715AE4">
      <w:pPr>
        <w:pStyle w:val="Normal0"/>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cs="Sylfaen"/>
          <w:noProof/>
          <w:sz w:val="22"/>
          <w:szCs w:val="22"/>
          <w:lang w:val="ka-GE"/>
        </w:rPr>
      </w:pPr>
      <w:r w:rsidRPr="004A4606">
        <w:rPr>
          <w:rFonts w:ascii="Sylfaen" w:hAnsi="Sylfaen" w:cs="Sylfaen"/>
          <w:noProof/>
          <w:sz w:val="22"/>
          <w:szCs w:val="22"/>
          <w:lang w:val="ka-GE"/>
        </w:rPr>
        <w:t>202</w:t>
      </w:r>
      <w:r w:rsidR="00F10A8C">
        <w:rPr>
          <w:rFonts w:ascii="Sylfaen" w:hAnsi="Sylfaen" w:cs="Sylfaen"/>
          <w:noProof/>
          <w:sz w:val="22"/>
          <w:szCs w:val="22"/>
          <w:lang w:val="ka-GE"/>
        </w:rPr>
        <w:t>5</w:t>
      </w:r>
      <w:r w:rsidRPr="004A4606">
        <w:rPr>
          <w:rFonts w:ascii="Sylfaen" w:hAnsi="Sylfaen" w:cs="Sylfaen"/>
          <w:noProof/>
          <w:sz w:val="22"/>
          <w:szCs w:val="22"/>
          <w:lang w:val="ka-GE"/>
        </w:rPr>
        <w:t xml:space="preserve">წ. </w:t>
      </w:r>
      <w:r w:rsidRPr="004A4606">
        <w:rPr>
          <w:rFonts w:ascii="Sylfaen" w:hAnsi="Sylfaen" w:cs="Sylfaen"/>
          <w:noProof/>
          <w:sz w:val="22"/>
          <w:szCs w:val="22"/>
          <w:lang w:val="en-US"/>
        </w:rPr>
        <w:t>IV</w:t>
      </w:r>
      <w:r w:rsidRPr="004A4606">
        <w:rPr>
          <w:rFonts w:ascii="Sylfaen" w:hAnsi="Sylfaen" w:cs="Sylfaen"/>
          <w:noProof/>
          <w:sz w:val="22"/>
          <w:szCs w:val="22"/>
          <w:lang w:val="ka-GE"/>
        </w:rPr>
        <w:t xml:space="preserve">კვარტალი - </w:t>
      </w:r>
      <w:r w:rsidR="00F10A8C">
        <w:rPr>
          <w:rFonts w:ascii="Sylfaen" w:hAnsi="Sylfaen" w:cs="Sylfaen"/>
          <w:noProof/>
          <w:sz w:val="22"/>
          <w:szCs w:val="22"/>
          <w:lang w:val="ka-GE"/>
        </w:rPr>
        <w:t>6,7</w:t>
      </w:r>
      <w:r w:rsidR="00EE3118" w:rsidRPr="004A4606">
        <w:rPr>
          <w:rFonts w:ascii="Sylfaen" w:hAnsi="Sylfaen" w:cs="Sylfaen"/>
          <w:noProof/>
          <w:sz w:val="22"/>
          <w:szCs w:val="22"/>
          <w:lang w:val="ka-GE"/>
        </w:rPr>
        <w:t>%</w:t>
      </w:r>
      <w:r w:rsidR="007E6EA7" w:rsidRPr="004A4606">
        <w:rPr>
          <w:rFonts w:ascii="Sylfaen" w:hAnsi="Sylfaen" w:cs="Sylfaen"/>
          <w:noProof/>
          <w:sz w:val="22"/>
          <w:szCs w:val="22"/>
          <w:lang w:val="ka-GE"/>
        </w:rPr>
        <w:t>;</w:t>
      </w:r>
    </w:p>
    <w:p w14:paraId="472E54F5" w14:textId="77777777" w:rsidR="007B6E99" w:rsidRPr="004A4606" w:rsidRDefault="00EE3118" w:rsidP="00715AE4">
      <w:pPr>
        <w:pStyle w:val="Normal0"/>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cs="Sylfaen"/>
          <w:noProof/>
          <w:sz w:val="22"/>
          <w:szCs w:val="22"/>
          <w:lang w:val="ka-GE"/>
        </w:rPr>
      </w:pPr>
      <w:r w:rsidRPr="004A4606">
        <w:rPr>
          <w:rFonts w:ascii="Sylfaen" w:hAnsi="Sylfaen" w:cs="Sylfaen"/>
          <w:noProof/>
          <w:sz w:val="22"/>
          <w:szCs w:val="22"/>
          <w:lang w:val="ka-GE"/>
        </w:rPr>
        <w:t>202</w:t>
      </w:r>
      <w:r w:rsidR="00F10A8C">
        <w:rPr>
          <w:rFonts w:ascii="Sylfaen" w:hAnsi="Sylfaen" w:cs="Sylfaen"/>
          <w:noProof/>
          <w:sz w:val="22"/>
          <w:szCs w:val="22"/>
          <w:lang w:val="ka-GE"/>
        </w:rPr>
        <w:t>6</w:t>
      </w:r>
      <w:r w:rsidR="007B6E99" w:rsidRPr="004A4606">
        <w:rPr>
          <w:rFonts w:ascii="Sylfaen" w:hAnsi="Sylfaen" w:cs="Sylfaen"/>
          <w:noProof/>
          <w:sz w:val="22"/>
          <w:szCs w:val="22"/>
          <w:lang w:val="ka-GE"/>
        </w:rPr>
        <w:t xml:space="preserve">წ. </w:t>
      </w:r>
      <w:r w:rsidR="007B6E99" w:rsidRPr="004A4606">
        <w:rPr>
          <w:rFonts w:ascii="Sylfaen" w:hAnsi="Sylfaen" w:cs="Sylfaen"/>
          <w:noProof/>
          <w:sz w:val="22"/>
          <w:szCs w:val="22"/>
          <w:lang w:val="en-US"/>
        </w:rPr>
        <w:t>I</w:t>
      </w:r>
      <w:r w:rsidR="007B6E99" w:rsidRPr="004A4606">
        <w:rPr>
          <w:rFonts w:ascii="Sylfaen" w:hAnsi="Sylfaen" w:cs="Sylfaen"/>
          <w:noProof/>
          <w:sz w:val="22"/>
          <w:szCs w:val="22"/>
          <w:lang w:val="ka-GE"/>
        </w:rPr>
        <w:t xml:space="preserve"> კვარტალი - </w:t>
      </w:r>
      <w:r w:rsidR="007E6EA7" w:rsidRPr="004A4606">
        <w:rPr>
          <w:rFonts w:ascii="Sylfaen" w:hAnsi="Sylfaen" w:cs="Sylfaen"/>
          <w:noProof/>
          <w:sz w:val="22"/>
          <w:szCs w:val="22"/>
          <w:lang w:val="ka-GE"/>
        </w:rPr>
        <w:t>9,</w:t>
      </w:r>
      <w:r w:rsidR="00F10A8C">
        <w:rPr>
          <w:rFonts w:ascii="Sylfaen" w:hAnsi="Sylfaen" w:cs="Sylfaen"/>
          <w:noProof/>
          <w:sz w:val="22"/>
          <w:szCs w:val="22"/>
          <w:lang w:val="ka-GE"/>
        </w:rPr>
        <w:t>0</w:t>
      </w:r>
      <w:r w:rsidRPr="004A4606">
        <w:rPr>
          <w:rFonts w:ascii="Sylfaen" w:hAnsi="Sylfaen" w:cs="Sylfaen"/>
          <w:noProof/>
          <w:sz w:val="22"/>
          <w:szCs w:val="22"/>
          <w:lang w:val="ka-GE"/>
        </w:rPr>
        <w:t>%</w:t>
      </w:r>
      <w:r w:rsidR="007E6EA7" w:rsidRPr="004A4606">
        <w:rPr>
          <w:rFonts w:ascii="Sylfaen" w:hAnsi="Sylfaen" w:cs="Sylfaen"/>
          <w:noProof/>
          <w:sz w:val="22"/>
          <w:szCs w:val="22"/>
          <w:lang w:val="ka-GE"/>
        </w:rPr>
        <w:t>;</w:t>
      </w:r>
    </w:p>
    <w:p w14:paraId="577E1CC9" w14:textId="77777777" w:rsidR="007B6E99" w:rsidRPr="004A4606" w:rsidRDefault="007B6E99" w:rsidP="00715AE4">
      <w:pPr>
        <w:pStyle w:val="Normal0"/>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cs="Sylfaen"/>
          <w:noProof/>
          <w:sz w:val="22"/>
          <w:szCs w:val="22"/>
          <w:lang w:val="ka-GE"/>
        </w:rPr>
      </w:pPr>
      <w:r w:rsidRPr="004A4606">
        <w:rPr>
          <w:rFonts w:ascii="Sylfaen" w:hAnsi="Sylfaen" w:cs="Sylfaen"/>
          <w:noProof/>
          <w:sz w:val="22"/>
          <w:szCs w:val="22"/>
          <w:lang w:val="ka-GE"/>
        </w:rPr>
        <w:t>202</w:t>
      </w:r>
      <w:r w:rsidR="00F10A8C">
        <w:rPr>
          <w:rFonts w:ascii="Sylfaen" w:hAnsi="Sylfaen" w:cs="Sylfaen"/>
          <w:noProof/>
          <w:sz w:val="22"/>
          <w:szCs w:val="22"/>
          <w:lang w:val="ka-GE"/>
        </w:rPr>
        <w:t>6</w:t>
      </w:r>
      <w:r w:rsidRPr="004A4606">
        <w:rPr>
          <w:rFonts w:ascii="Sylfaen" w:hAnsi="Sylfaen" w:cs="Sylfaen"/>
          <w:noProof/>
          <w:sz w:val="22"/>
          <w:szCs w:val="22"/>
          <w:lang w:val="ka-GE"/>
        </w:rPr>
        <w:t xml:space="preserve">წ. </w:t>
      </w:r>
      <w:r w:rsidRPr="004A4606">
        <w:rPr>
          <w:rFonts w:ascii="Sylfaen" w:hAnsi="Sylfaen" w:cs="Sylfaen"/>
          <w:noProof/>
          <w:sz w:val="22"/>
          <w:szCs w:val="22"/>
          <w:lang w:val="en-US"/>
        </w:rPr>
        <w:t>II</w:t>
      </w:r>
      <w:r w:rsidRPr="004A4606">
        <w:rPr>
          <w:rFonts w:ascii="Sylfaen" w:hAnsi="Sylfaen" w:cs="Sylfaen"/>
          <w:noProof/>
          <w:sz w:val="22"/>
          <w:szCs w:val="22"/>
          <w:lang w:val="ka-GE"/>
        </w:rPr>
        <w:t xml:space="preserve"> კვარტალი - </w:t>
      </w:r>
      <w:r w:rsidR="00F10A8C">
        <w:rPr>
          <w:rFonts w:ascii="Sylfaen" w:hAnsi="Sylfaen" w:cs="Sylfaen"/>
          <w:noProof/>
          <w:sz w:val="22"/>
          <w:szCs w:val="22"/>
          <w:lang w:val="ka-GE"/>
        </w:rPr>
        <w:t>6,9</w:t>
      </w:r>
      <w:r w:rsidR="00980095" w:rsidRPr="004A4606">
        <w:rPr>
          <w:rFonts w:ascii="Sylfaen" w:hAnsi="Sylfaen" w:cs="Sylfaen"/>
          <w:noProof/>
          <w:sz w:val="22"/>
          <w:szCs w:val="22"/>
          <w:lang w:val="ka-GE"/>
        </w:rPr>
        <w:t>%.</w:t>
      </w:r>
    </w:p>
    <w:p w14:paraId="1C23266F" w14:textId="77777777" w:rsidR="007B6E99" w:rsidRPr="004A4606" w:rsidRDefault="007B6E99" w:rsidP="007B6E9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710"/>
        <w:jc w:val="both"/>
        <w:rPr>
          <w:rFonts w:ascii="Sylfaen" w:hAnsi="Sylfaen" w:cs="Sylfaen"/>
          <w:noProof/>
          <w:sz w:val="22"/>
          <w:szCs w:val="22"/>
          <w:lang w:val="ka-GE"/>
        </w:rPr>
      </w:pPr>
      <w:r w:rsidRPr="004A4606">
        <w:rPr>
          <w:rFonts w:ascii="Sylfaen" w:hAnsi="Sylfaen" w:cs="Sylfaen"/>
          <w:noProof/>
          <w:sz w:val="22"/>
          <w:szCs w:val="22"/>
          <w:lang w:val="ka-GE"/>
        </w:rPr>
        <w:t>აღნიშნული მაჩვენებლების სა</w:t>
      </w:r>
      <w:r w:rsidR="00311E9F" w:rsidRPr="004A4606">
        <w:rPr>
          <w:rFonts w:ascii="Sylfaen" w:hAnsi="Sylfaen" w:cs="Sylfaen"/>
          <w:noProof/>
          <w:sz w:val="22"/>
          <w:szCs w:val="22"/>
          <w:lang w:val="ka-GE"/>
        </w:rPr>
        <w:t xml:space="preserve">შუალო არითმეტიკული შეადგენს </w:t>
      </w:r>
      <w:r w:rsidR="00F10A8C">
        <w:rPr>
          <w:rFonts w:ascii="Sylfaen" w:hAnsi="Sylfaen" w:cs="Sylfaen"/>
          <w:noProof/>
          <w:sz w:val="22"/>
          <w:szCs w:val="22"/>
          <w:lang w:val="ka-GE"/>
        </w:rPr>
        <w:t>7,7</w:t>
      </w:r>
      <w:r w:rsidRPr="004A4606">
        <w:rPr>
          <w:rFonts w:ascii="Sylfaen" w:hAnsi="Sylfaen" w:cs="Sylfaen"/>
          <w:noProof/>
          <w:sz w:val="22"/>
          <w:szCs w:val="22"/>
          <w:lang w:val="ka-GE"/>
        </w:rPr>
        <w:t xml:space="preserve">%-ს, ხოლო მისი 80% - </w:t>
      </w:r>
      <w:r w:rsidR="00F10A8C">
        <w:rPr>
          <w:rFonts w:ascii="Sylfaen" w:hAnsi="Sylfaen" w:cs="Sylfaen"/>
          <w:noProof/>
          <w:sz w:val="22"/>
          <w:szCs w:val="22"/>
          <w:lang w:val="ka-GE"/>
        </w:rPr>
        <w:t>6,2</w:t>
      </w:r>
      <w:r w:rsidRPr="004A4606">
        <w:rPr>
          <w:rFonts w:ascii="Sylfaen" w:hAnsi="Sylfaen" w:cs="Sylfaen"/>
          <w:noProof/>
          <w:sz w:val="22"/>
          <w:szCs w:val="22"/>
          <w:lang w:val="ka-GE"/>
        </w:rPr>
        <w:t>%-ს. შესაბამისად პენსიის მოცულობა უნდა გაიზარდ</w:t>
      </w:r>
      <w:r w:rsidR="00E42F32" w:rsidRPr="004A4606">
        <w:rPr>
          <w:rFonts w:ascii="Sylfaen" w:hAnsi="Sylfaen" w:cs="Sylfaen"/>
          <w:noProof/>
          <w:sz w:val="22"/>
          <w:szCs w:val="22"/>
          <w:lang w:val="ka-GE"/>
        </w:rPr>
        <w:t>ო</w:t>
      </w:r>
      <w:r w:rsidRPr="004A4606">
        <w:rPr>
          <w:rFonts w:ascii="Sylfaen" w:hAnsi="Sylfaen" w:cs="Sylfaen"/>
          <w:noProof/>
          <w:sz w:val="22"/>
          <w:szCs w:val="22"/>
          <w:lang w:val="ka-GE"/>
        </w:rPr>
        <w:t xml:space="preserve">ს </w:t>
      </w:r>
      <w:r w:rsidR="00F10A8C">
        <w:rPr>
          <w:rFonts w:ascii="Sylfaen" w:hAnsi="Sylfaen" w:cs="Sylfaen"/>
          <w:noProof/>
          <w:sz w:val="22"/>
          <w:szCs w:val="22"/>
          <w:lang w:val="ka-GE"/>
        </w:rPr>
        <w:t>5,1</w:t>
      </w:r>
      <w:r w:rsidR="007E6EA7" w:rsidRPr="004A4606">
        <w:rPr>
          <w:rFonts w:ascii="Sylfaen" w:hAnsi="Sylfaen" w:cs="Sylfaen"/>
          <w:noProof/>
          <w:sz w:val="22"/>
          <w:szCs w:val="22"/>
          <w:lang w:val="ka-GE"/>
        </w:rPr>
        <w:t>%+</w:t>
      </w:r>
      <w:r w:rsidR="00F10A8C">
        <w:rPr>
          <w:rFonts w:ascii="Sylfaen" w:hAnsi="Sylfaen" w:cs="Sylfaen"/>
          <w:noProof/>
          <w:sz w:val="22"/>
          <w:szCs w:val="22"/>
          <w:lang w:val="ka-GE"/>
        </w:rPr>
        <w:t>6,2</w:t>
      </w:r>
      <w:r w:rsidRPr="004A4606">
        <w:rPr>
          <w:rFonts w:ascii="Sylfaen" w:hAnsi="Sylfaen" w:cs="Sylfaen"/>
          <w:noProof/>
          <w:sz w:val="22"/>
          <w:szCs w:val="22"/>
          <w:lang w:val="ka-GE"/>
        </w:rPr>
        <w:t>%</w:t>
      </w:r>
      <w:r w:rsidR="00EA4608">
        <w:rPr>
          <w:rFonts w:ascii="Sylfaen" w:hAnsi="Sylfaen" w:cs="Sylfaen"/>
          <w:noProof/>
          <w:sz w:val="22"/>
          <w:szCs w:val="22"/>
          <w:lang w:val="ka-GE"/>
        </w:rPr>
        <w:t>=11,3%</w:t>
      </w:r>
      <w:r w:rsidRPr="004A4606">
        <w:rPr>
          <w:rFonts w:ascii="Sylfaen" w:hAnsi="Sylfaen" w:cs="Sylfaen"/>
          <w:noProof/>
          <w:sz w:val="22"/>
          <w:szCs w:val="22"/>
          <w:lang w:val="ka-GE"/>
        </w:rPr>
        <w:t>-ით. აღნი</w:t>
      </w:r>
      <w:r w:rsidR="00311E9F" w:rsidRPr="004A4606">
        <w:rPr>
          <w:rFonts w:ascii="Sylfaen" w:hAnsi="Sylfaen" w:cs="Sylfaen"/>
          <w:noProof/>
          <w:sz w:val="22"/>
          <w:szCs w:val="22"/>
          <w:lang w:val="ka-GE"/>
        </w:rPr>
        <w:t>შნული ფორმულით პენსიის ზრდა</w:t>
      </w:r>
      <w:r w:rsidR="00E42F32" w:rsidRPr="004A4606">
        <w:rPr>
          <w:rFonts w:ascii="Sylfaen" w:hAnsi="Sylfaen" w:cs="Sylfaen"/>
          <w:noProof/>
          <w:sz w:val="22"/>
          <w:szCs w:val="22"/>
          <w:lang w:val="ka-GE"/>
        </w:rPr>
        <w:t xml:space="preserve"> შეადგენს </w:t>
      </w:r>
      <w:r w:rsidR="00EA4608">
        <w:rPr>
          <w:rFonts w:ascii="Sylfaen" w:hAnsi="Sylfaen" w:cs="Sylfaen"/>
          <w:noProof/>
          <w:sz w:val="22"/>
          <w:szCs w:val="22"/>
          <w:lang w:val="ka-GE"/>
        </w:rPr>
        <w:t>55,9</w:t>
      </w:r>
      <w:r w:rsidR="00C735B4" w:rsidRPr="004A4606">
        <w:rPr>
          <w:rFonts w:ascii="Sylfaen" w:hAnsi="Sylfaen" w:cs="Sylfaen"/>
          <w:noProof/>
          <w:sz w:val="22"/>
          <w:szCs w:val="22"/>
          <w:lang w:val="en-US"/>
        </w:rPr>
        <w:t xml:space="preserve"> </w:t>
      </w:r>
      <w:r w:rsidR="00E42F32" w:rsidRPr="004A4606">
        <w:rPr>
          <w:rFonts w:ascii="Sylfaen" w:hAnsi="Sylfaen" w:cs="Sylfaen"/>
          <w:noProof/>
          <w:sz w:val="22"/>
          <w:szCs w:val="22"/>
          <w:lang w:val="ka-GE"/>
        </w:rPr>
        <w:t>ლარს</w:t>
      </w:r>
      <w:r w:rsidR="00311E9F" w:rsidRPr="004A4606">
        <w:rPr>
          <w:rFonts w:ascii="Sylfaen" w:hAnsi="Sylfaen" w:cs="Sylfaen"/>
          <w:noProof/>
          <w:sz w:val="22"/>
          <w:szCs w:val="22"/>
          <w:lang w:val="ka-GE"/>
        </w:rPr>
        <w:t xml:space="preserve"> (</w:t>
      </w:r>
      <w:r w:rsidR="00C735B4" w:rsidRPr="004A4606">
        <w:rPr>
          <w:rFonts w:ascii="Sylfaen" w:hAnsi="Sylfaen" w:cs="Sylfaen"/>
          <w:noProof/>
          <w:sz w:val="22"/>
          <w:szCs w:val="22"/>
          <w:lang w:val="en-US"/>
        </w:rPr>
        <w:t>4</w:t>
      </w:r>
      <w:r w:rsidR="00EA4608">
        <w:rPr>
          <w:rFonts w:ascii="Sylfaen" w:hAnsi="Sylfaen" w:cs="Sylfaen"/>
          <w:noProof/>
          <w:sz w:val="22"/>
          <w:szCs w:val="22"/>
          <w:lang w:val="ka-GE"/>
        </w:rPr>
        <w:t>95</w:t>
      </w:r>
      <w:r w:rsidRPr="004A4606">
        <w:rPr>
          <w:rFonts w:ascii="Sylfaen" w:hAnsi="Sylfaen" w:cs="Sylfaen"/>
          <w:noProof/>
          <w:sz w:val="22"/>
          <w:szCs w:val="22"/>
          <w:lang w:val="ka-GE"/>
        </w:rPr>
        <w:t>*</w:t>
      </w:r>
      <w:r w:rsidR="00EA4608">
        <w:rPr>
          <w:rFonts w:ascii="Sylfaen" w:hAnsi="Sylfaen" w:cs="Sylfaen"/>
          <w:noProof/>
          <w:sz w:val="22"/>
          <w:szCs w:val="22"/>
          <w:lang w:val="ka-GE"/>
        </w:rPr>
        <w:t>11,3</w:t>
      </w:r>
      <w:r w:rsidRPr="004A4606">
        <w:rPr>
          <w:rFonts w:ascii="Sylfaen" w:hAnsi="Sylfaen" w:cs="Sylfaen"/>
          <w:noProof/>
          <w:sz w:val="22"/>
          <w:szCs w:val="22"/>
          <w:lang w:val="ka-GE"/>
        </w:rPr>
        <w:t>%=</w:t>
      </w:r>
      <w:r w:rsidR="00EA4608">
        <w:rPr>
          <w:rFonts w:ascii="Sylfaen" w:hAnsi="Sylfaen" w:cs="Sylfaen"/>
          <w:noProof/>
          <w:sz w:val="22"/>
          <w:szCs w:val="22"/>
          <w:lang w:val="ka-GE"/>
        </w:rPr>
        <w:t>55,9</w:t>
      </w:r>
      <w:r w:rsidRPr="004A4606">
        <w:rPr>
          <w:rFonts w:ascii="Sylfaen" w:hAnsi="Sylfaen" w:cs="Sylfaen"/>
          <w:noProof/>
          <w:sz w:val="22"/>
          <w:szCs w:val="22"/>
          <w:lang w:val="ka-GE"/>
        </w:rPr>
        <w:t>)</w:t>
      </w:r>
      <w:r w:rsidR="00E42F32" w:rsidRPr="004A4606">
        <w:rPr>
          <w:rFonts w:ascii="Sylfaen" w:hAnsi="Sylfaen" w:cs="Sylfaen"/>
          <w:noProof/>
          <w:sz w:val="22"/>
          <w:szCs w:val="22"/>
          <w:lang w:val="ka-GE"/>
        </w:rPr>
        <w:t>. კანონის შესაბამისად ხორციელდება აღნიშნული თანხის დამრგვალება და პენსიის ზრდა განსაზღვრულია</w:t>
      </w:r>
      <w:r w:rsidRPr="004A4606">
        <w:rPr>
          <w:rFonts w:ascii="Sylfaen" w:hAnsi="Sylfaen" w:cs="Sylfaen"/>
          <w:noProof/>
          <w:sz w:val="22"/>
          <w:szCs w:val="22"/>
          <w:lang w:val="ka-GE"/>
        </w:rPr>
        <w:t xml:space="preserve"> </w:t>
      </w:r>
      <w:r w:rsidR="00EA4608">
        <w:rPr>
          <w:rFonts w:ascii="Sylfaen" w:hAnsi="Sylfaen" w:cs="Sylfaen"/>
          <w:noProof/>
          <w:sz w:val="22"/>
          <w:szCs w:val="22"/>
          <w:lang w:val="ka-GE"/>
        </w:rPr>
        <w:t>60</w:t>
      </w:r>
      <w:r w:rsidRPr="004A4606">
        <w:rPr>
          <w:rFonts w:ascii="Sylfaen" w:hAnsi="Sylfaen" w:cs="Sylfaen"/>
          <w:noProof/>
          <w:sz w:val="22"/>
          <w:szCs w:val="22"/>
          <w:lang w:val="ka-GE"/>
        </w:rPr>
        <w:t xml:space="preserve"> ლარით</w:t>
      </w:r>
      <w:r w:rsidR="00E42F32" w:rsidRPr="004A4606">
        <w:rPr>
          <w:rFonts w:ascii="Sylfaen" w:hAnsi="Sylfaen" w:cs="Sylfaen"/>
          <w:noProof/>
          <w:sz w:val="22"/>
          <w:szCs w:val="22"/>
          <w:lang w:val="ka-GE"/>
        </w:rPr>
        <w:t>, რისი გათვალისწინებითაც</w:t>
      </w:r>
      <w:r w:rsidRPr="004A4606">
        <w:rPr>
          <w:rFonts w:ascii="Sylfaen" w:hAnsi="Sylfaen" w:cs="Sylfaen"/>
          <w:noProof/>
          <w:sz w:val="22"/>
          <w:szCs w:val="22"/>
          <w:lang w:val="ka-GE"/>
        </w:rPr>
        <w:t xml:space="preserve"> მისი მოცულობა </w:t>
      </w:r>
      <w:r w:rsidR="00C676AB" w:rsidRPr="004A4606">
        <w:rPr>
          <w:rFonts w:ascii="Sylfaen" w:hAnsi="Sylfaen" w:cs="Sylfaen"/>
          <w:noProof/>
          <w:sz w:val="22"/>
          <w:szCs w:val="22"/>
          <w:lang w:val="ka-GE"/>
        </w:rPr>
        <w:t xml:space="preserve">2026 </w:t>
      </w:r>
      <w:r w:rsidRPr="004A4606">
        <w:rPr>
          <w:rFonts w:ascii="Sylfaen" w:hAnsi="Sylfaen" w:cs="Sylfaen"/>
          <w:noProof/>
          <w:sz w:val="22"/>
          <w:szCs w:val="22"/>
          <w:lang w:val="ka-GE"/>
        </w:rPr>
        <w:t>წლის იანვრიდან განისაზღ</w:t>
      </w:r>
      <w:r w:rsidR="003D5A28" w:rsidRPr="004A4606">
        <w:rPr>
          <w:rFonts w:ascii="Sylfaen" w:hAnsi="Sylfaen" w:cs="Sylfaen"/>
          <w:noProof/>
          <w:sz w:val="22"/>
          <w:szCs w:val="22"/>
          <w:lang w:val="ka-GE"/>
        </w:rPr>
        <w:t>ვრე</w:t>
      </w:r>
      <w:r w:rsidR="00311E9F" w:rsidRPr="004A4606">
        <w:rPr>
          <w:rFonts w:ascii="Sylfaen" w:hAnsi="Sylfaen" w:cs="Sylfaen"/>
          <w:noProof/>
          <w:sz w:val="22"/>
          <w:szCs w:val="22"/>
          <w:lang w:val="ka-GE"/>
        </w:rPr>
        <w:t xml:space="preserve">ბა </w:t>
      </w:r>
      <w:r w:rsidR="00EA4608">
        <w:rPr>
          <w:rFonts w:ascii="Sylfaen" w:hAnsi="Sylfaen" w:cs="Sylfaen"/>
          <w:noProof/>
          <w:sz w:val="22"/>
          <w:szCs w:val="22"/>
          <w:lang w:val="ka-GE"/>
        </w:rPr>
        <w:t>555</w:t>
      </w:r>
      <w:r w:rsidR="008D3BFE" w:rsidRPr="004A4606">
        <w:rPr>
          <w:rFonts w:ascii="Sylfaen" w:hAnsi="Sylfaen" w:cs="Sylfaen"/>
          <w:noProof/>
          <w:sz w:val="22"/>
          <w:szCs w:val="22"/>
          <w:lang w:val="ka-GE"/>
        </w:rPr>
        <w:t xml:space="preserve"> </w:t>
      </w:r>
      <w:r w:rsidRPr="004A4606">
        <w:rPr>
          <w:rFonts w:ascii="Sylfaen" w:hAnsi="Sylfaen" w:cs="Sylfaen"/>
          <w:noProof/>
          <w:sz w:val="22"/>
          <w:szCs w:val="22"/>
          <w:lang w:val="ka-GE"/>
        </w:rPr>
        <w:t>ლარის ოდენობით.</w:t>
      </w:r>
    </w:p>
    <w:p w14:paraId="0B863AE2" w14:textId="77777777" w:rsidR="007B6E99" w:rsidRPr="004A4606" w:rsidRDefault="007B6E99" w:rsidP="007B6E9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710"/>
        <w:jc w:val="both"/>
        <w:rPr>
          <w:rFonts w:ascii="Sylfaen" w:hAnsi="Sylfaen" w:cs="Sylfaen"/>
          <w:noProof/>
          <w:sz w:val="22"/>
          <w:szCs w:val="22"/>
          <w:lang w:val="ka-GE"/>
        </w:rPr>
      </w:pPr>
    </w:p>
    <w:p w14:paraId="378D9950" w14:textId="77777777" w:rsidR="00CE06C8" w:rsidRPr="004A4606" w:rsidRDefault="00CE06C8" w:rsidP="007B6E9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710"/>
        <w:jc w:val="both"/>
        <w:rPr>
          <w:rFonts w:ascii="Sylfaen" w:hAnsi="Sylfaen" w:cs="Sylfaen"/>
          <w:noProof/>
          <w:sz w:val="22"/>
          <w:szCs w:val="22"/>
          <w:lang w:val="ka-GE"/>
        </w:rPr>
      </w:pPr>
      <w:r w:rsidRPr="004A4606">
        <w:rPr>
          <w:rFonts w:ascii="Sylfaen" w:hAnsi="Sylfaen" w:cs="Sylfaen"/>
          <w:noProof/>
          <w:sz w:val="22"/>
          <w:szCs w:val="22"/>
          <w:lang w:val="ka-GE"/>
        </w:rPr>
        <w:t xml:space="preserve">მაღალმთიან დასახლებებში მცხოვრები პენსიონერებისთვის კანონით განსაზღვრული </w:t>
      </w:r>
      <w:r w:rsidR="00E42F32" w:rsidRPr="004A4606">
        <w:rPr>
          <w:rFonts w:ascii="Sylfaen" w:hAnsi="Sylfaen" w:cs="Sylfaen"/>
          <w:noProof/>
          <w:sz w:val="22"/>
          <w:szCs w:val="22"/>
          <w:lang w:val="ka-GE"/>
        </w:rPr>
        <w:t xml:space="preserve">20 პროცენტიანი </w:t>
      </w:r>
      <w:r w:rsidRPr="004A4606">
        <w:rPr>
          <w:rFonts w:ascii="Sylfaen" w:hAnsi="Sylfaen" w:cs="Sylfaen"/>
          <w:noProof/>
          <w:sz w:val="22"/>
          <w:szCs w:val="22"/>
          <w:lang w:val="ka-GE"/>
        </w:rPr>
        <w:t xml:space="preserve">დანამატების გათვალისწინებით, 70 წლამდე პირთა პენსია იქნება </w:t>
      </w:r>
      <w:r w:rsidR="00EA4608">
        <w:rPr>
          <w:rFonts w:ascii="Sylfaen" w:hAnsi="Sylfaen" w:cs="Sylfaen"/>
          <w:noProof/>
          <w:sz w:val="22"/>
          <w:szCs w:val="22"/>
          <w:lang w:val="ka-GE"/>
        </w:rPr>
        <w:t xml:space="preserve">468 </w:t>
      </w:r>
      <w:r w:rsidRPr="004A4606">
        <w:rPr>
          <w:rFonts w:ascii="Sylfaen" w:hAnsi="Sylfaen" w:cs="Sylfaen"/>
          <w:noProof/>
          <w:sz w:val="22"/>
          <w:szCs w:val="22"/>
          <w:lang w:val="ka-GE"/>
        </w:rPr>
        <w:t xml:space="preserve">ლარი, ხოლო 70 წლის და მეტი ასაკის პირთა პენსია </w:t>
      </w:r>
      <w:r w:rsidR="00EA4608">
        <w:rPr>
          <w:rFonts w:ascii="Sylfaen" w:hAnsi="Sylfaen" w:cs="Sylfaen"/>
          <w:noProof/>
          <w:sz w:val="22"/>
          <w:szCs w:val="22"/>
          <w:lang w:val="ka-GE"/>
        </w:rPr>
        <w:t>665 ლარს აღემატება</w:t>
      </w:r>
      <w:r w:rsidRPr="004A4606">
        <w:rPr>
          <w:rFonts w:ascii="Sylfaen" w:hAnsi="Sylfaen" w:cs="Sylfaen"/>
          <w:noProof/>
          <w:sz w:val="22"/>
          <w:szCs w:val="22"/>
          <w:lang w:val="ka-GE"/>
        </w:rPr>
        <w:t>.</w:t>
      </w:r>
    </w:p>
    <w:p w14:paraId="4E3F6828" w14:textId="77777777" w:rsidR="00CE06C8" w:rsidRPr="004A4606" w:rsidRDefault="00CE06C8" w:rsidP="007B6E9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710"/>
        <w:jc w:val="both"/>
        <w:rPr>
          <w:rFonts w:ascii="Sylfaen" w:hAnsi="Sylfaen" w:cs="Sylfaen"/>
          <w:noProof/>
          <w:sz w:val="22"/>
          <w:szCs w:val="22"/>
          <w:lang w:val="ka-GE"/>
        </w:rPr>
      </w:pPr>
    </w:p>
    <w:p w14:paraId="718B950E" w14:textId="77777777" w:rsidR="00EC6E9B" w:rsidRPr="004A4606" w:rsidRDefault="003D5A28"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710"/>
        <w:jc w:val="both"/>
        <w:rPr>
          <w:rFonts w:ascii="Sylfaen" w:hAnsi="Sylfaen" w:cs="Sylfaen"/>
          <w:noProof/>
          <w:sz w:val="22"/>
          <w:szCs w:val="22"/>
          <w:lang w:val="ka-GE"/>
        </w:rPr>
      </w:pPr>
      <w:r w:rsidRPr="004A4606">
        <w:rPr>
          <w:rFonts w:ascii="Sylfaen" w:hAnsi="Sylfaen" w:cs="Sylfaen"/>
          <w:noProof/>
          <w:sz w:val="22"/>
          <w:szCs w:val="22"/>
          <w:lang w:val="ka-GE"/>
        </w:rPr>
        <w:t xml:space="preserve">პენსიის ზრდის </w:t>
      </w:r>
      <w:r w:rsidR="008B7BCB" w:rsidRPr="004A4606">
        <w:rPr>
          <w:rFonts w:ascii="Sylfaen" w:hAnsi="Sylfaen" w:cs="Sylfaen"/>
          <w:noProof/>
          <w:sz w:val="22"/>
          <w:szCs w:val="22"/>
          <w:lang w:val="ka-GE"/>
        </w:rPr>
        <w:t xml:space="preserve">შესაბამისად იზრდება </w:t>
      </w:r>
      <w:r w:rsidR="00EC6E9B" w:rsidRPr="004A4606">
        <w:rPr>
          <w:rFonts w:ascii="Sylfaen" w:hAnsi="Sylfaen" w:cs="Sylfaen"/>
          <w:noProof/>
          <w:sz w:val="22"/>
          <w:szCs w:val="22"/>
          <w:lang w:val="ka-GE"/>
        </w:rPr>
        <w:t>სახელმწიფო კომპენსაციების მიმღებ პირთა კომპენსაციები, რომ</w:t>
      </w:r>
      <w:r w:rsidRPr="004A4606">
        <w:rPr>
          <w:rFonts w:ascii="Sylfaen" w:hAnsi="Sylfaen" w:cs="Sylfaen"/>
          <w:noProof/>
          <w:sz w:val="22"/>
          <w:szCs w:val="22"/>
          <w:lang w:val="ka-GE"/>
        </w:rPr>
        <w:t>ელთა კომპენსაციის დაანგარიშება დაკავშირებულია</w:t>
      </w:r>
      <w:r w:rsidR="00EC6E9B" w:rsidRPr="004A4606">
        <w:rPr>
          <w:rFonts w:ascii="Sylfaen" w:hAnsi="Sylfaen" w:cs="Sylfaen"/>
          <w:noProof/>
          <w:sz w:val="22"/>
          <w:szCs w:val="22"/>
          <w:lang w:val="ka-GE"/>
        </w:rPr>
        <w:t xml:space="preserve">  სახელმწიფო პენსიის ოდენობაზე (და არ აჭარბებს კანონმდ</w:t>
      </w:r>
      <w:r w:rsidR="00C15DA4" w:rsidRPr="004A4606">
        <w:rPr>
          <w:rFonts w:ascii="Sylfaen" w:hAnsi="Sylfaen" w:cs="Sylfaen"/>
          <w:noProof/>
          <w:sz w:val="22"/>
          <w:szCs w:val="22"/>
          <w:lang w:val="ka-GE"/>
        </w:rPr>
        <w:t>ე</w:t>
      </w:r>
      <w:r w:rsidR="00EC6E9B" w:rsidRPr="004A4606">
        <w:rPr>
          <w:rFonts w:ascii="Sylfaen" w:hAnsi="Sylfaen" w:cs="Sylfaen"/>
          <w:noProof/>
          <w:sz w:val="22"/>
          <w:szCs w:val="22"/>
          <w:lang w:val="ka-GE"/>
        </w:rPr>
        <w:t>ბლობით დადგ</w:t>
      </w:r>
      <w:r w:rsidR="00C15DA4" w:rsidRPr="004A4606">
        <w:rPr>
          <w:rFonts w:ascii="Sylfaen" w:hAnsi="Sylfaen" w:cs="Sylfaen"/>
          <w:noProof/>
          <w:sz w:val="22"/>
          <w:szCs w:val="22"/>
          <w:lang w:val="ka-GE"/>
        </w:rPr>
        <w:t>ე</w:t>
      </w:r>
      <w:r w:rsidR="00EC6E9B" w:rsidRPr="004A4606">
        <w:rPr>
          <w:rFonts w:ascii="Sylfaen" w:hAnsi="Sylfaen" w:cs="Sylfaen"/>
          <w:noProof/>
          <w:sz w:val="22"/>
          <w:szCs w:val="22"/>
          <w:lang w:val="ka-GE"/>
        </w:rPr>
        <w:t>ნილ ზღვარს)</w:t>
      </w:r>
      <w:r w:rsidR="00C15DA4" w:rsidRPr="004A4606">
        <w:rPr>
          <w:rFonts w:ascii="Sylfaen" w:hAnsi="Sylfaen" w:cs="Sylfaen"/>
          <w:noProof/>
          <w:sz w:val="22"/>
          <w:szCs w:val="22"/>
          <w:lang w:val="ka-GE"/>
        </w:rPr>
        <w:t>.</w:t>
      </w:r>
    </w:p>
    <w:p w14:paraId="12E221B7" w14:textId="77777777" w:rsidR="00CE06C8" w:rsidRPr="004A4606" w:rsidRDefault="00CE06C8"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710"/>
        <w:jc w:val="both"/>
        <w:rPr>
          <w:rFonts w:ascii="Sylfaen" w:hAnsi="Sylfaen" w:cs="Sylfaen"/>
          <w:noProof/>
          <w:sz w:val="22"/>
          <w:szCs w:val="22"/>
          <w:lang w:val="ka-GE"/>
        </w:rPr>
      </w:pPr>
    </w:p>
    <w:p w14:paraId="0834250D" w14:textId="77777777" w:rsidR="00EC6E9B" w:rsidRPr="004A4606" w:rsidRDefault="00EC6E9B"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cs="Sylfaen"/>
          <w:noProof/>
          <w:sz w:val="22"/>
          <w:szCs w:val="22"/>
          <w:lang w:val="ka-GE"/>
        </w:rPr>
      </w:pPr>
    </w:p>
    <w:p w14:paraId="537E26B5" w14:textId="77777777" w:rsidR="00CE06C8" w:rsidRPr="00B06375" w:rsidRDefault="00C70893" w:rsidP="00C35A18">
      <w:pPr>
        <w:pStyle w:val="Normal0"/>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cs="Sylfaen"/>
          <w:noProof/>
          <w:sz w:val="22"/>
          <w:szCs w:val="22"/>
          <w:lang w:val="ka-GE"/>
        </w:rPr>
      </w:pPr>
      <w:r w:rsidRPr="00B06375">
        <w:rPr>
          <w:rFonts w:ascii="Sylfaen" w:hAnsi="Sylfaen" w:cs="Sylfaen"/>
          <w:noProof/>
          <w:sz w:val="22"/>
          <w:szCs w:val="22"/>
          <w:lang w:val="ka-GE"/>
        </w:rPr>
        <w:t xml:space="preserve">მოსახლეობის მიზნობრივი ჯგუფების სოციალური დახმარება - </w:t>
      </w:r>
      <w:r w:rsidR="00311E9F" w:rsidRPr="00B06375">
        <w:rPr>
          <w:rFonts w:ascii="Sylfaen" w:hAnsi="Sylfaen" w:cs="Sylfaen"/>
          <w:noProof/>
          <w:sz w:val="22"/>
          <w:szCs w:val="22"/>
          <w:lang w:val="ka-GE"/>
        </w:rPr>
        <w:t>1</w:t>
      </w:r>
      <w:r w:rsidR="00C735B4" w:rsidRPr="00B06375">
        <w:rPr>
          <w:rFonts w:ascii="Sylfaen" w:hAnsi="Sylfaen" w:cs="Sylfaen"/>
          <w:noProof/>
          <w:sz w:val="22"/>
          <w:szCs w:val="22"/>
          <w:lang w:val="ka-GE"/>
        </w:rPr>
        <w:t> </w:t>
      </w:r>
      <w:r w:rsidR="00597D1D" w:rsidRPr="00B06375">
        <w:rPr>
          <w:rFonts w:ascii="Sylfaen" w:hAnsi="Sylfaen" w:cs="Sylfaen"/>
          <w:noProof/>
          <w:sz w:val="22"/>
          <w:szCs w:val="22"/>
          <w:lang w:val="ka-GE"/>
        </w:rPr>
        <w:t>650,5</w:t>
      </w:r>
      <w:r w:rsidRPr="00B06375">
        <w:rPr>
          <w:rFonts w:ascii="Sylfaen" w:hAnsi="Sylfaen" w:cs="Sylfaen"/>
          <w:noProof/>
          <w:sz w:val="22"/>
          <w:szCs w:val="22"/>
          <w:lang w:val="ka-GE"/>
        </w:rPr>
        <w:t xml:space="preserve"> მლნ ლარი;</w:t>
      </w:r>
      <w:r w:rsidR="00217D31" w:rsidRPr="00B06375">
        <w:rPr>
          <w:rFonts w:ascii="Sylfaen" w:hAnsi="Sylfaen" w:cs="Sylfaen"/>
          <w:noProof/>
          <w:sz w:val="22"/>
          <w:szCs w:val="22"/>
          <w:lang w:val="ka-GE"/>
        </w:rPr>
        <w:t xml:space="preserve"> </w:t>
      </w:r>
    </w:p>
    <w:p w14:paraId="299FD66E" w14:textId="77777777" w:rsidR="00E42F32" w:rsidRPr="004A4606" w:rsidRDefault="00E42F32" w:rsidP="00E42F3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710"/>
        <w:jc w:val="both"/>
        <w:rPr>
          <w:rFonts w:ascii="Sylfaen" w:hAnsi="Sylfaen" w:cs="Sylfaen"/>
          <w:noProof/>
          <w:sz w:val="22"/>
          <w:szCs w:val="22"/>
          <w:lang w:val="ka-GE"/>
        </w:rPr>
      </w:pPr>
      <w:r w:rsidRPr="00B06375">
        <w:rPr>
          <w:rFonts w:ascii="Sylfaen" w:hAnsi="Sylfaen" w:cs="Sylfaen"/>
          <w:noProof/>
          <w:sz w:val="22"/>
          <w:szCs w:val="22"/>
          <w:lang w:val="ka-GE"/>
        </w:rPr>
        <w:t xml:space="preserve">აღნიშნული თანხის ფარგლებში, კანონმდებლობის შესაბამისად </w:t>
      </w:r>
      <w:r w:rsidR="0049269C" w:rsidRPr="00B06375">
        <w:rPr>
          <w:rFonts w:ascii="Sylfaen" w:hAnsi="Sylfaen"/>
          <w:sz w:val="22"/>
          <w:szCs w:val="22"/>
          <w:lang w:val="ka-GE"/>
        </w:rPr>
        <w:t xml:space="preserve">გათვალისწინებულია მკვეთრად გამოხატული და 18 წლამდე შშმ პირების სოციალური გასაცემლის ზრდა </w:t>
      </w:r>
      <w:r w:rsidR="00597D1D" w:rsidRPr="00B06375">
        <w:rPr>
          <w:rFonts w:ascii="Sylfaen" w:hAnsi="Sylfaen"/>
          <w:sz w:val="22"/>
          <w:szCs w:val="22"/>
          <w:lang w:val="ka-GE"/>
        </w:rPr>
        <w:t>60</w:t>
      </w:r>
      <w:r w:rsidR="0049269C" w:rsidRPr="00B06375">
        <w:rPr>
          <w:rFonts w:ascii="Sylfaen" w:hAnsi="Sylfaen"/>
          <w:sz w:val="22"/>
          <w:szCs w:val="22"/>
          <w:lang w:val="ka-GE"/>
        </w:rPr>
        <w:t xml:space="preserve"> ლარით, ხოლო დანარჩენი კატეგორიის შშმ პირთა გასაცემლის ზრდა 20 ლარით. ასევე</w:t>
      </w:r>
      <w:r w:rsidR="00980095" w:rsidRPr="00B06375">
        <w:rPr>
          <w:rFonts w:ascii="Sylfaen" w:hAnsi="Sylfaen"/>
          <w:sz w:val="22"/>
          <w:szCs w:val="22"/>
          <w:lang w:val="ka-GE"/>
        </w:rPr>
        <w:t>,</w:t>
      </w:r>
      <w:r w:rsidR="0049269C" w:rsidRPr="00B06375">
        <w:rPr>
          <w:rFonts w:ascii="Sylfaen" w:hAnsi="Sylfaen"/>
          <w:sz w:val="22"/>
          <w:szCs w:val="22"/>
          <w:lang w:val="ka-GE"/>
        </w:rPr>
        <w:t xml:space="preserve"> გათვალისწინებულია </w:t>
      </w:r>
      <w:r w:rsidR="0007073B" w:rsidRPr="00B06375">
        <w:rPr>
          <w:rFonts w:ascii="Sylfaen" w:hAnsi="Sylfaen"/>
          <w:sz w:val="22"/>
          <w:szCs w:val="22"/>
          <w:lang w:val="ka-GE"/>
        </w:rPr>
        <w:t xml:space="preserve">120 ათას სოციალურ სარეიტინგო ქულამდე მყოფი ოჯახების 16 წლამდე ბავშვების ყოველთვიური </w:t>
      </w:r>
      <w:r w:rsidR="0049269C" w:rsidRPr="00B06375">
        <w:rPr>
          <w:rFonts w:ascii="Sylfaen" w:hAnsi="Sylfaen"/>
          <w:sz w:val="22"/>
          <w:szCs w:val="22"/>
          <w:lang w:val="ka-GE"/>
        </w:rPr>
        <w:t>200 ლარ</w:t>
      </w:r>
      <w:r w:rsidR="0007073B" w:rsidRPr="00B06375">
        <w:rPr>
          <w:rFonts w:ascii="Sylfaen" w:hAnsi="Sylfaen"/>
          <w:sz w:val="22"/>
          <w:szCs w:val="22"/>
          <w:lang w:val="ka-GE"/>
        </w:rPr>
        <w:t>იანი დახმარების დაფინანსება;</w:t>
      </w:r>
      <w:r w:rsidR="0049269C" w:rsidRPr="004A4606">
        <w:rPr>
          <w:rFonts w:ascii="Sylfaen" w:hAnsi="Sylfaen"/>
          <w:sz w:val="22"/>
          <w:szCs w:val="22"/>
          <w:lang w:val="ka-GE"/>
        </w:rPr>
        <w:t xml:space="preserve"> </w:t>
      </w:r>
    </w:p>
    <w:p w14:paraId="73F20A48" w14:textId="77777777" w:rsidR="008D3BFE" w:rsidRPr="004A4606" w:rsidRDefault="008D3BFE" w:rsidP="008D3BF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710"/>
        <w:jc w:val="both"/>
        <w:rPr>
          <w:rFonts w:ascii="Sylfaen" w:hAnsi="Sylfaen" w:cs="Sylfaen"/>
          <w:noProof/>
          <w:sz w:val="22"/>
          <w:szCs w:val="22"/>
          <w:lang w:val="ka-GE"/>
        </w:rPr>
      </w:pPr>
    </w:p>
    <w:p w14:paraId="27816192" w14:textId="77777777" w:rsidR="00EC6E9B" w:rsidRPr="004A4606" w:rsidRDefault="00C70893" w:rsidP="00715AE4">
      <w:pPr>
        <w:pStyle w:val="Normal0"/>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cs="Sylfaen"/>
          <w:noProof/>
          <w:sz w:val="22"/>
          <w:szCs w:val="22"/>
          <w:lang w:val="ka-GE"/>
        </w:rPr>
      </w:pPr>
      <w:r w:rsidRPr="004A4606">
        <w:rPr>
          <w:rFonts w:ascii="Sylfaen" w:hAnsi="Sylfaen" w:cs="Sylfaen"/>
          <w:noProof/>
          <w:sz w:val="22"/>
          <w:szCs w:val="22"/>
          <w:lang w:val="ka-GE"/>
        </w:rPr>
        <w:t xml:space="preserve">სოციალური შეღავათები მაღალმთიან დასახლებაში - </w:t>
      </w:r>
      <w:r w:rsidR="00771492" w:rsidRPr="004A4606">
        <w:rPr>
          <w:rFonts w:ascii="Sylfaen" w:hAnsi="Sylfaen" w:cs="Sylfaen"/>
          <w:noProof/>
          <w:sz w:val="22"/>
          <w:szCs w:val="22"/>
          <w:lang w:val="ka-GE"/>
        </w:rPr>
        <w:t>1</w:t>
      </w:r>
      <w:r w:rsidR="00597D1D">
        <w:rPr>
          <w:rFonts w:ascii="Sylfaen" w:hAnsi="Sylfaen" w:cs="Sylfaen"/>
          <w:noProof/>
          <w:sz w:val="22"/>
          <w:szCs w:val="22"/>
          <w:lang w:val="ka-GE"/>
        </w:rPr>
        <w:t>43</w:t>
      </w:r>
      <w:r w:rsidR="00771492" w:rsidRPr="004A4606">
        <w:rPr>
          <w:rFonts w:ascii="Sylfaen" w:hAnsi="Sylfaen" w:cs="Sylfaen"/>
          <w:noProof/>
          <w:sz w:val="22"/>
          <w:szCs w:val="22"/>
          <w:lang w:val="ka-GE"/>
        </w:rPr>
        <w:t>,5</w:t>
      </w:r>
      <w:r w:rsidR="003D5A28" w:rsidRPr="004A4606">
        <w:rPr>
          <w:rFonts w:ascii="Sylfaen" w:hAnsi="Sylfaen" w:cs="Sylfaen"/>
          <w:noProof/>
          <w:sz w:val="22"/>
          <w:szCs w:val="22"/>
          <w:lang w:val="ka-GE"/>
        </w:rPr>
        <w:t xml:space="preserve"> მლნ ლარი. პენსიის ზრდის შესაბამისად იზრდე</w:t>
      </w:r>
      <w:r w:rsidR="00CE06C8" w:rsidRPr="004A4606">
        <w:rPr>
          <w:rFonts w:ascii="Sylfaen" w:hAnsi="Sylfaen" w:cs="Sylfaen"/>
          <w:noProof/>
          <w:sz w:val="22"/>
          <w:szCs w:val="22"/>
          <w:lang w:val="ka-GE"/>
        </w:rPr>
        <w:t>ბა საპენსიო დანამატის მოცულობაც;</w:t>
      </w:r>
    </w:p>
    <w:p w14:paraId="2988E9CB" w14:textId="77777777" w:rsidR="00CE06C8" w:rsidRPr="004A4606" w:rsidRDefault="00CE06C8" w:rsidP="00CE06C8">
      <w:pPr>
        <w:pStyle w:val="ListParagraph"/>
        <w:rPr>
          <w:rFonts w:ascii="Sylfaen" w:hAnsi="Sylfaen" w:cs="Sylfaen"/>
          <w:noProof/>
          <w:sz w:val="22"/>
          <w:szCs w:val="22"/>
          <w:lang w:val="ka-GE"/>
        </w:rPr>
      </w:pPr>
    </w:p>
    <w:p w14:paraId="047DDCBA" w14:textId="77777777" w:rsidR="00CE06C8" w:rsidRPr="004A4606" w:rsidRDefault="00CE06C8" w:rsidP="00715AE4">
      <w:pPr>
        <w:pStyle w:val="Normal0"/>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cs="Sylfaen"/>
          <w:noProof/>
          <w:sz w:val="22"/>
          <w:szCs w:val="22"/>
          <w:lang w:val="ka-GE"/>
        </w:rPr>
      </w:pPr>
      <w:r w:rsidRPr="004A4606">
        <w:rPr>
          <w:rFonts w:ascii="Sylfaen" w:hAnsi="Sylfaen" w:cs="Sylfaen"/>
          <w:noProof/>
          <w:sz w:val="22"/>
          <w:szCs w:val="22"/>
          <w:lang w:val="ka-GE"/>
        </w:rPr>
        <w:t xml:space="preserve">სოციალური რეაბილიტაციისა და ბავშვზე ზრუნვის პროგრამის დაფინანსება იზრდება </w:t>
      </w:r>
      <w:r w:rsidR="00597D1D">
        <w:rPr>
          <w:rFonts w:ascii="Sylfaen" w:hAnsi="Sylfaen" w:cs="Sylfaen"/>
          <w:noProof/>
          <w:sz w:val="22"/>
          <w:szCs w:val="22"/>
          <w:lang w:val="ka-GE"/>
        </w:rPr>
        <w:t>26,5</w:t>
      </w:r>
      <w:r w:rsidRPr="004A4606">
        <w:rPr>
          <w:rFonts w:ascii="Sylfaen" w:hAnsi="Sylfaen" w:cs="Sylfaen"/>
          <w:noProof/>
          <w:sz w:val="22"/>
          <w:szCs w:val="22"/>
          <w:lang w:val="ka-GE"/>
        </w:rPr>
        <w:t xml:space="preserve"> მლნ ლარით და </w:t>
      </w:r>
      <w:r w:rsidR="0049269C" w:rsidRPr="004A4606">
        <w:rPr>
          <w:rFonts w:ascii="Sylfaen" w:hAnsi="Sylfaen" w:cs="Sylfaen"/>
          <w:noProof/>
          <w:sz w:val="22"/>
          <w:szCs w:val="22"/>
          <w:lang w:val="ka-GE"/>
        </w:rPr>
        <w:t xml:space="preserve">შეადგენს </w:t>
      </w:r>
      <w:r w:rsidR="00771492" w:rsidRPr="004A4606">
        <w:rPr>
          <w:rFonts w:ascii="Sylfaen" w:hAnsi="Sylfaen" w:cs="Sylfaen"/>
          <w:noProof/>
          <w:sz w:val="22"/>
          <w:szCs w:val="22"/>
          <w:lang w:val="ka-GE"/>
        </w:rPr>
        <w:t>1</w:t>
      </w:r>
      <w:r w:rsidR="00597D1D">
        <w:rPr>
          <w:rFonts w:ascii="Sylfaen" w:hAnsi="Sylfaen" w:cs="Sylfaen"/>
          <w:noProof/>
          <w:sz w:val="22"/>
          <w:szCs w:val="22"/>
          <w:lang w:val="ka-GE"/>
        </w:rPr>
        <w:t>51</w:t>
      </w:r>
      <w:r w:rsidR="00771492" w:rsidRPr="004A4606">
        <w:rPr>
          <w:rFonts w:ascii="Sylfaen" w:hAnsi="Sylfaen" w:cs="Sylfaen"/>
          <w:noProof/>
          <w:sz w:val="22"/>
          <w:szCs w:val="22"/>
          <w:lang w:val="ka-GE"/>
        </w:rPr>
        <w:t>,0</w:t>
      </w:r>
      <w:r w:rsidR="0049269C" w:rsidRPr="004A4606">
        <w:rPr>
          <w:rFonts w:ascii="Sylfaen" w:hAnsi="Sylfaen" w:cs="Sylfaen"/>
          <w:noProof/>
          <w:sz w:val="22"/>
          <w:szCs w:val="22"/>
          <w:lang w:val="ka-GE"/>
        </w:rPr>
        <w:t xml:space="preserve"> მლნ ლარს</w:t>
      </w:r>
      <w:r w:rsidR="00980095" w:rsidRPr="004A4606">
        <w:rPr>
          <w:rFonts w:ascii="Sylfaen" w:hAnsi="Sylfaen" w:cs="Sylfaen"/>
          <w:noProof/>
          <w:sz w:val="22"/>
          <w:szCs w:val="22"/>
          <w:lang w:val="ka-GE"/>
        </w:rPr>
        <w:t>.</w:t>
      </w:r>
    </w:p>
    <w:p w14:paraId="6B898616" w14:textId="77777777" w:rsidR="00CE06C8" w:rsidRPr="004A4606" w:rsidRDefault="00CE06C8" w:rsidP="00CE06C8">
      <w:pPr>
        <w:pStyle w:val="ListParagraph"/>
        <w:rPr>
          <w:rFonts w:ascii="Sylfaen" w:hAnsi="Sylfaen" w:cs="Sylfaen"/>
          <w:noProof/>
          <w:sz w:val="22"/>
          <w:szCs w:val="22"/>
          <w:lang w:val="ka-GE"/>
        </w:rPr>
      </w:pPr>
    </w:p>
    <w:p w14:paraId="15E9F4E1" w14:textId="77777777" w:rsidR="00CE06C8" w:rsidRPr="004A4606" w:rsidRDefault="00CE06C8" w:rsidP="00CE06C8">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710"/>
        <w:jc w:val="both"/>
        <w:rPr>
          <w:rFonts w:ascii="Sylfaen" w:hAnsi="Sylfaen" w:cs="Sylfaen"/>
          <w:noProof/>
          <w:sz w:val="22"/>
          <w:szCs w:val="22"/>
          <w:lang w:val="ka-GE"/>
        </w:rPr>
      </w:pPr>
    </w:p>
    <w:p w14:paraId="4B640B05" w14:textId="577FC7F6" w:rsidR="0007073B" w:rsidRPr="004A4606" w:rsidRDefault="00C70893" w:rsidP="008D3BFE">
      <w:pPr>
        <w:pStyle w:val="Norm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noProof/>
          <w:sz w:val="22"/>
          <w:szCs w:val="22"/>
          <w:lang w:val="ka-GE"/>
        </w:rPr>
      </w:pPr>
      <w:r w:rsidRPr="004A4606">
        <w:rPr>
          <w:rFonts w:ascii="Sylfaen" w:hAnsi="Sylfaen" w:cs="Sylfaen"/>
          <w:b/>
          <w:noProof/>
          <w:sz w:val="22"/>
          <w:szCs w:val="22"/>
          <w:lang w:val="ka-GE"/>
        </w:rPr>
        <w:t>მოსახლეობის ჯანმრთელობის დაცვა</w:t>
      </w:r>
      <w:r w:rsidRPr="004A4606">
        <w:rPr>
          <w:rFonts w:ascii="Sylfaen" w:hAnsi="Sylfaen" w:cs="Sylfaen"/>
          <w:noProof/>
          <w:sz w:val="22"/>
          <w:szCs w:val="22"/>
          <w:lang w:val="ka-GE"/>
        </w:rPr>
        <w:t xml:space="preserve"> - </w:t>
      </w:r>
      <w:r w:rsidR="00414B80" w:rsidRPr="004A4606">
        <w:rPr>
          <w:rFonts w:ascii="Sylfaen" w:hAnsi="Sylfaen" w:cs="Sylfaen"/>
          <w:noProof/>
          <w:sz w:val="22"/>
          <w:szCs w:val="22"/>
          <w:lang w:val="ka-GE"/>
        </w:rPr>
        <w:t xml:space="preserve">2 </w:t>
      </w:r>
      <w:r w:rsidR="00597D1D">
        <w:rPr>
          <w:rFonts w:ascii="Sylfaen" w:hAnsi="Sylfaen" w:cs="Sylfaen"/>
          <w:noProof/>
          <w:sz w:val="22"/>
          <w:szCs w:val="22"/>
          <w:lang w:val="ka-GE"/>
        </w:rPr>
        <w:t>345,2</w:t>
      </w:r>
      <w:r w:rsidRPr="004A4606">
        <w:rPr>
          <w:rFonts w:ascii="Sylfaen" w:hAnsi="Sylfaen" w:cs="Sylfaen"/>
          <w:noProof/>
          <w:sz w:val="22"/>
          <w:szCs w:val="22"/>
          <w:lang w:val="ka-GE"/>
        </w:rPr>
        <w:t xml:space="preserve"> მლნ ლარი,</w:t>
      </w:r>
      <w:r w:rsidR="00597D1D">
        <w:rPr>
          <w:rFonts w:ascii="Sylfaen" w:hAnsi="Sylfaen" w:cs="Sylfaen"/>
          <w:noProof/>
          <w:sz w:val="22"/>
          <w:szCs w:val="22"/>
          <w:lang w:val="ka-GE"/>
        </w:rPr>
        <w:t xml:space="preserve"> რაც 2026 წლის გეგმას 125,3 მლნ ლარით აჭარბებს.</w:t>
      </w:r>
      <w:r w:rsidRPr="004A4606">
        <w:rPr>
          <w:rFonts w:ascii="Sylfaen" w:hAnsi="Sylfaen" w:cs="Sylfaen"/>
          <w:noProof/>
          <w:sz w:val="22"/>
          <w:szCs w:val="22"/>
          <w:lang w:val="ka-GE"/>
        </w:rPr>
        <w:t xml:space="preserve"> </w:t>
      </w:r>
      <w:r w:rsidR="00597D1D">
        <w:rPr>
          <w:rFonts w:ascii="Sylfaen" w:hAnsi="Sylfaen" w:cs="Sylfaen"/>
          <w:noProof/>
          <w:sz w:val="22"/>
          <w:szCs w:val="22"/>
          <w:lang w:val="ka-GE"/>
        </w:rPr>
        <w:t xml:space="preserve">მათ შორის </w:t>
      </w:r>
      <w:r w:rsidR="00591890" w:rsidRPr="004A4606">
        <w:rPr>
          <w:rFonts w:ascii="Sylfaen" w:hAnsi="Sylfaen" w:cs="Sylfaen"/>
          <w:noProof/>
          <w:sz w:val="22"/>
          <w:szCs w:val="22"/>
          <w:lang w:val="ka-GE"/>
        </w:rPr>
        <w:t>საყოველთ</w:t>
      </w:r>
      <w:r w:rsidR="001F6D62" w:rsidRPr="004A4606">
        <w:rPr>
          <w:rFonts w:ascii="Sylfaen" w:hAnsi="Sylfaen" w:cs="Sylfaen"/>
          <w:noProof/>
          <w:sz w:val="22"/>
          <w:szCs w:val="22"/>
          <w:lang w:val="ka-GE"/>
        </w:rPr>
        <w:t xml:space="preserve">აო ჯანდაცვის დაფინანსება შეადგენს </w:t>
      </w:r>
      <w:r w:rsidR="008D3BFE" w:rsidRPr="004A4606">
        <w:rPr>
          <w:rFonts w:ascii="Sylfaen" w:hAnsi="Sylfaen" w:cs="Sylfaen"/>
          <w:noProof/>
          <w:sz w:val="22"/>
          <w:szCs w:val="22"/>
          <w:lang w:val="ka-GE"/>
        </w:rPr>
        <w:t xml:space="preserve">1 </w:t>
      </w:r>
      <w:r w:rsidR="00597D1D">
        <w:rPr>
          <w:rFonts w:ascii="Sylfaen" w:hAnsi="Sylfaen" w:cs="Sylfaen"/>
          <w:noProof/>
          <w:sz w:val="22"/>
          <w:szCs w:val="22"/>
          <w:lang w:val="ka-GE"/>
        </w:rPr>
        <w:t>5</w:t>
      </w:r>
      <w:r w:rsidR="00414B80" w:rsidRPr="004A4606">
        <w:rPr>
          <w:rFonts w:ascii="Sylfaen" w:hAnsi="Sylfaen" w:cs="Sylfaen"/>
          <w:noProof/>
          <w:sz w:val="22"/>
          <w:szCs w:val="22"/>
          <w:lang w:val="ka-GE"/>
        </w:rPr>
        <w:t>5</w:t>
      </w:r>
      <w:r w:rsidR="0007073B" w:rsidRPr="004A4606">
        <w:rPr>
          <w:rFonts w:ascii="Sylfaen" w:hAnsi="Sylfaen" w:cs="Sylfaen"/>
          <w:noProof/>
          <w:sz w:val="22"/>
          <w:szCs w:val="22"/>
          <w:lang w:val="ka-GE"/>
        </w:rPr>
        <w:t>0,0 მლნ ლარს</w:t>
      </w:r>
      <w:r w:rsidR="00597D1D">
        <w:rPr>
          <w:rFonts w:ascii="Sylfaen" w:hAnsi="Sylfaen" w:cs="Sylfaen"/>
          <w:noProof/>
          <w:sz w:val="22"/>
          <w:szCs w:val="22"/>
          <w:lang w:val="ka-GE"/>
        </w:rPr>
        <w:t xml:space="preserve">, ხოლო </w:t>
      </w:r>
      <w:r w:rsidR="00597D1D" w:rsidRPr="00597D1D">
        <w:rPr>
          <w:rFonts w:ascii="Sylfaen" w:hAnsi="Sylfaen" w:cs="Sylfaen"/>
          <w:noProof/>
          <w:sz w:val="22"/>
          <w:szCs w:val="22"/>
          <w:lang w:val="ka-GE"/>
        </w:rPr>
        <w:t>იშვიათი დაავადებების მქონე და მუდმივ ჩანაცვლებით მკურნალობას დაქვემდებარებულ პაციენტთა მკურნალობ</w:t>
      </w:r>
      <w:r w:rsidR="00597D1D">
        <w:rPr>
          <w:rFonts w:ascii="Sylfaen" w:hAnsi="Sylfaen" w:cs="Sylfaen"/>
          <w:noProof/>
          <w:sz w:val="22"/>
          <w:szCs w:val="22"/>
          <w:lang w:val="ka-GE"/>
        </w:rPr>
        <w:t>ის პროგრამის დაფინანსება გაზრდილია 40,0 მლნ ლარით და 110,0 მლნ ლარს შეადგენს.</w:t>
      </w:r>
      <w:r w:rsidR="0007073B" w:rsidRPr="004A4606">
        <w:rPr>
          <w:rFonts w:ascii="Sylfaen" w:hAnsi="Sylfaen" w:cs="Sylfaen"/>
          <w:noProof/>
          <w:sz w:val="22"/>
          <w:szCs w:val="22"/>
          <w:lang w:val="ka-GE"/>
        </w:rPr>
        <w:t xml:space="preserve"> პროგრამის ფარგლებში გათვალისწინ</w:t>
      </w:r>
      <w:r w:rsidR="001F1921" w:rsidRPr="004A4606">
        <w:rPr>
          <w:rFonts w:ascii="Sylfaen" w:hAnsi="Sylfaen" w:cs="Sylfaen"/>
          <w:noProof/>
          <w:sz w:val="22"/>
          <w:szCs w:val="22"/>
          <w:lang w:val="ka-GE"/>
        </w:rPr>
        <w:t>ე</w:t>
      </w:r>
      <w:r w:rsidR="0007073B" w:rsidRPr="004A4606">
        <w:rPr>
          <w:rFonts w:ascii="Sylfaen" w:hAnsi="Sylfaen" w:cs="Sylfaen"/>
          <w:noProof/>
          <w:sz w:val="22"/>
          <w:szCs w:val="22"/>
          <w:lang w:val="ka-GE"/>
        </w:rPr>
        <w:t xml:space="preserve">ბულია </w:t>
      </w:r>
      <w:r w:rsidR="00597D1D">
        <w:rPr>
          <w:rFonts w:ascii="Sylfaen" w:hAnsi="Sylfaen" w:cs="Sylfaen"/>
          <w:noProof/>
          <w:sz w:val="22"/>
          <w:szCs w:val="22"/>
          <w:lang w:val="ka-GE"/>
        </w:rPr>
        <w:t>სასწრაფო დახმარების</w:t>
      </w:r>
      <w:r w:rsidR="00980095" w:rsidRPr="004A4606">
        <w:rPr>
          <w:rFonts w:ascii="Sylfaen" w:hAnsi="Sylfaen" w:cs="Sylfaen"/>
          <w:noProof/>
          <w:sz w:val="22"/>
          <w:szCs w:val="22"/>
          <w:lang w:val="ka-GE"/>
        </w:rPr>
        <w:t xml:space="preserve"> პერსონალის</w:t>
      </w:r>
      <w:r w:rsidR="00F900B3">
        <w:rPr>
          <w:rFonts w:ascii="Sylfaen" w:hAnsi="Sylfaen" w:cs="Sylfaen"/>
          <w:noProof/>
          <w:sz w:val="22"/>
          <w:szCs w:val="22"/>
          <w:lang w:val="ka-GE"/>
        </w:rPr>
        <w:t>ა</w:t>
      </w:r>
      <w:r w:rsidR="00597D1D">
        <w:rPr>
          <w:rFonts w:ascii="Sylfaen" w:hAnsi="Sylfaen" w:cs="Sylfaen"/>
          <w:noProof/>
          <w:sz w:val="22"/>
          <w:szCs w:val="22"/>
          <w:lang w:val="ka-GE"/>
        </w:rPr>
        <w:t xml:space="preserve"> და სოფლის ექიმების/ექთნების</w:t>
      </w:r>
      <w:r w:rsidR="00980095" w:rsidRPr="004A4606">
        <w:rPr>
          <w:rFonts w:ascii="Sylfaen" w:hAnsi="Sylfaen" w:cs="Sylfaen"/>
          <w:noProof/>
          <w:sz w:val="22"/>
          <w:szCs w:val="22"/>
          <w:lang w:val="ka-GE"/>
        </w:rPr>
        <w:t xml:space="preserve"> ხელფასების ზრდა.</w:t>
      </w:r>
    </w:p>
    <w:p w14:paraId="580789E5" w14:textId="77777777" w:rsidR="00EC6E9B" w:rsidRPr="004A4606" w:rsidRDefault="00EE7880" w:rsidP="00715AE4">
      <w:pPr>
        <w:pStyle w:val="Norm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noProof/>
          <w:sz w:val="22"/>
          <w:szCs w:val="22"/>
          <w:lang w:val="ka-GE"/>
        </w:rPr>
      </w:pPr>
      <w:r w:rsidRPr="004A4606">
        <w:rPr>
          <w:rFonts w:ascii="Sylfaen" w:hAnsi="Sylfaen" w:cs="Sylfaen"/>
          <w:b/>
          <w:noProof/>
          <w:sz w:val="22"/>
          <w:szCs w:val="22"/>
          <w:lang w:val="ka-GE"/>
        </w:rPr>
        <w:t xml:space="preserve">სამედიცინო დაწესებულებათა რეაბილიტაცია და აღჭურვა </w:t>
      </w:r>
      <w:r w:rsidR="00EC6E9B" w:rsidRPr="004A4606">
        <w:rPr>
          <w:rFonts w:ascii="Sylfaen" w:hAnsi="Sylfaen" w:cs="Sylfaen"/>
          <w:noProof/>
          <w:sz w:val="22"/>
          <w:szCs w:val="22"/>
          <w:lang w:val="ka-GE"/>
        </w:rPr>
        <w:t xml:space="preserve">- </w:t>
      </w:r>
      <w:r w:rsidR="00597D1D">
        <w:rPr>
          <w:rFonts w:ascii="Sylfaen" w:hAnsi="Sylfaen" w:cs="Sylfaen"/>
          <w:noProof/>
          <w:sz w:val="22"/>
          <w:szCs w:val="22"/>
          <w:lang w:val="ka-GE"/>
        </w:rPr>
        <w:t>145,0</w:t>
      </w:r>
      <w:r w:rsidR="0007073B" w:rsidRPr="004A4606">
        <w:rPr>
          <w:rFonts w:ascii="Sylfaen" w:hAnsi="Sylfaen" w:cs="Sylfaen"/>
          <w:noProof/>
          <w:sz w:val="22"/>
          <w:szCs w:val="22"/>
          <w:lang w:val="ka-GE"/>
        </w:rPr>
        <w:t xml:space="preserve"> </w:t>
      </w:r>
      <w:r w:rsidR="00EC6E9B" w:rsidRPr="004A4606">
        <w:rPr>
          <w:rFonts w:ascii="Sylfaen" w:hAnsi="Sylfaen" w:cs="Sylfaen"/>
          <w:noProof/>
          <w:sz w:val="22"/>
          <w:szCs w:val="22"/>
          <w:lang w:val="ka-GE"/>
        </w:rPr>
        <w:t>მლნ ლარი</w:t>
      </w:r>
      <w:r w:rsidR="00597D1D">
        <w:rPr>
          <w:rFonts w:ascii="Sylfaen" w:hAnsi="Sylfaen" w:cs="Sylfaen"/>
          <w:noProof/>
          <w:sz w:val="22"/>
          <w:szCs w:val="22"/>
          <w:lang w:val="ka-GE"/>
        </w:rPr>
        <w:t xml:space="preserve">, რომლის ფარგლებშიც დაგეგმილია </w:t>
      </w:r>
      <w:r w:rsidR="00597D1D" w:rsidRPr="00597D1D">
        <w:rPr>
          <w:rFonts w:ascii="Sylfaen" w:hAnsi="Sylfaen" w:cs="Sylfaen"/>
          <w:noProof/>
          <w:sz w:val="22"/>
          <w:szCs w:val="22"/>
          <w:lang w:val="ka-GE"/>
        </w:rPr>
        <w:t>ფსიქიკური ჯანმრთელობისა და ნარკომანიის პრევენციის ცენტრის</w:t>
      </w:r>
      <w:r w:rsidR="00597D1D">
        <w:rPr>
          <w:rFonts w:ascii="Sylfaen" w:hAnsi="Sylfaen" w:cs="Sylfaen"/>
          <w:noProof/>
          <w:sz w:val="22"/>
          <w:szCs w:val="22"/>
          <w:lang w:val="ka-GE"/>
        </w:rPr>
        <w:t xml:space="preserve"> ახალი</w:t>
      </w:r>
      <w:r w:rsidR="00597D1D" w:rsidRPr="00597D1D">
        <w:rPr>
          <w:rFonts w:ascii="Sylfaen" w:hAnsi="Sylfaen" w:cs="Sylfaen"/>
          <w:noProof/>
          <w:sz w:val="22"/>
          <w:szCs w:val="22"/>
          <w:lang w:val="ka-GE"/>
        </w:rPr>
        <w:t xml:space="preserve"> საავადმყოფოს მშენებლობ</w:t>
      </w:r>
      <w:r w:rsidR="00597D1D">
        <w:rPr>
          <w:rFonts w:ascii="Sylfaen" w:hAnsi="Sylfaen" w:cs="Sylfaen"/>
          <w:noProof/>
          <w:sz w:val="22"/>
          <w:szCs w:val="22"/>
          <w:lang w:val="ka-GE"/>
        </w:rPr>
        <w:t>ის დაწყება.</w:t>
      </w:r>
    </w:p>
    <w:p w14:paraId="3441F02E" w14:textId="77777777" w:rsidR="00EE7880" w:rsidRPr="004A4606" w:rsidRDefault="00EE7880" w:rsidP="00715AE4">
      <w:pPr>
        <w:pStyle w:val="Norm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noProof/>
          <w:sz w:val="22"/>
          <w:szCs w:val="22"/>
          <w:lang w:val="ka-GE"/>
        </w:rPr>
      </w:pPr>
      <w:r w:rsidRPr="004A4606">
        <w:rPr>
          <w:rFonts w:ascii="Sylfaen" w:hAnsi="Sylfaen" w:cs="Sylfaen"/>
          <w:b/>
          <w:noProof/>
          <w:sz w:val="22"/>
          <w:szCs w:val="22"/>
          <w:lang w:val="ka-GE"/>
        </w:rPr>
        <w:t>შრომისა და დასაქმების სისტემის რეფორმების პროგრამა</w:t>
      </w:r>
      <w:r w:rsidR="00EC6E9B" w:rsidRPr="004A4606">
        <w:rPr>
          <w:rFonts w:ascii="Sylfaen" w:hAnsi="Sylfaen" w:cs="Sylfaen"/>
          <w:noProof/>
          <w:sz w:val="22"/>
          <w:szCs w:val="22"/>
          <w:lang w:val="ka-GE"/>
        </w:rPr>
        <w:t xml:space="preserve"> - </w:t>
      </w:r>
      <w:r w:rsidR="00597D1D">
        <w:rPr>
          <w:rFonts w:ascii="Sylfaen" w:hAnsi="Sylfaen" w:cs="Sylfaen"/>
          <w:noProof/>
          <w:sz w:val="22"/>
          <w:szCs w:val="22"/>
          <w:lang w:val="ka-GE"/>
        </w:rPr>
        <w:t xml:space="preserve">13,0 </w:t>
      </w:r>
      <w:r w:rsidR="00EC6E9B" w:rsidRPr="004A4606">
        <w:rPr>
          <w:rFonts w:ascii="Sylfaen" w:hAnsi="Sylfaen" w:cs="Sylfaen"/>
          <w:noProof/>
          <w:sz w:val="22"/>
          <w:szCs w:val="22"/>
          <w:lang w:val="ka-GE"/>
        </w:rPr>
        <w:t>მლნ ლარ</w:t>
      </w:r>
      <w:r w:rsidR="0049269C" w:rsidRPr="004A4606">
        <w:rPr>
          <w:rFonts w:ascii="Sylfaen" w:hAnsi="Sylfaen" w:cs="Sylfaen"/>
          <w:noProof/>
          <w:sz w:val="22"/>
          <w:szCs w:val="22"/>
          <w:lang w:val="ka-GE"/>
        </w:rPr>
        <w:t>ი</w:t>
      </w:r>
      <w:r w:rsidR="00980095" w:rsidRPr="004A4606">
        <w:rPr>
          <w:rFonts w:ascii="Sylfaen" w:hAnsi="Sylfaen" w:cs="Sylfaen"/>
          <w:noProof/>
          <w:sz w:val="22"/>
          <w:szCs w:val="22"/>
          <w:lang w:val="ka-GE"/>
        </w:rPr>
        <w:t>.</w:t>
      </w:r>
    </w:p>
    <w:p w14:paraId="60A7F451" w14:textId="77777777" w:rsidR="00595FD7" w:rsidRPr="004A4606" w:rsidRDefault="00EE7880" w:rsidP="00C35A18">
      <w:pPr>
        <w:pStyle w:val="Norm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b/>
          <w:sz w:val="22"/>
          <w:szCs w:val="22"/>
          <w:lang w:val="ka-GE"/>
        </w:rPr>
      </w:pPr>
      <w:r w:rsidRPr="004A4606">
        <w:rPr>
          <w:rFonts w:ascii="Sylfaen" w:hAnsi="Sylfaen" w:cs="Sylfaen"/>
          <w:b/>
          <w:noProof/>
          <w:sz w:val="22"/>
          <w:szCs w:val="22"/>
          <w:lang w:val="ka-GE"/>
        </w:rPr>
        <w:t>იძულებით გადაადგილებულ პირთა და მიგრანტთა ხელშეწყობა</w:t>
      </w:r>
      <w:r w:rsidRPr="004A4606">
        <w:rPr>
          <w:rFonts w:ascii="Sylfaen" w:hAnsi="Sylfaen" w:cs="Sylfaen"/>
          <w:noProof/>
          <w:sz w:val="22"/>
          <w:szCs w:val="22"/>
          <w:lang w:val="ka-GE"/>
        </w:rPr>
        <w:t xml:space="preserve"> - </w:t>
      </w:r>
      <w:r w:rsidR="00CB3BA1">
        <w:rPr>
          <w:rFonts w:ascii="Sylfaen" w:hAnsi="Sylfaen" w:cs="Sylfaen"/>
          <w:noProof/>
          <w:sz w:val="22"/>
          <w:szCs w:val="22"/>
          <w:lang w:val="ka-GE"/>
        </w:rPr>
        <w:t>278,7</w:t>
      </w:r>
      <w:r w:rsidR="001F6D62" w:rsidRPr="004A4606">
        <w:rPr>
          <w:rFonts w:ascii="Sylfaen" w:hAnsi="Sylfaen" w:cs="Sylfaen"/>
          <w:noProof/>
          <w:sz w:val="22"/>
          <w:szCs w:val="22"/>
          <w:lang w:val="ka-GE"/>
        </w:rPr>
        <w:t xml:space="preserve"> მლნ ლარი. </w:t>
      </w:r>
    </w:p>
    <w:p w14:paraId="68E99239" w14:textId="32FBDA53" w:rsidR="001F6D62" w:rsidRPr="004A4606" w:rsidRDefault="00B17921" w:rsidP="001F6D6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noProof/>
          <w:sz w:val="22"/>
          <w:szCs w:val="22"/>
          <w:lang w:val="ka-GE"/>
        </w:rPr>
      </w:pPr>
      <w:r w:rsidRPr="004A4606">
        <w:rPr>
          <w:rFonts w:ascii="Sylfaen" w:hAnsi="Sylfaen"/>
          <w:b/>
          <w:sz w:val="22"/>
          <w:szCs w:val="22"/>
          <w:lang w:val="ka-GE"/>
        </w:rPr>
        <w:t xml:space="preserve">განათლების, </w:t>
      </w:r>
      <w:r w:rsidR="001F6D62" w:rsidRPr="004A4606">
        <w:rPr>
          <w:rFonts w:ascii="Sylfaen" w:hAnsi="Sylfaen"/>
          <w:b/>
          <w:sz w:val="22"/>
          <w:szCs w:val="22"/>
          <w:lang w:val="ka-GE"/>
        </w:rPr>
        <w:t>მეცნიერების</w:t>
      </w:r>
      <w:r w:rsidR="00980095" w:rsidRPr="004A4606">
        <w:rPr>
          <w:rFonts w:ascii="Sylfaen" w:hAnsi="Sylfaen"/>
          <w:b/>
          <w:sz w:val="22"/>
          <w:szCs w:val="22"/>
          <w:lang w:val="ka-GE"/>
        </w:rPr>
        <w:t>ა</w:t>
      </w:r>
      <w:r w:rsidR="001F6D62" w:rsidRPr="004A4606">
        <w:rPr>
          <w:rFonts w:ascii="Sylfaen" w:hAnsi="Sylfaen"/>
          <w:b/>
          <w:sz w:val="22"/>
          <w:szCs w:val="22"/>
          <w:lang w:val="ka-GE"/>
        </w:rPr>
        <w:t xml:space="preserve"> </w:t>
      </w:r>
      <w:r w:rsidRPr="004A4606">
        <w:rPr>
          <w:rFonts w:ascii="Sylfaen" w:hAnsi="Sylfaen"/>
          <w:b/>
          <w:sz w:val="22"/>
          <w:szCs w:val="22"/>
          <w:lang w:val="ka-GE"/>
        </w:rPr>
        <w:t xml:space="preserve">და ახალგაზრდობის </w:t>
      </w:r>
      <w:r w:rsidR="001F6D62" w:rsidRPr="004A4606">
        <w:rPr>
          <w:rFonts w:ascii="Sylfaen" w:hAnsi="Sylfaen"/>
          <w:b/>
          <w:sz w:val="22"/>
          <w:szCs w:val="22"/>
          <w:lang w:val="ka-GE"/>
        </w:rPr>
        <w:t xml:space="preserve">სამინისტროს </w:t>
      </w:r>
      <w:r w:rsidR="001F6D62" w:rsidRPr="004A4606">
        <w:rPr>
          <w:rFonts w:ascii="Sylfaen" w:hAnsi="Sylfaen"/>
          <w:sz w:val="22"/>
          <w:szCs w:val="22"/>
          <w:lang w:val="ka-GE"/>
        </w:rPr>
        <w:t xml:space="preserve">დაფინანსება </w:t>
      </w:r>
      <w:r w:rsidR="00CB3BA1">
        <w:rPr>
          <w:rFonts w:ascii="Sylfaen" w:hAnsi="Sylfaen"/>
          <w:sz w:val="22"/>
          <w:szCs w:val="22"/>
          <w:lang w:val="ka-GE"/>
        </w:rPr>
        <w:t xml:space="preserve">გაზრდილია 225,8 მლნ ლარით </w:t>
      </w:r>
      <w:r w:rsidR="001F6D62" w:rsidRPr="004A4606">
        <w:rPr>
          <w:rFonts w:ascii="Sylfaen" w:hAnsi="Sylfaen"/>
          <w:sz w:val="22"/>
          <w:szCs w:val="22"/>
          <w:lang w:val="ka-GE"/>
        </w:rPr>
        <w:t xml:space="preserve">განისაზღვრა </w:t>
      </w:r>
      <w:r w:rsidR="008D3BFE" w:rsidRPr="004A4606">
        <w:rPr>
          <w:rFonts w:ascii="Sylfaen" w:hAnsi="Sylfaen"/>
          <w:sz w:val="22"/>
          <w:szCs w:val="22"/>
          <w:lang w:val="ka-GE"/>
        </w:rPr>
        <w:t xml:space="preserve">2 </w:t>
      </w:r>
      <w:r w:rsidR="00CB3BA1">
        <w:rPr>
          <w:rFonts w:ascii="Sylfaen" w:hAnsi="Sylfaen"/>
          <w:sz w:val="22"/>
          <w:szCs w:val="22"/>
          <w:lang w:val="ka-GE"/>
        </w:rPr>
        <w:t>928,0</w:t>
      </w:r>
      <w:r w:rsidR="001F6D62" w:rsidRPr="004A4606">
        <w:rPr>
          <w:rFonts w:ascii="Sylfaen" w:hAnsi="Sylfaen"/>
          <w:sz w:val="22"/>
          <w:szCs w:val="22"/>
          <w:lang w:val="ka-GE"/>
        </w:rPr>
        <w:t xml:space="preserve"> მლნ ლარით</w:t>
      </w:r>
      <w:r w:rsidR="00840223" w:rsidRPr="004A4606">
        <w:rPr>
          <w:rFonts w:ascii="Sylfaen" w:hAnsi="Sylfaen"/>
          <w:sz w:val="22"/>
          <w:szCs w:val="22"/>
          <w:lang w:val="en-US"/>
        </w:rPr>
        <w:t xml:space="preserve">. </w:t>
      </w:r>
      <w:r w:rsidR="00840223" w:rsidRPr="004A4606">
        <w:rPr>
          <w:rFonts w:ascii="Sylfaen" w:hAnsi="Sylfaen"/>
          <w:sz w:val="22"/>
          <w:szCs w:val="22"/>
          <w:lang w:val="ka-GE"/>
        </w:rPr>
        <w:t xml:space="preserve">ამასთან აღსანიშნავია, </w:t>
      </w:r>
      <w:r w:rsidR="007E3228">
        <w:rPr>
          <w:rFonts w:ascii="Sylfaen" w:hAnsi="Sylfaen"/>
          <w:sz w:val="22"/>
          <w:szCs w:val="22"/>
          <w:lang w:val="ka-GE"/>
        </w:rPr>
        <w:t xml:space="preserve">საგანმანათლებლო </w:t>
      </w:r>
      <w:r w:rsidR="00CB3BA1">
        <w:rPr>
          <w:rFonts w:ascii="Sylfaen" w:hAnsi="Sylfaen"/>
          <w:sz w:val="22"/>
          <w:szCs w:val="22"/>
          <w:lang w:val="ka-GE"/>
        </w:rPr>
        <w:t>ინფრასტრუქტურის და მოსწავლეთა ტრანსპორტირების თანხები გათვალისწინებულია რეგიონული გან</w:t>
      </w:r>
      <w:r w:rsidR="00F900B3">
        <w:rPr>
          <w:rFonts w:ascii="Sylfaen" w:hAnsi="Sylfaen"/>
          <w:sz w:val="22"/>
          <w:szCs w:val="22"/>
          <w:lang w:val="ka-GE"/>
        </w:rPr>
        <w:t>ვ</w:t>
      </w:r>
      <w:r w:rsidR="00CB3BA1">
        <w:rPr>
          <w:rFonts w:ascii="Sylfaen" w:hAnsi="Sylfaen"/>
          <w:sz w:val="22"/>
          <w:szCs w:val="22"/>
          <w:lang w:val="ka-GE"/>
        </w:rPr>
        <w:t xml:space="preserve">ითარებისა და ინფრასტრუქტურის სამინისტროს ასიგნებებში, რომელთა გათვალისწინებითაც </w:t>
      </w:r>
      <w:r w:rsidR="004746BD" w:rsidRPr="004A4606">
        <w:rPr>
          <w:rFonts w:ascii="Sylfaen" w:hAnsi="Sylfaen"/>
          <w:sz w:val="22"/>
          <w:szCs w:val="22"/>
          <w:lang w:val="ka-GE"/>
        </w:rPr>
        <w:t>ჯამურად, განათლების, მეცნიერების</w:t>
      </w:r>
      <w:r w:rsidR="00980095" w:rsidRPr="004A4606">
        <w:rPr>
          <w:rFonts w:ascii="Sylfaen" w:hAnsi="Sylfaen"/>
          <w:sz w:val="22"/>
          <w:szCs w:val="22"/>
          <w:lang w:val="ka-GE"/>
        </w:rPr>
        <w:t>ა</w:t>
      </w:r>
      <w:r w:rsidR="004746BD" w:rsidRPr="004A4606">
        <w:rPr>
          <w:rFonts w:ascii="Sylfaen" w:hAnsi="Sylfaen"/>
          <w:sz w:val="22"/>
          <w:szCs w:val="22"/>
          <w:lang w:val="ka-GE"/>
        </w:rPr>
        <w:t xml:space="preserve"> და ახალგაზრდობის პროგრამებისათვის განკუთვნილი თანხები 202</w:t>
      </w:r>
      <w:r w:rsidR="00CB3BA1">
        <w:rPr>
          <w:rFonts w:ascii="Sylfaen" w:hAnsi="Sylfaen"/>
          <w:sz w:val="22"/>
          <w:szCs w:val="22"/>
          <w:lang w:val="ka-GE"/>
        </w:rPr>
        <w:t>7</w:t>
      </w:r>
      <w:r w:rsidR="004746BD" w:rsidRPr="004A4606">
        <w:rPr>
          <w:rFonts w:ascii="Sylfaen" w:hAnsi="Sylfaen"/>
          <w:sz w:val="22"/>
          <w:szCs w:val="22"/>
          <w:lang w:val="ka-GE"/>
        </w:rPr>
        <w:t xml:space="preserve"> წელს შეადგენს 3 </w:t>
      </w:r>
      <w:r w:rsidR="00CB3BA1">
        <w:rPr>
          <w:rFonts w:ascii="Sylfaen" w:hAnsi="Sylfaen"/>
          <w:sz w:val="22"/>
          <w:szCs w:val="22"/>
          <w:lang w:val="ka-GE"/>
        </w:rPr>
        <w:t>501,5</w:t>
      </w:r>
      <w:r w:rsidR="004746BD" w:rsidRPr="004A4606">
        <w:rPr>
          <w:rFonts w:ascii="Sylfaen" w:hAnsi="Sylfaen"/>
          <w:sz w:val="22"/>
          <w:szCs w:val="22"/>
          <w:lang w:val="ka-GE"/>
        </w:rPr>
        <w:t xml:space="preserve"> მლნ ლარს</w:t>
      </w:r>
      <w:r w:rsidR="005742F5" w:rsidRPr="004A4606">
        <w:rPr>
          <w:rFonts w:ascii="Sylfaen" w:hAnsi="Sylfaen" w:cs="Sylfaen"/>
          <w:noProof/>
          <w:sz w:val="22"/>
          <w:szCs w:val="22"/>
          <w:lang w:val="ka-GE"/>
        </w:rPr>
        <w:t>.</w:t>
      </w:r>
    </w:p>
    <w:p w14:paraId="639B7955" w14:textId="77777777" w:rsidR="004746BD" w:rsidRPr="004A4606" w:rsidRDefault="004746BD" w:rsidP="001F6D6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noProof/>
          <w:sz w:val="22"/>
          <w:szCs w:val="22"/>
          <w:lang w:val="ka-GE"/>
        </w:rPr>
      </w:pPr>
      <w:r w:rsidRPr="004A4606">
        <w:rPr>
          <w:rFonts w:ascii="Sylfaen" w:hAnsi="Sylfaen" w:cs="Sylfaen"/>
          <w:noProof/>
          <w:sz w:val="22"/>
          <w:szCs w:val="22"/>
          <w:lang w:val="ka-GE"/>
        </w:rPr>
        <w:tab/>
        <w:t>სამინისტროს ფარგლებში გათვალისწინებულია:</w:t>
      </w:r>
    </w:p>
    <w:p w14:paraId="5E8AAFE8" w14:textId="77777777" w:rsidR="004746BD" w:rsidRPr="004A4606" w:rsidRDefault="001F6D62" w:rsidP="001F6D62">
      <w:pPr>
        <w:pStyle w:val="Normal0"/>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cs="Sylfaen"/>
          <w:noProof/>
          <w:sz w:val="22"/>
          <w:szCs w:val="22"/>
          <w:lang w:val="ka-GE"/>
        </w:rPr>
      </w:pPr>
      <w:r w:rsidRPr="004A4606">
        <w:rPr>
          <w:rFonts w:ascii="Sylfaen" w:hAnsi="Sylfaen" w:cs="Sylfaen"/>
          <w:noProof/>
          <w:sz w:val="22"/>
          <w:szCs w:val="22"/>
          <w:lang w:val="ka-GE"/>
        </w:rPr>
        <w:t>სკოლამდელი და ზოგადი განათლება</w:t>
      </w:r>
      <w:r w:rsidRPr="004A4606">
        <w:rPr>
          <w:rFonts w:ascii="Sylfaen" w:hAnsi="Sylfaen" w:cs="Sylfaen"/>
          <w:b/>
          <w:noProof/>
          <w:sz w:val="22"/>
          <w:szCs w:val="22"/>
          <w:lang w:val="ka-GE"/>
        </w:rPr>
        <w:t xml:space="preserve"> </w:t>
      </w:r>
      <w:r w:rsidRPr="004A4606">
        <w:rPr>
          <w:rFonts w:ascii="Sylfaen" w:hAnsi="Sylfaen" w:cs="Sylfaen"/>
          <w:noProof/>
          <w:sz w:val="22"/>
          <w:szCs w:val="22"/>
          <w:lang w:val="ka-GE"/>
        </w:rPr>
        <w:t xml:space="preserve">- </w:t>
      </w:r>
      <w:r w:rsidR="00CB3BA1">
        <w:rPr>
          <w:rFonts w:ascii="Sylfaen" w:hAnsi="Sylfaen" w:cs="Sylfaen"/>
          <w:noProof/>
          <w:sz w:val="22"/>
          <w:szCs w:val="22"/>
          <w:lang w:val="ka-GE"/>
        </w:rPr>
        <w:t>2 082,9</w:t>
      </w:r>
      <w:r w:rsidRPr="004A4606">
        <w:rPr>
          <w:rFonts w:ascii="Sylfaen" w:hAnsi="Sylfaen" w:cs="Sylfaen"/>
          <w:noProof/>
          <w:sz w:val="22"/>
          <w:szCs w:val="22"/>
          <w:lang w:val="ka-GE"/>
        </w:rPr>
        <w:t xml:space="preserve"> მლნ ლარ</w:t>
      </w:r>
      <w:r w:rsidR="0049269C" w:rsidRPr="004A4606">
        <w:rPr>
          <w:rFonts w:ascii="Sylfaen" w:hAnsi="Sylfaen" w:cs="Sylfaen"/>
          <w:noProof/>
          <w:sz w:val="22"/>
          <w:szCs w:val="22"/>
          <w:lang w:val="ka-GE"/>
        </w:rPr>
        <w:t>ი</w:t>
      </w:r>
      <w:r w:rsidR="00CB3BA1">
        <w:rPr>
          <w:rFonts w:ascii="Sylfaen" w:hAnsi="Sylfaen" w:cs="Sylfaen"/>
          <w:noProof/>
          <w:sz w:val="22"/>
          <w:szCs w:val="22"/>
          <w:lang w:val="ka-GE"/>
        </w:rPr>
        <w:t>. პროგრამის ფარგლებში გათვალისწინებულია საჯარო სკოლების მასწავლებლებისა და ადმინისტრაციული პერსონალის ხელფასების ზრდა;</w:t>
      </w:r>
    </w:p>
    <w:p w14:paraId="098B450E" w14:textId="77777777" w:rsidR="00DA7A88" w:rsidRPr="004A4606" w:rsidRDefault="001F6D62" w:rsidP="00B17921">
      <w:pPr>
        <w:pStyle w:val="Normal0"/>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cs="Sylfaen"/>
          <w:noProof/>
          <w:sz w:val="22"/>
          <w:szCs w:val="22"/>
          <w:lang w:val="ka-GE"/>
        </w:rPr>
      </w:pPr>
      <w:r w:rsidRPr="004A4606">
        <w:rPr>
          <w:rFonts w:ascii="Sylfaen" w:hAnsi="Sylfaen" w:cs="Sylfaen"/>
          <w:noProof/>
          <w:sz w:val="22"/>
          <w:szCs w:val="22"/>
          <w:lang w:val="ka-GE"/>
        </w:rPr>
        <w:t xml:space="preserve">პროფესიული განათლება - </w:t>
      </w:r>
      <w:r w:rsidR="00CB3BA1">
        <w:rPr>
          <w:rFonts w:ascii="Sylfaen" w:hAnsi="Sylfaen" w:cs="Sylfaen"/>
          <w:noProof/>
          <w:sz w:val="22"/>
          <w:szCs w:val="22"/>
          <w:lang w:val="ka-GE"/>
        </w:rPr>
        <w:t>248,0</w:t>
      </w:r>
      <w:r w:rsidRPr="004A4606">
        <w:rPr>
          <w:rFonts w:ascii="Sylfaen" w:hAnsi="Sylfaen" w:cs="Sylfaen"/>
          <w:noProof/>
          <w:sz w:val="22"/>
          <w:szCs w:val="22"/>
          <w:lang w:val="ka-GE"/>
        </w:rPr>
        <w:t xml:space="preserve"> მლნ ლარი</w:t>
      </w:r>
      <w:r w:rsidR="00DA7A88" w:rsidRPr="004A4606">
        <w:rPr>
          <w:rFonts w:ascii="Sylfaen" w:hAnsi="Sylfaen" w:cs="Sylfaen"/>
          <w:noProof/>
          <w:sz w:val="22"/>
          <w:szCs w:val="22"/>
          <w:lang w:val="ka-GE"/>
        </w:rPr>
        <w:t>;</w:t>
      </w:r>
      <w:r w:rsidR="007E3228">
        <w:rPr>
          <w:rFonts w:ascii="Sylfaen" w:hAnsi="Sylfaen" w:cs="Sylfaen"/>
          <w:noProof/>
          <w:sz w:val="22"/>
          <w:szCs w:val="22"/>
          <w:lang w:val="ka-GE"/>
        </w:rPr>
        <w:t xml:space="preserve"> </w:t>
      </w:r>
    </w:p>
    <w:p w14:paraId="3EE4E189" w14:textId="77777777" w:rsidR="001F6D62" w:rsidRPr="004A4606" w:rsidRDefault="001F6D62" w:rsidP="00C35A18">
      <w:pPr>
        <w:pStyle w:val="Normal0"/>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cs="Sylfaen"/>
          <w:b/>
          <w:noProof/>
          <w:sz w:val="22"/>
          <w:szCs w:val="22"/>
          <w:lang w:val="ka-GE"/>
        </w:rPr>
      </w:pPr>
      <w:r w:rsidRPr="004A4606">
        <w:rPr>
          <w:rFonts w:ascii="Sylfaen" w:hAnsi="Sylfaen" w:cs="Sylfaen"/>
          <w:noProof/>
          <w:sz w:val="22"/>
          <w:szCs w:val="22"/>
          <w:lang w:val="ka-GE"/>
        </w:rPr>
        <w:t xml:space="preserve">უმაღლესი განათლება </w:t>
      </w:r>
      <w:r w:rsidRPr="009636EF">
        <w:rPr>
          <w:rFonts w:ascii="Sylfaen" w:hAnsi="Sylfaen" w:cs="Sylfaen"/>
          <w:noProof/>
          <w:sz w:val="22"/>
          <w:szCs w:val="22"/>
          <w:lang w:val="ka-GE"/>
        </w:rPr>
        <w:t xml:space="preserve">- </w:t>
      </w:r>
      <w:r w:rsidR="00CB3BA1" w:rsidRPr="009636EF">
        <w:rPr>
          <w:rFonts w:ascii="Sylfaen" w:hAnsi="Sylfaen" w:cs="Sylfaen"/>
          <w:noProof/>
          <w:sz w:val="22"/>
          <w:szCs w:val="22"/>
          <w:lang w:val="ka-GE"/>
        </w:rPr>
        <w:t>247,7</w:t>
      </w:r>
      <w:r w:rsidR="00DA7A88" w:rsidRPr="009636EF">
        <w:rPr>
          <w:rFonts w:ascii="Sylfaen" w:hAnsi="Sylfaen" w:cs="Sylfaen"/>
          <w:noProof/>
          <w:sz w:val="22"/>
          <w:szCs w:val="22"/>
          <w:lang w:val="ka-GE"/>
        </w:rPr>
        <w:t xml:space="preserve"> მლნ</w:t>
      </w:r>
      <w:r w:rsidR="00DA7A88" w:rsidRPr="004A4606">
        <w:rPr>
          <w:rFonts w:ascii="Sylfaen" w:hAnsi="Sylfaen" w:cs="Sylfaen"/>
          <w:noProof/>
          <w:sz w:val="22"/>
          <w:szCs w:val="22"/>
          <w:lang w:val="ka-GE"/>
        </w:rPr>
        <w:t xml:space="preserve"> ლარ</w:t>
      </w:r>
      <w:r w:rsidR="0049269C" w:rsidRPr="004A4606">
        <w:rPr>
          <w:rFonts w:ascii="Sylfaen" w:hAnsi="Sylfaen" w:cs="Sylfaen"/>
          <w:noProof/>
          <w:sz w:val="22"/>
          <w:szCs w:val="22"/>
          <w:lang w:val="ka-GE"/>
        </w:rPr>
        <w:t>ი</w:t>
      </w:r>
      <w:r w:rsidR="00FA7658">
        <w:rPr>
          <w:rFonts w:ascii="Sylfaen" w:hAnsi="Sylfaen" w:cs="Sylfaen"/>
          <w:noProof/>
          <w:sz w:val="22"/>
          <w:szCs w:val="22"/>
          <w:lang w:val="ka-GE"/>
        </w:rPr>
        <w:t>. პროგრამის ფარგლებში 100,0 მლნ ლარია გათვალისწინებული უმაღლესი განათლების რეფორმის დასაფინანსებლად, რომლის ფარგლებშიც სახელმწიფო უნივერსიტეტებში 2026 წლიდან მიღებული სტუდენტების სწავლა სრულად ფინანსდება სახელმწიფო ბიუჯეტიდან</w:t>
      </w:r>
      <w:r w:rsidRPr="004A4606">
        <w:rPr>
          <w:rFonts w:ascii="Sylfaen" w:hAnsi="Sylfaen" w:cs="Sylfaen"/>
          <w:noProof/>
          <w:sz w:val="22"/>
          <w:szCs w:val="22"/>
          <w:lang w:val="ka-GE"/>
        </w:rPr>
        <w:t>;</w:t>
      </w:r>
    </w:p>
    <w:p w14:paraId="6DAD0821" w14:textId="77777777" w:rsidR="001F6D62" w:rsidRPr="004A4606" w:rsidRDefault="001F6D62" w:rsidP="001F6D62">
      <w:pPr>
        <w:pStyle w:val="Normal0"/>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cs="Sylfaen"/>
          <w:b/>
          <w:noProof/>
          <w:sz w:val="22"/>
          <w:szCs w:val="22"/>
          <w:lang w:val="ka-GE"/>
        </w:rPr>
      </w:pPr>
      <w:r w:rsidRPr="004A4606">
        <w:rPr>
          <w:rFonts w:ascii="Sylfaen" w:hAnsi="Sylfaen" w:cs="Sylfaen"/>
          <w:noProof/>
          <w:sz w:val="22"/>
          <w:szCs w:val="22"/>
          <w:lang w:val="ka-GE"/>
        </w:rPr>
        <w:t xml:space="preserve">მეცნიერებისა და სამეცნიერო კვლევების ხელშეწყობა - </w:t>
      </w:r>
      <w:r w:rsidR="001E2D51" w:rsidRPr="004A4606">
        <w:rPr>
          <w:rFonts w:ascii="Sylfaen" w:hAnsi="Sylfaen" w:cs="Sylfaen"/>
          <w:noProof/>
          <w:sz w:val="22"/>
          <w:szCs w:val="22"/>
          <w:lang w:val="ka-GE"/>
        </w:rPr>
        <w:t>9</w:t>
      </w:r>
      <w:r w:rsidR="00FA7658">
        <w:rPr>
          <w:rFonts w:ascii="Sylfaen" w:hAnsi="Sylfaen" w:cs="Sylfaen"/>
          <w:noProof/>
          <w:sz w:val="22"/>
          <w:szCs w:val="22"/>
          <w:lang w:val="ka-GE"/>
        </w:rPr>
        <w:t>5,6</w:t>
      </w:r>
      <w:r w:rsidRPr="004A4606">
        <w:rPr>
          <w:rFonts w:ascii="Sylfaen" w:hAnsi="Sylfaen" w:cs="Sylfaen"/>
          <w:noProof/>
          <w:sz w:val="22"/>
          <w:szCs w:val="22"/>
          <w:lang w:val="ka-GE"/>
        </w:rPr>
        <w:t xml:space="preserve"> მლნ ლარ</w:t>
      </w:r>
      <w:r w:rsidR="00DA7A88" w:rsidRPr="004A4606">
        <w:rPr>
          <w:rFonts w:ascii="Sylfaen" w:hAnsi="Sylfaen" w:cs="Sylfaen"/>
          <w:noProof/>
          <w:sz w:val="22"/>
          <w:szCs w:val="22"/>
          <w:lang w:val="ka-GE"/>
        </w:rPr>
        <w:t>ი;</w:t>
      </w:r>
    </w:p>
    <w:p w14:paraId="221DBF25" w14:textId="1D61F6B1" w:rsidR="00DA7A88" w:rsidRPr="004A4606" w:rsidRDefault="001F6D62" w:rsidP="00C35A18">
      <w:pPr>
        <w:pStyle w:val="Normal0"/>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cs="Sylfaen"/>
          <w:b/>
          <w:noProof/>
          <w:sz w:val="22"/>
          <w:szCs w:val="22"/>
          <w:lang w:val="ka-GE"/>
        </w:rPr>
      </w:pPr>
      <w:r w:rsidRPr="004A4606">
        <w:rPr>
          <w:rFonts w:ascii="Sylfaen" w:hAnsi="Sylfaen" w:cs="Sylfaen"/>
          <w:noProof/>
          <w:sz w:val="22"/>
          <w:szCs w:val="22"/>
          <w:lang w:val="ka-GE"/>
        </w:rPr>
        <w:t xml:space="preserve">ინკლუზიური განათლება - </w:t>
      </w:r>
      <w:r w:rsidR="00FA7658">
        <w:rPr>
          <w:rFonts w:ascii="Sylfaen" w:hAnsi="Sylfaen" w:cs="Sylfaen"/>
          <w:noProof/>
          <w:sz w:val="22"/>
          <w:szCs w:val="22"/>
          <w:lang w:val="ka-GE"/>
        </w:rPr>
        <w:t>127,4</w:t>
      </w:r>
      <w:r w:rsidRPr="004A4606">
        <w:rPr>
          <w:rFonts w:ascii="Sylfaen" w:hAnsi="Sylfaen" w:cs="Sylfaen"/>
          <w:noProof/>
          <w:sz w:val="22"/>
          <w:szCs w:val="22"/>
          <w:lang w:val="ka-GE"/>
        </w:rPr>
        <w:t xml:space="preserve"> მლნ ლარ</w:t>
      </w:r>
      <w:r w:rsidR="0049269C" w:rsidRPr="004A4606">
        <w:rPr>
          <w:rFonts w:ascii="Sylfaen" w:hAnsi="Sylfaen" w:cs="Sylfaen"/>
          <w:noProof/>
          <w:sz w:val="22"/>
          <w:szCs w:val="22"/>
          <w:lang w:val="ka-GE"/>
        </w:rPr>
        <w:t>ი</w:t>
      </w:r>
      <w:r w:rsidR="00FA7658">
        <w:rPr>
          <w:rFonts w:ascii="Sylfaen" w:hAnsi="Sylfaen" w:cs="Sylfaen"/>
          <w:noProof/>
          <w:sz w:val="22"/>
          <w:szCs w:val="22"/>
          <w:lang w:val="ka-GE"/>
        </w:rPr>
        <w:t>, რომლის ფარგლებშიც გათვალისწინებულია შესაბამისი უნარების მქონე მასწავლებლების რაოდენობის და მათი ხელფასების ზრდა;</w:t>
      </w:r>
    </w:p>
    <w:p w14:paraId="6A3AAA4F" w14:textId="77777777" w:rsidR="00B17921" w:rsidRPr="004A4606" w:rsidRDefault="001E2D51" w:rsidP="001E2D51">
      <w:pPr>
        <w:pStyle w:val="Normal0"/>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cs="Sylfaen"/>
          <w:noProof/>
          <w:sz w:val="22"/>
          <w:szCs w:val="22"/>
          <w:lang w:val="ka-GE"/>
        </w:rPr>
      </w:pPr>
      <w:r w:rsidRPr="004A4606">
        <w:rPr>
          <w:rFonts w:ascii="Sylfaen" w:hAnsi="Sylfaen" w:cs="Sylfaen"/>
          <w:noProof/>
          <w:sz w:val="22"/>
          <w:szCs w:val="22"/>
          <w:lang w:val="ka-GE"/>
        </w:rPr>
        <w:t>ახალგაზრდობის</w:t>
      </w:r>
      <w:r w:rsidR="00682780" w:rsidRPr="004A4606">
        <w:rPr>
          <w:rFonts w:ascii="Sylfaen" w:hAnsi="Sylfaen" w:cs="Sylfaen"/>
          <w:noProof/>
          <w:sz w:val="22"/>
          <w:szCs w:val="22"/>
          <w:lang w:val="ka-GE"/>
        </w:rPr>
        <w:t xml:space="preserve"> </w:t>
      </w:r>
      <w:r w:rsidR="00980095" w:rsidRPr="004A4606">
        <w:rPr>
          <w:rFonts w:ascii="Sylfaen" w:hAnsi="Sylfaen" w:cs="Sylfaen"/>
          <w:noProof/>
          <w:sz w:val="22"/>
          <w:szCs w:val="22"/>
          <w:lang w:val="ka-GE"/>
        </w:rPr>
        <w:t xml:space="preserve">მხარდაჭერა  - </w:t>
      </w:r>
      <w:r w:rsidR="00FA7658">
        <w:rPr>
          <w:rFonts w:ascii="Sylfaen" w:hAnsi="Sylfaen" w:cs="Sylfaen"/>
          <w:noProof/>
          <w:sz w:val="22"/>
          <w:szCs w:val="22"/>
          <w:lang w:val="ka-GE"/>
        </w:rPr>
        <w:t>22,5</w:t>
      </w:r>
      <w:r w:rsidR="00980095" w:rsidRPr="004A4606">
        <w:rPr>
          <w:rFonts w:ascii="Sylfaen" w:hAnsi="Sylfaen" w:cs="Sylfaen"/>
          <w:noProof/>
          <w:sz w:val="22"/>
          <w:szCs w:val="22"/>
          <w:lang w:val="ka-GE"/>
        </w:rPr>
        <w:t xml:space="preserve"> მლნ ლარი.</w:t>
      </w:r>
    </w:p>
    <w:p w14:paraId="67A4778E" w14:textId="77777777" w:rsidR="001F6D62" w:rsidRPr="004A4606" w:rsidRDefault="001F6D62" w:rsidP="001F6D6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b/>
          <w:sz w:val="22"/>
          <w:szCs w:val="22"/>
          <w:lang w:val="ka-GE"/>
        </w:rPr>
      </w:pPr>
    </w:p>
    <w:p w14:paraId="2B8B8124" w14:textId="77777777" w:rsidR="001F6D62" w:rsidRPr="004A4606" w:rsidRDefault="00B17921" w:rsidP="00E83233">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noProof/>
          <w:sz w:val="22"/>
          <w:szCs w:val="22"/>
          <w:lang w:val="ka-GE"/>
        </w:rPr>
      </w:pPr>
      <w:r w:rsidRPr="004A4606">
        <w:rPr>
          <w:rFonts w:ascii="Sylfaen" w:hAnsi="Sylfaen"/>
          <w:b/>
          <w:sz w:val="22"/>
          <w:szCs w:val="22"/>
          <w:lang w:val="ka-GE"/>
        </w:rPr>
        <w:lastRenderedPageBreak/>
        <w:t xml:space="preserve">კულტურის </w:t>
      </w:r>
      <w:r w:rsidR="001F6D62" w:rsidRPr="004A4606">
        <w:rPr>
          <w:rFonts w:ascii="Sylfaen" w:hAnsi="Sylfaen"/>
          <w:b/>
          <w:sz w:val="22"/>
          <w:szCs w:val="22"/>
          <w:lang w:val="ka-GE"/>
        </w:rPr>
        <w:t xml:space="preserve">სამინისტროს </w:t>
      </w:r>
      <w:r w:rsidR="001F6D62" w:rsidRPr="004A4606">
        <w:rPr>
          <w:rFonts w:ascii="Sylfaen" w:hAnsi="Sylfaen"/>
          <w:sz w:val="22"/>
          <w:szCs w:val="22"/>
          <w:lang w:val="ka-GE"/>
        </w:rPr>
        <w:t>დაფინანსება განისაზღვრა</w:t>
      </w:r>
      <w:r w:rsidRPr="004A4606">
        <w:rPr>
          <w:rFonts w:ascii="Sylfaen" w:hAnsi="Sylfaen"/>
          <w:sz w:val="22"/>
          <w:szCs w:val="22"/>
          <w:lang w:val="ka-GE"/>
        </w:rPr>
        <w:t xml:space="preserve"> </w:t>
      </w:r>
      <w:r w:rsidR="00FA7658">
        <w:rPr>
          <w:rFonts w:ascii="Sylfaen" w:hAnsi="Sylfaen"/>
          <w:sz w:val="22"/>
          <w:szCs w:val="22"/>
          <w:lang w:val="ka-GE"/>
        </w:rPr>
        <w:t>370,0</w:t>
      </w:r>
      <w:r w:rsidR="000A4112" w:rsidRPr="004A4606">
        <w:rPr>
          <w:rFonts w:ascii="Sylfaen" w:hAnsi="Sylfaen"/>
          <w:sz w:val="22"/>
          <w:szCs w:val="22"/>
          <w:lang w:val="ka-GE"/>
        </w:rPr>
        <w:t xml:space="preserve"> </w:t>
      </w:r>
      <w:r w:rsidR="001F6D62" w:rsidRPr="004A4606">
        <w:rPr>
          <w:rFonts w:ascii="Sylfaen" w:hAnsi="Sylfaen"/>
          <w:sz w:val="22"/>
          <w:szCs w:val="22"/>
          <w:lang w:val="ka-GE"/>
        </w:rPr>
        <w:t>მლნ ლარით</w:t>
      </w:r>
      <w:r w:rsidR="000A4112" w:rsidRPr="004A4606">
        <w:rPr>
          <w:rFonts w:ascii="Sylfaen" w:hAnsi="Sylfaen"/>
          <w:sz w:val="22"/>
          <w:szCs w:val="22"/>
          <w:lang w:val="ka-GE"/>
        </w:rPr>
        <w:t xml:space="preserve">, საიდანაც </w:t>
      </w:r>
      <w:r w:rsidR="001F6D62" w:rsidRPr="004A4606">
        <w:rPr>
          <w:rFonts w:ascii="Sylfaen" w:hAnsi="Sylfaen" w:cs="Sylfaen"/>
          <w:noProof/>
          <w:sz w:val="22"/>
          <w:szCs w:val="22"/>
          <w:lang w:val="ka-GE"/>
        </w:rPr>
        <w:t>თანხები ძირითადად მიიმართება შემდეგი პროგრამების განხორციელებაზე:</w:t>
      </w:r>
    </w:p>
    <w:p w14:paraId="21E613E7" w14:textId="77777777" w:rsidR="001F6D62" w:rsidRPr="004A4606" w:rsidRDefault="006A1BFB" w:rsidP="006A1BFB">
      <w:pPr>
        <w:pStyle w:val="Normal0"/>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sidRPr="004A4606">
        <w:rPr>
          <w:rFonts w:ascii="Sylfaen" w:hAnsi="Sylfaen"/>
          <w:sz w:val="22"/>
          <w:szCs w:val="22"/>
          <w:lang w:val="ka-GE"/>
        </w:rPr>
        <w:t>სახელოვნებო სფეროში უმაღლესი განათლება</w:t>
      </w:r>
      <w:r w:rsidRPr="004A4606">
        <w:rPr>
          <w:rFonts w:ascii="Sylfaen" w:hAnsi="Sylfaen"/>
          <w:sz w:val="22"/>
          <w:szCs w:val="22"/>
          <w:lang w:val="en-US"/>
        </w:rPr>
        <w:t xml:space="preserve"> </w:t>
      </w:r>
      <w:r w:rsidR="001F6D62" w:rsidRPr="004A4606">
        <w:rPr>
          <w:rFonts w:ascii="Sylfaen" w:hAnsi="Sylfaen"/>
          <w:sz w:val="22"/>
          <w:szCs w:val="22"/>
          <w:lang w:val="ka-GE"/>
        </w:rPr>
        <w:t>-</w:t>
      </w:r>
      <w:r w:rsidR="00980095" w:rsidRPr="004A4606">
        <w:rPr>
          <w:rFonts w:ascii="Sylfaen" w:hAnsi="Sylfaen"/>
          <w:sz w:val="22"/>
          <w:szCs w:val="22"/>
          <w:lang w:val="ka-GE"/>
        </w:rPr>
        <w:t xml:space="preserve"> </w:t>
      </w:r>
      <w:r w:rsidR="00B17921" w:rsidRPr="004A4606">
        <w:rPr>
          <w:rFonts w:ascii="Sylfaen" w:hAnsi="Sylfaen"/>
          <w:sz w:val="22"/>
          <w:szCs w:val="22"/>
          <w:lang w:val="ka-GE"/>
        </w:rPr>
        <w:t>2</w:t>
      </w:r>
      <w:r w:rsidR="000A4112" w:rsidRPr="004A4606">
        <w:rPr>
          <w:rFonts w:ascii="Sylfaen" w:hAnsi="Sylfaen"/>
          <w:sz w:val="22"/>
          <w:szCs w:val="22"/>
          <w:lang w:val="ka-GE"/>
        </w:rPr>
        <w:t>3</w:t>
      </w:r>
      <w:r w:rsidR="00B17921" w:rsidRPr="004A4606">
        <w:rPr>
          <w:rFonts w:ascii="Sylfaen" w:hAnsi="Sylfaen"/>
          <w:sz w:val="22"/>
          <w:szCs w:val="22"/>
          <w:lang w:val="ka-GE"/>
        </w:rPr>
        <w:t>,</w:t>
      </w:r>
      <w:r w:rsidR="00FA7658">
        <w:rPr>
          <w:rFonts w:ascii="Sylfaen" w:hAnsi="Sylfaen"/>
          <w:sz w:val="22"/>
          <w:szCs w:val="22"/>
          <w:lang w:val="ka-GE"/>
        </w:rPr>
        <w:t>9</w:t>
      </w:r>
      <w:r w:rsidR="0013071C" w:rsidRPr="004A4606">
        <w:rPr>
          <w:rFonts w:ascii="Sylfaen" w:hAnsi="Sylfaen"/>
          <w:sz w:val="22"/>
          <w:szCs w:val="22"/>
          <w:lang w:val="ka-GE"/>
        </w:rPr>
        <w:t xml:space="preserve"> მლნ ლარი</w:t>
      </w:r>
      <w:r w:rsidR="001F6D62" w:rsidRPr="004A4606">
        <w:rPr>
          <w:rFonts w:ascii="Sylfaen" w:hAnsi="Sylfaen"/>
          <w:sz w:val="22"/>
          <w:szCs w:val="22"/>
          <w:lang w:val="ka-GE"/>
        </w:rPr>
        <w:t>;</w:t>
      </w:r>
    </w:p>
    <w:p w14:paraId="129645E2" w14:textId="77777777" w:rsidR="001F6D62" w:rsidRPr="004A4606" w:rsidRDefault="00DA7A88" w:rsidP="001F6D62">
      <w:pPr>
        <w:pStyle w:val="Normal0"/>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sidRPr="004A4606">
        <w:rPr>
          <w:rFonts w:ascii="Sylfaen" w:hAnsi="Sylfaen"/>
          <w:sz w:val="22"/>
          <w:szCs w:val="22"/>
          <w:lang w:val="ka-GE"/>
        </w:rPr>
        <w:t xml:space="preserve">ინფრასტრუქტურის განვითარება - </w:t>
      </w:r>
      <w:r w:rsidR="00FA7658">
        <w:rPr>
          <w:rFonts w:ascii="Sylfaen" w:hAnsi="Sylfaen"/>
          <w:sz w:val="22"/>
          <w:szCs w:val="22"/>
          <w:lang w:val="ka-GE"/>
        </w:rPr>
        <w:t>2</w:t>
      </w:r>
      <w:r w:rsidRPr="004A4606">
        <w:rPr>
          <w:rFonts w:ascii="Sylfaen" w:hAnsi="Sylfaen"/>
          <w:sz w:val="22"/>
          <w:szCs w:val="22"/>
          <w:lang w:val="ka-GE"/>
        </w:rPr>
        <w:t>0</w:t>
      </w:r>
      <w:r w:rsidR="00980095" w:rsidRPr="004A4606">
        <w:rPr>
          <w:rFonts w:ascii="Sylfaen" w:hAnsi="Sylfaen"/>
          <w:sz w:val="22"/>
          <w:szCs w:val="22"/>
          <w:lang w:val="ka-GE"/>
        </w:rPr>
        <w:t>,</w:t>
      </w:r>
      <w:r w:rsidR="001F6D62" w:rsidRPr="004A4606">
        <w:rPr>
          <w:rFonts w:ascii="Sylfaen" w:hAnsi="Sylfaen"/>
          <w:sz w:val="22"/>
          <w:szCs w:val="22"/>
          <w:lang w:val="ka-GE"/>
        </w:rPr>
        <w:t>0 მლნ ლარი;</w:t>
      </w:r>
    </w:p>
    <w:p w14:paraId="2A03B516" w14:textId="77777777" w:rsidR="001F6D62" w:rsidRPr="004A4606" w:rsidRDefault="001F6D62" w:rsidP="001F6D62">
      <w:pPr>
        <w:pStyle w:val="Normal0"/>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sidRPr="004A4606">
        <w:rPr>
          <w:rFonts w:ascii="Sylfaen" w:hAnsi="Sylfaen"/>
          <w:sz w:val="22"/>
          <w:szCs w:val="22"/>
          <w:lang w:val="ka-GE"/>
        </w:rPr>
        <w:t xml:space="preserve">სახელოვნებო დაწესებულებების ხელშეწყობა - </w:t>
      </w:r>
      <w:r w:rsidR="00FA7658">
        <w:rPr>
          <w:rFonts w:ascii="Sylfaen" w:hAnsi="Sylfaen"/>
          <w:sz w:val="22"/>
          <w:szCs w:val="22"/>
          <w:lang w:val="ka-GE"/>
        </w:rPr>
        <w:t>9,2</w:t>
      </w:r>
      <w:r w:rsidRPr="004A4606">
        <w:rPr>
          <w:rFonts w:ascii="Sylfaen" w:hAnsi="Sylfaen"/>
          <w:sz w:val="22"/>
          <w:szCs w:val="22"/>
          <w:lang w:val="ka-GE"/>
        </w:rPr>
        <w:t xml:space="preserve"> მლნ ლარი;</w:t>
      </w:r>
    </w:p>
    <w:p w14:paraId="6B46D97E" w14:textId="77777777" w:rsidR="001F6D62" w:rsidRPr="004A4606" w:rsidRDefault="001F6D62" w:rsidP="001F6D62">
      <w:pPr>
        <w:pStyle w:val="Norm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sidRPr="004A4606">
        <w:rPr>
          <w:rFonts w:ascii="Sylfaen" w:hAnsi="Sylfaen"/>
          <w:sz w:val="22"/>
          <w:szCs w:val="22"/>
          <w:lang w:val="ka-GE"/>
        </w:rPr>
        <w:t xml:space="preserve">კულტურის განვითარების ხელშეწყობა - </w:t>
      </w:r>
      <w:r w:rsidR="00FA7658">
        <w:rPr>
          <w:rFonts w:ascii="Sylfaen" w:hAnsi="Sylfaen"/>
          <w:sz w:val="22"/>
          <w:szCs w:val="22"/>
          <w:lang w:val="ka-GE"/>
        </w:rPr>
        <w:t>210,8</w:t>
      </w:r>
      <w:r w:rsidRPr="004A4606">
        <w:rPr>
          <w:rFonts w:ascii="Sylfaen" w:hAnsi="Sylfaen"/>
          <w:sz w:val="22"/>
          <w:szCs w:val="22"/>
          <w:lang w:val="ka-GE"/>
        </w:rPr>
        <w:t xml:space="preserve"> მლნ ლარი;</w:t>
      </w:r>
    </w:p>
    <w:p w14:paraId="1812A213" w14:textId="77777777" w:rsidR="001F6D62" w:rsidRPr="004A4606" w:rsidRDefault="001F6D62" w:rsidP="001F6D62">
      <w:pPr>
        <w:pStyle w:val="Norm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sidRPr="004A4606">
        <w:rPr>
          <w:rFonts w:ascii="Sylfaen" w:hAnsi="Sylfaen"/>
          <w:sz w:val="22"/>
          <w:szCs w:val="22"/>
          <w:lang w:val="ka-GE"/>
        </w:rPr>
        <w:t xml:space="preserve">კულტურული მემკვიდრეობის დაცვა და სამუზეუმო სისტემის სრულყოფა - </w:t>
      </w:r>
      <w:r w:rsidR="00FA7658">
        <w:rPr>
          <w:rFonts w:ascii="Sylfaen" w:hAnsi="Sylfaen"/>
          <w:sz w:val="22"/>
          <w:szCs w:val="22"/>
          <w:lang w:val="ka-GE"/>
        </w:rPr>
        <w:t>90,8</w:t>
      </w:r>
      <w:r w:rsidRPr="004A4606">
        <w:rPr>
          <w:rFonts w:ascii="Sylfaen" w:hAnsi="Sylfaen"/>
          <w:sz w:val="22"/>
          <w:szCs w:val="22"/>
          <w:lang w:val="ka-GE"/>
        </w:rPr>
        <w:t xml:space="preserve"> მლნ ლარ</w:t>
      </w:r>
      <w:r w:rsidR="000A4112" w:rsidRPr="004A4606">
        <w:rPr>
          <w:rFonts w:ascii="Sylfaen" w:hAnsi="Sylfaen"/>
          <w:sz w:val="22"/>
          <w:szCs w:val="22"/>
          <w:lang w:val="ka-GE"/>
        </w:rPr>
        <w:t>ი</w:t>
      </w:r>
      <w:r w:rsidR="006220A9" w:rsidRPr="004A4606">
        <w:rPr>
          <w:rFonts w:ascii="Sylfaen" w:hAnsi="Sylfaen"/>
          <w:sz w:val="22"/>
          <w:szCs w:val="22"/>
          <w:lang w:val="en-US"/>
        </w:rPr>
        <w:t>.</w:t>
      </w:r>
    </w:p>
    <w:p w14:paraId="1DE06A94" w14:textId="77777777" w:rsidR="000A4112" w:rsidRPr="004A4606" w:rsidRDefault="000A4112" w:rsidP="000A41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p>
    <w:p w14:paraId="456561AB" w14:textId="77777777" w:rsidR="000A4112" w:rsidRPr="004A4606" w:rsidRDefault="000A4112" w:rsidP="000A41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p>
    <w:p w14:paraId="5D60B5E9" w14:textId="77777777" w:rsidR="000A4112" w:rsidRPr="004A4606" w:rsidRDefault="00C33398" w:rsidP="00E83233">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noProof/>
          <w:sz w:val="22"/>
          <w:szCs w:val="22"/>
          <w:lang w:val="ka-GE"/>
        </w:rPr>
      </w:pPr>
      <w:r w:rsidRPr="004A4606">
        <w:rPr>
          <w:rFonts w:ascii="Sylfaen" w:hAnsi="Sylfaen"/>
          <w:b/>
          <w:sz w:val="22"/>
          <w:szCs w:val="22"/>
          <w:lang w:val="ka-GE"/>
        </w:rPr>
        <w:t>სპორტის</w:t>
      </w:r>
      <w:r w:rsidR="000A4112" w:rsidRPr="004A4606">
        <w:rPr>
          <w:rFonts w:ascii="Sylfaen" w:hAnsi="Sylfaen"/>
          <w:b/>
          <w:sz w:val="22"/>
          <w:szCs w:val="22"/>
          <w:lang w:val="ka-GE"/>
        </w:rPr>
        <w:t xml:space="preserve"> სამინისტროს დაფინანსება</w:t>
      </w:r>
      <w:r w:rsidRPr="004A4606">
        <w:rPr>
          <w:rFonts w:ascii="Sylfaen" w:hAnsi="Sylfaen"/>
          <w:b/>
          <w:sz w:val="22"/>
          <w:szCs w:val="22"/>
          <w:lang w:val="ka-GE"/>
        </w:rPr>
        <w:t>ზე გამოყოფილია</w:t>
      </w:r>
      <w:r w:rsidR="000A4112" w:rsidRPr="004A4606">
        <w:rPr>
          <w:rFonts w:ascii="Sylfaen" w:hAnsi="Sylfaen"/>
          <w:b/>
          <w:sz w:val="22"/>
          <w:szCs w:val="22"/>
          <w:lang w:val="ka-GE"/>
        </w:rPr>
        <w:t xml:space="preserve"> </w:t>
      </w:r>
      <w:r w:rsidR="00FA7658">
        <w:rPr>
          <w:rFonts w:ascii="Sylfaen" w:hAnsi="Sylfaen"/>
          <w:b/>
          <w:sz w:val="22"/>
          <w:szCs w:val="22"/>
          <w:lang w:val="ka-GE"/>
        </w:rPr>
        <w:t>382</w:t>
      </w:r>
      <w:r w:rsidR="00980095" w:rsidRPr="004A4606">
        <w:rPr>
          <w:rFonts w:ascii="Sylfaen" w:hAnsi="Sylfaen"/>
          <w:b/>
          <w:sz w:val="22"/>
          <w:szCs w:val="22"/>
          <w:lang w:val="ka-GE"/>
        </w:rPr>
        <w:t xml:space="preserve"> მლნ ლარი</w:t>
      </w:r>
      <w:r w:rsidR="000A4112" w:rsidRPr="004A4606">
        <w:rPr>
          <w:rFonts w:ascii="Sylfaen" w:hAnsi="Sylfaen"/>
          <w:b/>
          <w:sz w:val="22"/>
          <w:szCs w:val="22"/>
          <w:lang w:val="ka-GE"/>
        </w:rPr>
        <w:t xml:space="preserve">, </w:t>
      </w:r>
      <w:r w:rsidR="000A4112" w:rsidRPr="004A4606">
        <w:rPr>
          <w:rFonts w:ascii="Sylfaen" w:hAnsi="Sylfaen"/>
          <w:bCs/>
          <w:sz w:val="22"/>
          <w:szCs w:val="22"/>
          <w:lang w:val="ka-GE"/>
        </w:rPr>
        <w:t>საიდანაც თანხები ძირითადად მიიმართება შემდეგი პროგრამების განხორციელებაზე:</w:t>
      </w:r>
    </w:p>
    <w:p w14:paraId="622F8ED9" w14:textId="7E617FB8" w:rsidR="000A4112" w:rsidRPr="004A4606" w:rsidRDefault="00C33398" w:rsidP="000A4112">
      <w:pPr>
        <w:pStyle w:val="Normal0"/>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sidRPr="004A4606">
        <w:rPr>
          <w:rFonts w:ascii="Sylfaen" w:hAnsi="Sylfaen"/>
          <w:sz w:val="22"/>
          <w:szCs w:val="22"/>
          <w:lang w:val="ka-GE"/>
        </w:rPr>
        <w:t xml:space="preserve">მასობრივი და მაღალი მიღწევების სპორტის განვითარება და პოპულარიზაცია </w:t>
      </w:r>
      <w:r w:rsidR="000A4112" w:rsidRPr="004A4606">
        <w:rPr>
          <w:rFonts w:ascii="Sylfaen" w:hAnsi="Sylfaen"/>
          <w:sz w:val="22"/>
          <w:szCs w:val="22"/>
          <w:lang w:val="ka-GE"/>
        </w:rPr>
        <w:t>-</w:t>
      </w:r>
      <w:r w:rsidR="005742F5" w:rsidRPr="004A4606">
        <w:rPr>
          <w:rFonts w:ascii="Sylfaen" w:hAnsi="Sylfaen"/>
          <w:sz w:val="22"/>
          <w:szCs w:val="22"/>
          <w:lang w:val="ka-GE"/>
        </w:rPr>
        <w:t xml:space="preserve"> </w:t>
      </w:r>
      <w:r w:rsidR="00FA7658">
        <w:rPr>
          <w:rFonts w:ascii="Sylfaen" w:hAnsi="Sylfaen"/>
          <w:sz w:val="22"/>
          <w:szCs w:val="22"/>
          <w:lang w:val="ka-GE"/>
        </w:rPr>
        <w:t>310,2</w:t>
      </w:r>
      <w:r w:rsidR="000A4112" w:rsidRPr="004A4606">
        <w:rPr>
          <w:rFonts w:ascii="Sylfaen" w:hAnsi="Sylfaen"/>
          <w:sz w:val="22"/>
          <w:szCs w:val="22"/>
          <w:lang w:val="ka-GE"/>
        </w:rPr>
        <w:t xml:space="preserve"> მლნ ლარი</w:t>
      </w:r>
      <w:r w:rsidR="00FA7658">
        <w:rPr>
          <w:rFonts w:ascii="Sylfaen" w:hAnsi="Sylfaen"/>
          <w:sz w:val="22"/>
          <w:szCs w:val="22"/>
          <w:lang w:val="ka-GE"/>
        </w:rPr>
        <w:t>. აღსანიშნავია, რომ პროგრამის ფარგლებში ფეხბურთის განვითარების ფონდის ბაზაზე სპორტის გუნდური სახეობების განვითარების ფონდის ჩამოყალიბება და ამ მიზნებისთვის ჯამში გათვალისწინებულია 108,7 მლნ ლარი;</w:t>
      </w:r>
    </w:p>
    <w:p w14:paraId="5588078D" w14:textId="77777777" w:rsidR="000A4112" w:rsidRPr="004A4606" w:rsidRDefault="000A4112" w:rsidP="000A4112">
      <w:pPr>
        <w:pStyle w:val="Normal0"/>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sidRPr="004A4606">
        <w:rPr>
          <w:rFonts w:ascii="Sylfaen" w:hAnsi="Sylfaen"/>
          <w:sz w:val="22"/>
          <w:szCs w:val="22"/>
          <w:lang w:val="ka-GE"/>
        </w:rPr>
        <w:t xml:space="preserve">ინფრასტრუქტურის განვითარება - </w:t>
      </w:r>
      <w:r w:rsidR="00C33398" w:rsidRPr="004A4606">
        <w:rPr>
          <w:rFonts w:ascii="Sylfaen" w:hAnsi="Sylfaen"/>
          <w:sz w:val="22"/>
          <w:szCs w:val="22"/>
          <w:lang w:val="ka-GE"/>
        </w:rPr>
        <w:t>1</w:t>
      </w:r>
      <w:r w:rsidR="00FA7658">
        <w:rPr>
          <w:rFonts w:ascii="Sylfaen" w:hAnsi="Sylfaen"/>
          <w:sz w:val="22"/>
          <w:szCs w:val="22"/>
          <w:lang w:val="ka-GE"/>
        </w:rPr>
        <w:t>2</w:t>
      </w:r>
      <w:r w:rsidR="00980095" w:rsidRPr="004A4606">
        <w:rPr>
          <w:rFonts w:ascii="Sylfaen" w:hAnsi="Sylfaen"/>
          <w:sz w:val="22"/>
          <w:szCs w:val="22"/>
          <w:lang w:val="ka-GE"/>
        </w:rPr>
        <w:t>,</w:t>
      </w:r>
      <w:r w:rsidRPr="004A4606">
        <w:rPr>
          <w:rFonts w:ascii="Sylfaen" w:hAnsi="Sylfaen"/>
          <w:sz w:val="22"/>
          <w:szCs w:val="22"/>
          <w:lang w:val="ka-GE"/>
        </w:rPr>
        <w:t>0 მლნ ლარი;</w:t>
      </w:r>
    </w:p>
    <w:p w14:paraId="5E969B91" w14:textId="77777777" w:rsidR="000A4112" w:rsidRPr="004A4606" w:rsidRDefault="00C33398" w:rsidP="000A4112">
      <w:pPr>
        <w:pStyle w:val="Normal0"/>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sidRPr="004A4606">
        <w:rPr>
          <w:rFonts w:ascii="Sylfaen" w:hAnsi="Sylfaen"/>
          <w:sz w:val="22"/>
          <w:szCs w:val="22"/>
          <w:lang w:val="ka-GE"/>
        </w:rPr>
        <w:t>სასპორტო</w:t>
      </w:r>
      <w:r w:rsidR="000A4112" w:rsidRPr="004A4606">
        <w:rPr>
          <w:rFonts w:ascii="Sylfaen" w:hAnsi="Sylfaen"/>
          <w:sz w:val="22"/>
          <w:szCs w:val="22"/>
          <w:lang w:val="ka-GE"/>
        </w:rPr>
        <w:t xml:space="preserve"> დაწესებულებების ხელშეწყობა - </w:t>
      </w:r>
      <w:r w:rsidR="00FA7658">
        <w:rPr>
          <w:rFonts w:ascii="Sylfaen" w:hAnsi="Sylfaen"/>
          <w:sz w:val="22"/>
          <w:szCs w:val="22"/>
          <w:lang w:val="ka-GE"/>
        </w:rPr>
        <w:t>8,1</w:t>
      </w:r>
      <w:r w:rsidR="000A4112" w:rsidRPr="004A4606">
        <w:rPr>
          <w:rFonts w:ascii="Sylfaen" w:hAnsi="Sylfaen"/>
          <w:sz w:val="22"/>
          <w:szCs w:val="22"/>
          <w:lang w:val="ka-GE"/>
        </w:rPr>
        <w:t xml:space="preserve"> მლნ ლარი;</w:t>
      </w:r>
    </w:p>
    <w:p w14:paraId="52DAE05E" w14:textId="77777777" w:rsidR="000A4112" w:rsidRPr="004A4606" w:rsidRDefault="00C33398" w:rsidP="000A4112">
      <w:pPr>
        <w:pStyle w:val="Norm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sidRPr="004A4606">
        <w:rPr>
          <w:rFonts w:ascii="Sylfaen" w:hAnsi="Sylfaen"/>
          <w:sz w:val="22"/>
          <w:szCs w:val="22"/>
          <w:lang w:val="ka-GE"/>
        </w:rPr>
        <w:t xml:space="preserve">სპორტის მოღვაწეთა სოციალური დაცვის ღონისძიებები </w:t>
      </w:r>
      <w:r w:rsidR="000A4112" w:rsidRPr="004A4606">
        <w:rPr>
          <w:rFonts w:ascii="Sylfaen" w:hAnsi="Sylfaen"/>
          <w:sz w:val="22"/>
          <w:szCs w:val="22"/>
          <w:lang w:val="ka-GE"/>
        </w:rPr>
        <w:t xml:space="preserve">- </w:t>
      </w:r>
      <w:r w:rsidRPr="004A4606">
        <w:rPr>
          <w:rFonts w:ascii="Sylfaen" w:hAnsi="Sylfaen"/>
          <w:sz w:val="22"/>
          <w:szCs w:val="22"/>
          <w:lang w:val="ka-GE"/>
        </w:rPr>
        <w:t>43,</w:t>
      </w:r>
      <w:r w:rsidR="00FA7658">
        <w:rPr>
          <w:rFonts w:ascii="Sylfaen" w:hAnsi="Sylfaen"/>
          <w:sz w:val="22"/>
          <w:szCs w:val="22"/>
          <w:lang w:val="ka-GE"/>
        </w:rPr>
        <w:t>7</w:t>
      </w:r>
      <w:r w:rsidR="00980095" w:rsidRPr="004A4606">
        <w:rPr>
          <w:rFonts w:ascii="Sylfaen" w:hAnsi="Sylfaen"/>
          <w:sz w:val="22"/>
          <w:szCs w:val="22"/>
          <w:lang w:val="ka-GE"/>
        </w:rPr>
        <w:t xml:space="preserve"> მლნ ლარი.</w:t>
      </w:r>
    </w:p>
    <w:p w14:paraId="31DE560F" w14:textId="77777777" w:rsidR="006A1BFB" w:rsidRPr="004A4606" w:rsidRDefault="006A1BFB" w:rsidP="006A1BF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p>
    <w:p w14:paraId="3998441B" w14:textId="2F60B2F1" w:rsidR="00FF6EE8" w:rsidRPr="004A4606" w:rsidRDefault="00F57F02"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noProof/>
          <w:sz w:val="22"/>
          <w:szCs w:val="22"/>
          <w:lang w:val="ka-GE"/>
        </w:rPr>
      </w:pPr>
      <w:r w:rsidRPr="00F57F02">
        <w:rPr>
          <w:rFonts w:ascii="Sylfaen" w:hAnsi="Sylfaen" w:cs="Sylfaen"/>
          <w:b/>
          <w:noProof/>
          <w:sz w:val="22"/>
          <w:szCs w:val="22"/>
          <w:lang w:val="ka-GE"/>
        </w:rPr>
        <w:t xml:space="preserve">რეგიონული განვითარებისა და </w:t>
      </w:r>
      <w:r w:rsidR="00FF6EE8" w:rsidRPr="004A4606">
        <w:rPr>
          <w:rFonts w:ascii="Sylfaen" w:hAnsi="Sylfaen" w:cs="Sylfaen"/>
          <w:b/>
          <w:noProof/>
          <w:sz w:val="22"/>
          <w:szCs w:val="22"/>
          <w:lang w:val="ka-GE"/>
        </w:rPr>
        <w:t>ინფრასტრუქტურის სამინისტროს</w:t>
      </w:r>
      <w:r w:rsidR="00FF6EE8" w:rsidRPr="004A4606">
        <w:rPr>
          <w:rFonts w:ascii="Sylfaen" w:hAnsi="Sylfaen" w:cs="Sylfaen"/>
          <w:noProof/>
          <w:sz w:val="22"/>
          <w:szCs w:val="22"/>
          <w:lang w:val="ka-GE"/>
        </w:rPr>
        <w:t xml:space="preserve"> დაფინანსება განისაზღვრა </w:t>
      </w:r>
      <w:r w:rsidR="004D57EB">
        <w:rPr>
          <w:rFonts w:ascii="Sylfaen" w:hAnsi="Sylfaen" w:cs="Sylfaen"/>
          <w:noProof/>
          <w:sz w:val="22"/>
          <w:szCs w:val="22"/>
          <w:lang w:val="ka-GE"/>
        </w:rPr>
        <w:t xml:space="preserve">3 </w:t>
      </w:r>
      <w:r>
        <w:rPr>
          <w:rFonts w:ascii="Sylfaen" w:hAnsi="Sylfaen" w:cs="Sylfaen"/>
          <w:noProof/>
          <w:sz w:val="22"/>
          <w:szCs w:val="22"/>
          <w:lang w:val="ka-GE"/>
        </w:rPr>
        <w:t>296</w:t>
      </w:r>
      <w:r w:rsidR="004D57EB">
        <w:rPr>
          <w:rFonts w:ascii="Sylfaen" w:hAnsi="Sylfaen" w:cs="Sylfaen"/>
          <w:noProof/>
          <w:sz w:val="22"/>
          <w:szCs w:val="22"/>
          <w:lang w:val="ka-GE"/>
        </w:rPr>
        <w:t>,9</w:t>
      </w:r>
      <w:r w:rsidR="00FF6EE8" w:rsidRPr="004A4606">
        <w:rPr>
          <w:rFonts w:ascii="Sylfaen" w:hAnsi="Sylfaen" w:cs="Sylfaen"/>
          <w:noProof/>
          <w:sz w:val="22"/>
          <w:szCs w:val="22"/>
          <w:lang w:val="ka-GE"/>
        </w:rPr>
        <w:t xml:space="preserve"> მლნ ლარით</w:t>
      </w:r>
      <w:r w:rsidR="004D57EB">
        <w:rPr>
          <w:rFonts w:ascii="Sylfaen" w:hAnsi="Sylfaen" w:cs="Sylfaen"/>
          <w:noProof/>
          <w:sz w:val="22"/>
          <w:szCs w:val="22"/>
          <w:lang w:val="ka-GE"/>
        </w:rPr>
        <w:t>, რომელიც</w:t>
      </w:r>
      <w:r w:rsidR="00FF6EE8" w:rsidRPr="004A4606">
        <w:rPr>
          <w:rFonts w:ascii="Sylfaen" w:hAnsi="Sylfaen" w:cs="Sylfaen"/>
          <w:noProof/>
          <w:sz w:val="22"/>
          <w:szCs w:val="22"/>
          <w:lang w:val="ka-GE"/>
        </w:rPr>
        <w:t xml:space="preserve"> ძირითადი პროგრამების მიხედვით </w:t>
      </w:r>
      <w:r w:rsidR="004D57EB">
        <w:rPr>
          <w:rFonts w:ascii="Sylfaen" w:hAnsi="Sylfaen" w:cs="Sylfaen"/>
          <w:noProof/>
          <w:sz w:val="22"/>
          <w:szCs w:val="22"/>
          <w:lang w:val="ka-GE"/>
        </w:rPr>
        <w:t xml:space="preserve">გადანაწილებულია </w:t>
      </w:r>
      <w:r w:rsidR="00F9425D" w:rsidRPr="004A4606">
        <w:rPr>
          <w:rFonts w:ascii="Sylfaen" w:hAnsi="Sylfaen" w:cs="Sylfaen"/>
          <w:noProof/>
          <w:sz w:val="22"/>
          <w:szCs w:val="22"/>
          <w:lang w:val="ka-GE"/>
        </w:rPr>
        <w:t xml:space="preserve">შემდეგი </w:t>
      </w:r>
      <w:r w:rsidR="004D57EB">
        <w:rPr>
          <w:rFonts w:ascii="Sylfaen" w:hAnsi="Sylfaen" w:cs="Sylfaen"/>
          <w:noProof/>
          <w:sz w:val="22"/>
          <w:szCs w:val="22"/>
          <w:lang w:val="ka-GE"/>
        </w:rPr>
        <w:t>მოცულობებით</w:t>
      </w:r>
      <w:r w:rsidR="00F9425D" w:rsidRPr="004A4606">
        <w:rPr>
          <w:rFonts w:ascii="Sylfaen" w:hAnsi="Sylfaen" w:cs="Sylfaen"/>
          <w:noProof/>
          <w:sz w:val="22"/>
          <w:szCs w:val="22"/>
          <w:lang w:val="ka-GE"/>
        </w:rPr>
        <w:t>:</w:t>
      </w:r>
    </w:p>
    <w:p w14:paraId="2179A4AA" w14:textId="77777777" w:rsidR="00F94F85" w:rsidRPr="004A4606" w:rsidRDefault="00F9425D" w:rsidP="00715AE4">
      <w:pPr>
        <w:pStyle w:val="Norm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noProof/>
          <w:sz w:val="22"/>
          <w:szCs w:val="22"/>
          <w:lang w:val="ka-GE"/>
        </w:rPr>
      </w:pPr>
      <w:r w:rsidRPr="004A4606">
        <w:rPr>
          <w:rFonts w:ascii="Sylfaen" w:hAnsi="Sylfaen" w:cs="Sylfaen"/>
          <w:b/>
          <w:noProof/>
          <w:sz w:val="22"/>
          <w:szCs w:val="22"/>
          <w:lang w:val="ka-GE"/>
        </w:rPr>
        <w:t>საგზაო ინფრასტრუქტურის გაუმჯობესების ღონისძიებები</w:t>
      </w:r>
      <w:r w:rsidRPr="004A4606">
        <w:rPr>
          <w:rFonts w:ascii="Sylfaen" w:hAnsi="Sylfaen" w:cs="Sylfaen"/>
          <w:noProof/>
          <w:sz w:val="22"/>
          <w:szCs w:val="22"/>
          <w:lang w:val="ka-GE"/>
        </w:rPr>
        <w:t xml:space="preserve"> -</w:t>
      </w:r>
      <w:r w:rsidR="009A7619" w:rsidRPr="004A4606">
        <w:rPr>
          <w:rFonts w:ascii="Sylfaen" w:hAnsi="Sylfaen" w:cs="Sylfaen"/>
          <w:noProof/>
          <w:sz w:val="22"/>
          <w:szCs w:val="22"/>
          <w:lang w:val="ka-GE"/>
        </w:rPr>
        <w:t xml:space="preserve"> </w:t>
      </w:r>
      <w:r w:rsidR="004D57EB">
        <w:rPr>
          <w:rFonts w:ascii="Sylfaen" w:hAnsi="Sylfaen" w:cs="Sylfaen"/>
          <w:noProof/>
          <w:sz w:val="22"/>
          <w:szCs w:val="22"/>
          <w:lang w:val="ka-GE"/>
        </w:rPr>
        <w:t>1 627,9</w:t>
      </w:r>
      <w:r w:rsidR="00E83233" w:rsidRPr="004A4606">
        <w:rPr>
          <w:rFonts w:ascii="Sylfaen" w:hAnsi="Sylfaen" w:cs="Sylfaen"/>
          <w:noProof/>
          <w:sz w:val="22"/>
          <w:szCs w:val="22"/>
          <w:lang w:val="ka-GE"/>
        </w:rPr>
        <w:t xml:space="preserve"> </w:t>
      </w:r>
      <w:r w:rsidRPr="004A4606">
        <w:rPr>
          <w:rFonts w:ascii="Sylfaen" w:hAnsi="Sylfaen" w:cs="Sylfaen"/>
          <w:noProof/>
          <w:sz w:val="22"/>
          <w:szCs w:val="22"/>
          <w:lang w:val="ka-GE"/>
        </w:rPr>
        <w:t>მლნ ლარი</w:t>
      </w:r>
      <w:r w:rsidR="006A1BFB" w:rsidRPr="004A4606">
        <w:rPr>
          <w:rFonts w:ascii="Sylfaen" w:hAnsi="Sylfaen" w:cs="Sylfaen"/>
          <w:noProof/>
          <w:sz w:val="22"/>
          <w:szCs w:val="22"/>
          <w:lang w:val="ka-GE"/>
        </w:rPr>
        <w:t>, მათ შორის ჩქაროსნული მა</w:t>
      </w:r>
      <w:r w:rsidR="00E0538B" w:rsidRPr="004A4606">
        <w:rPr>
          <w:rFonts w:ascii="Sylfaen" w:hAnsi="Sylfaen" w:cs="Sylfaen"/>
          <w:noProof/>
          <w:sz w:val="22"/>
          <w:szCs w:val="22"/>
          <w:lang w:val="ka-GE"/>
        </w:rPr>
        <w:t>გისტრალ</w:t>
      </w:r>
      <w:r w:rsidR="006A1BFB" w:rsidRPr="004A4606">
        <w:rPr>
          <w:rFonts w:ascii="Sylfaen" w:hAnsi="Sylfaen" w:cs="Sylfaen"/>
          <w:noProof/>
          <w:sz w:val="22"/>
          <w:szCs w:val="22"/>
          <w:lang w:val="ka-GE"/>
        </w:rPr>
        <w:t xml:space="preserve">ების მშენებლობაზე გათვალისწინებულია </w:t>
      </w:r>
      <w:r w:rsidR="004D57EB">
        <w:rPr>
          <w:rFonts w:ascii="Sylfaen" w:hAnsi="Sylfaen" w:cs="Sylfaen"/>
          <w:noProof/>
          <w:sz w:val="22"/>
          <w:szCs w:val="22"/>
          <w:lang w:val="ka-GE"/>
        </w:rPr>
        <w:t>785,0</w:t>
      </w:r>
      <w:r w:rsidR="006A1BFB" w:rsidRPr="004A4606">
        <w:rPr>
          <w:rFonts w:ascii="Sylfaen" w:hAnsi="Sylfaen" w:cs="Sylfaen"/>
          <w:noProof/>
          <w:sz w:val="22"/>
          <w:szCs w:val="22"/>
          <w:lang w:val="ka-GE"/>
        </w:rPr>
        <w:t xml:space="preserve"> მლნ ლარი;</w:t>
      </w:r>
    </w:p>
    <w:p w14:paraId="52AED3F7" w14:textId="77777777" w:rsidR="00CF3518" w:rsidRPr="004A4606" w:rsidRDefault="00FF6EE8" w:rsidP="00715AE4">
      <w:pPr>
        <w:pStyle w:val="Norm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noProof/>
          <w:sz w:val="22"/>
          <w:szCs w:val="22"/>
          <w:lang w:val="ka-GE"/>
        </w:rPr>
      </w:pPr>
      <w:r w:rsidRPr="004A4606">
        <w:rPr>
          <w:rFonts w:ascii="Sylfaen" w:hAnsi="Sylfaen" w:cs="Sylfaen"/>
          <w:b/>
          <w:noProof/>
          <w:sz w:val="22"/>
          <w:szCs w:val="22"/>
          <w:lang w:val="ka-GE"/>
        </w:rPr>
        <w:t>რეგიონული და მუნიციპალური ინფრასტრუქტურის რეაბილიტაცია</w:t>
      </w:r>
      <w:r w:rsidRPr="004A4606">
        <w:rPr>
          <w:rFonts w:ascii="Sylfaen" w:hAnsi="Sylfaen" w:cs="Sylfaen"/>
          <w:noProof/>
          <w:sz w:val="22"/>
          <w:szCs w:val="22"/>
          <w:lang w:val="ka-GE"/>
        </w:rPr>
        <w:t xml:space="preserve"> </w:t>
      </w:r>
      <w:r w:rsidR="00F9425D" w:rsidRPr="004A4606">
        <w:rPr>
          <w:rFonts w:ascii="Sylfaen" w:hAnsi="Sylfaen" w:cs="Sylfaen"/>
          <w:noProof/>
          <w:sz w:val="22"/>
          <w:szCs w:val="22"/>
          <w:lang w:val="ka-GE"/>
        </w:rPr>
        <w:t xml:space="preserve">- </w:t>
      </w:r>
      <w:r w:rsidR="004D57EB">
        <w:rPr>
          <w:rFonts w:ascii="Sylfaen" w:hAnsi="Sylfaen" w:cs="Sylfaen"/>
          <w:noProof/>
          <w:sz w:val="22"/>
          <w:szCs w:val="22"/>
          <w:lang w:val="ka-GE"/>
        </w:rPr>
        <w:t>139,0</w:t>
      </w:r>
      <w:r w:rsidRPr="004A4606">
        <w:rPr>
          <w:rFonts w:ascii="Sylfaen" w:hAnsi="Sylfaen" w:cs="Sylfaen"/>
          <w:noProof/>
          <w:sz w:val="22"/>
          <w:szCs w:val="22"/>
          <w:lang w:val="ka-GE"/>
        </w:rPr>
        <w:t xml:space="preserve"> მლნ ლარ</w:t>
      </w:r>
      <w:r w:rsidR="00F94F85" w:rsidRPr="004A4606">
        <w:rPr>
          <w:rFonts w:ascii="Sylfaen" w:hAnsi="Sylfaen" w:cs="Sylfaen"/>
          <w:noProof/>
          <w:sz w:val="22"/>
          <w:szCs w:val="22"/>
          <w:lang w:val="ka-GE"/>
        </w:rPr>
        <w:t>ი;</w:t>
      </w:r>
    </w:p>
    <w:p w14:paraId="18068C24" w14:textId="77777777" w:rsidR="00CF3518" w:rsidRPr="004A4606" w:rsidRDefault="00FF6EE8" w:rsidP="00715AE4">
      <w:pPr>
        <w:pStyle w:val="Norm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noProof/>
          <w:sz w:val="22"/>
          <w:szCs w:val="22"/>
          <w:lang w:val="ka-GE"/>
        </w:rPr>
      </w:pPr>
      <w:r w:rsidRPr="004A4606">
        <w:rPr>
          <w:rFonts w:ascii="Sylfaen" w:hAnsi="Sylfaen" w:cs="Sylfaen"/>
          <w:b/>
          <w:noProof/>
          <w:sz w:val="22"/>
          <w:szCs w:val="22"/>
          <w:lang w:val="ka-GE"/>
        </w:rPr>
        <w:t>წყალმომარაგების ინფრასტრუქტურის აღდგენა-რეაბილიტაცია</w:t>
      </w:r>
      <w:r w:rsidRPr="004A4606">
        <w:rPr>
          <w:rFonts w:ascii="Sylfaen" w:hAnsi="Sylfaen" w:cs="Sylfaen"/>
          <w:noProof/>
          <w:sz w:val="22"/>
          <w:szCs w:val="22"/>
          <w:lang w:val="ka-GE"/>
        </w:rPr>
        <w:t xml:space="preserve"> </w:t>
      </w:r>
      <w:r w:rsidR="00F9425D" w:rsidRPr="004A4606">
        <w:rPr>
          <w:rFonts w:ascii="Sylfaen" w:hAnsi="Sylfaen" w:cs="Sylfaen"/>
          <w:noProof/>
          <w:sz w:val="22"/>
          <w:szCs w:val="22"/>
          <w:lang w:val="ka-GE"/>
        </w:rPr>
        <w:t>-</w:t>
      </w:r>
      <w:r w:rsidR="00CF3518" w:rsidRPr="004A4606">
        <w:rPr>
          <w:rFonts w:ascii="Sylfaen" w:hAnsi="Sylfaen" w:cs="Sylfaen"/>
          <w:noProof/>
          <w:sz w:val="22"/>
          <w:szCs w:val="22"/>
          <w:lang w:val="ka-GE"/>
        </w:rPr>
        <w:t xml:space="preserve"> </w:t>
      </w:r>
      <w:r w:rsidR="004D57EB">
        <w:rPr>
          <w:rFonts w:ascii="Sylfaen" w:hAnsi="Sylfaen" w:cs="Sylfaen"/>
          <w:noProof/>
          <w:sz w:val="22"/>
          <w:szCs w:val="22"/>
          <w:lang w:val="ka-GE"/>
        </w:rPr>
        <w:t>365,5</w:t>
      </w:r>
      <w:r w:rsidR="00F94F85" w:rsidRPr="004A4606">
        <w:rPr>
          <w:rFonts w:ascii="Sylfaen" w:hAnsi="Sylfaen" w:cs="Sylfaen"/>
          <w:noProof/>
          <w:sz w:val="22"/>
          <w:szCs w:val="22"/>
          <w:lang w:val="ka-GE"/>
        </w:rPr>
        <w:t xml:space="preserve"> მლნ ლარი;</w:t>
      </w:r>
    </w:p>
    <w:p w14:paraId="4E3AF9A6" w14:textId="77777777" w:rsidR="00F9425D" w:rsidRPr="004A4606" w:rsidRDefault="00F9425D" w:rsidP="00715AE4">
      <w:pPr>
        <w:pStyle w:val="Norm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noProof/>
          <w:sz w:val="22"/>
          <w:szCs w:val="22"/>
          <w:lang w:val="ka-GE"/>
        </w:rPr>
      </w:pPr>
      <w:r w:rsidRPr="004A4606">
        <w:rPr>
          <w:rFonts w:ascii="Sylfaen" w:hAnsi="Sylfaen" w:cs="Sylfaen"/>
          <w:b/>
          <w:noProof/>
          <w:sz w:val="22"/>
          <w:szCs w:val="22"/>
          <w:lang w:val="ka-GE"/>
        </w:rPr>
        <w:t>საგანმანათლებლო ინფრასტრუქტურის მშენებლობა და რეაბილიტაცია</w:t>
      </w:r>
      <w:r w:rsidR="004564D4" w:rsidRPr="004A4606">
        <w:rPr>
          <w:rFonts w:ascii="Sylfaen" w:hAnsi="Sylfaen" w:cs="Sylfaen"/>
          <w:noProof/>
          <w:sz w:val="22"/>
          <w:szCs w:val="22"/>
          <w:lang w:val="ka-GE"/>
        </w:rPr>
        <w:t xml:space="preserve"> -</w:t>
      </w:r>
      <w:r w:rsidR="004D57EB">
        <w:rPr>
          <w:rFonts w:ascii="Sylfaen" w:hAnsi="Sylfaen" w:cs="Sylfaen"/>
          <w:noProof/>
          <w:sz w:val="22"/>
          <w:szCs w:val="22"/>
          <w:lang w:val="ka-GE"/>
        </w:rPr>
        <w:t>570,5</w:t>
      </w:r>
      <w:r w:rsidR="00BC5E33" w:rsidRPr="004A4606">
        <w:rPr>
          <w:rFonts w:ascii="Sylfaen" w:hAnsi="Sylfaen" w:cs="Sylfaen"/>
          <w:noProof/>
          <w:sz w:val="22"/>
          <w:szCs w:val="22"/>
          <w:lang w:val="ka-GE"/>
        </w:rPr>
        <w:t xml:space="preserve"> </w:t>
      </w:r>
      <w:r w:rsidR="004564D4" w:rsidRPr="004A4606">
        <w:rPr>
          <w:rFonts w:ascii="Sylfaen" w:hAnsi="Sylfaen" w:cs="Sylfaen"/>
          <w:noProof/>
          <w:sz w:val="22"/>
          <w:szCs w:val="22"/>
          <w:lang w:val="ka-GE"/>
        </w:rPr>
        <w:t>მლნ ლარი</w:t>
      </w:r>
      <w:r w:rsidRPr="004A4606">
        <w:rPr>
          <w:rFonts w:ascii="Sylfaen" w:hAnsi="Sylfaen" w:cs="Sylfaen"/>
          <w:noProof/>
          <w:sz w:val="22"/>
          <w:szCs w:val="22"/>
          <w:lang w:val="ka-GE"/>
        </w:rPr>
        <w:t>;</w:t>
      </w:r>
    </w:p>
    <w:p w14:paraId="47883477" w14:textId="77777777" w:rsidR="00787D90" w:rsidRPr="004A4606" w:rsidRDefault="00787D90" w:rsidP="00787D90">
      <w:pPr>
        <w:pStyle w:val="Norm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noProof/>
          <w:sz w:val="22"/>
          <w:szCs w:val="22"/>
          <w:lang w:val="ka-GE"/>
        </w:rPr>
      </w:pPr>
      <w:r w:rsidRPr="004A4606">
        <w:rPr>
          <w:rFonts w:ascii="Sylfaen" w:hAnsi="Sylfaen" w:cs="Sylfaen"/>
          <w:b/>
          <w:noProof/>
          <w:sz w:val="22"/>
          <w:szCs w:val="22"/>
          <w:lang w:val="ka-GE"/>
        </w:rPr>
        <w:t>ტურისტული ინფრასტრუქტურის გაუმჯობესების ღონისძიებები</w:t>
      </w:r>
      <w:r w:rsidRPr="004A4606">
        <w:rPr>
          <w:rFonts w:ascii="Sylfaen" w:hAnsi="Sylfaen" w:cs="Sylfaen"/>
          <w:noProof/>
          <w:sz w:val="22"/>
          <w:szCs w:val="22"/>
          <w:lang w:val="ka-GE"/>
        </w:rPr>
        <w:t xml:space="preserve"> - 150,0 მლნ ლარი;</w:t>
      </w:r>
    </w:p>
    <w:p w14:paraId="4F5186EE" w14:textId="77777777" w:rsidR="00007C9A" w:rsidRDefault="00E83233" w:rsidP="006A1BFB">
      <w:pPr>
        <w:pStyle w:val="Norm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noProof/>
          <w:sz w:val="22"/>
          <w:szCs w:val="22"/>
          <w:lang w:val="ka-GE"/>
        </w:rPr>
      </w:pPr>
      <w:r w:rsidRPr="004A4606">
        <w:rPr>
          <w:rFonts w:ascii="Sylfaen" w:hAnsi="Sylfaen" w:cs="Sylfaen"/>
          <w:b/>
          <w:noProof/>
          <w:sz w:val="22"/>
          <w:szCs w:val="22"/>
          <w:lang w:val="ka-GE"/>
        </w:rPr>
        <w:t>სპორტული ინფრასტრუქტურის მ</w:t>
      </w:r>
      <w:r w:rsidR="006220A9" w:rsidRPr="004A4606">
        <w:rPr>
          <w:rFonts w:ascii="Sylfaen" w:hAnsi="Sylfaen" w:cs="Sylfaen"/>
          <w:b/>
          <w:noProof/>
          <w:sz w:val="22"/>
          <w:szCs w:val="22"/>
          <w:lang w:val="ka-GE"/>
        </w:rPr>
        <w:t>შ</w:t>
      </w:r>
      <w:r w:rsidRPr="004A4606">
        <w:rPr>
          <w:rFonts w:ascii="Sylfaen" w:hAnsi="Sylfaen" w:cs="Sylfaen"/>
          <w:b/>
          <w:noProof/>
          <w:sz w:val="22"/>
          <w:szCs w:val="22"/>
          <w:lang w:val="ka-GE"/>
        </w:rPr>
        <w:t>ენებლობა</w:t>
      </w:r>
      <w:r w:rsidRPr="004A4606">
        <w:rPr>
          <w:rFonts w:ascii="Sylfaen" w:hAnsi="Sylfaen" w:cs="Sylfaen"/>
          <w:noProof/>
          <w:sz w:val="22"/>
          <w:szCs w:val="22"/>
          <w:lang w:val="ka-GE"/>
        </w:rPr>
        <w:t>-</w:t>
      </w:r>
      <w:r w:rsidRPr="004A4606">
        <w:rPr>
          <w:rFonts w:ascii="Sylfaen" w:hAnsi="Sylfaen" w:cs="Sylfaen"/>
          <w:b/>
          <w:noProof/>
          <w:sz w:val="22"/>
          <w:szCs w:val="22"/>
          <w:lang w:val="ka-GE"/>
        </w:rPr>
        <w:t>რეაბილიტაცია</w:t>
      </w:r>
      <w:r w:rsidR="00980095" w:rsidRPr="004A4606">
        <w:rPr>
          <w:rFonts w:ascii="Sylfaen" w:hAnsi="Sylfaen" w:cs="Sylfaen"/>
          <w:noProof/>
          <w:sz w:val="22"/>
          <w:szCs w:val="22"/>
          <w:lang w:val="ka-GE"/>
        </w:rPr>
        <w:t xml:space="preserve"> - </w:t>
      </w:r>
      <w:r w:rsidR="004D57EB">
        <w:rPr>
          <w:rFonts w:ascii="Sylfaen" w:hAnsi="Sylfaen" w:cs="Sylfaen"/>
          <w:noProof/>
          <w:sz w:val="22"/>
          <w:szCs w:val="22"/>
          <w:lang w:val="ka-GE"/>
        </w:rPr>
        <w:t>3</w:t>
      </w:r>
      <w:r w:rsidR="00980095" w:rsidRPr="004A4606">
        <w:rPr>
          <w:rFonts w:ascii="Sylfaen" w:hAnsi="Sylfaen" w:cs="Sylfaen"/>
          <w:noProof/>
          <w:sz w:val="22"/>
          <w:szCs w:val="22"/>
          <w:lang w:val="ka-GE"/>
        </w:rPr>
        <w:t>00,0 მლნ ლარი.</w:t>
      </w:r>
    </w:p>
    <w:p w14:paraId="22544DB9" w14:textId="77777777" w:rsidR="00811F9C" w:rsidRPr="004A4606" w:rsidRDefault="00811F9C" w:rsidP="00D41B5E">
      <w:pPr>
        <w:spacing w:after="200"/>
        <w:jc w:val="both"/>
        <w:rPr>
          <w:rFonts w:ascii="Sylfaen" w:hAnsi="Sylfaen"/>
          <w:sz w:val="22"/>
          <w:szCs w:val="22"/>
          <w:lang w:val="ka-GE"/>
        </w:rPr>
      </w:pPr>
      <w:r w:rsidRPr="004A4606">
        <w:rPr>
          <w:rFonts w:ascii="Sylfaen" w:hAnsi="Sylfaen" w:cs="Sylfaen"/>
          <w:b/>
          <w:sz w:val="22"/>
          <w:szCs w:val="22"/>
          <w:lang w:val="ka-GE"/>
        </w:rPr>
        <w:t>გარემოს</w:t>
      </w:r>
      <w:r w:rsidRPr="004A4606">
        <w:rPr>
          <w:rFonts w:ascii="Sylfaen" w:hAnsi="Sylfaen"/>
          <w:b/>
          <w:sz w:val="22"/>
          <w:szCs w:val="22"/>
          <w:lang w:val="ka-GE"/>
        </w:rPr>
        <w:t xml:space="preserve"> </w:t>
      </w:r>
      <w:r w:rsidRPr="004A4606">
        <w:rPr>
          <w:rFonts w:ascii="Sylfaen" w:hAnsi="Sylfaen" w:cs="Sylfaen"/>
          <w:b/>
          <w:sz w:val="22"/>
          <w:szCs w:val="22"/>
          <w:lang w:val="ka-GE"/>
        </w:rPr>
        <w:t>დაცვისა</w:t>
      </w:r>
      <w:r w:rsidRPr="004A4606">
        <w:rPr>
          <w:rFonts w:ascii="Sylfaen" w:hAnsi="Sylfaen"/>
          <w:b/>
          <w:sz w:val="22"/>
          <w:szCs w:val="22"/>
          <w:lang w:val="ka-GE"/>
        </w:rPr>
        <w:t xml:space="preserve"> </w:t>
      </w:r>
      <w:r w:rsidRPr="004A4606">
        <w:rPr>
          <w:rFonts w:ascii="Sylfaen" w:hAnsi="Sylfaen" w:cs="Sylfaen"/>
          <w:b/>
          <w:sz w:val="22"/>
          <w:szCs w:val="22"/>
          <w:lang w:val="ka-GE"/>
        </w:rPr>
        <w:t>და</w:t>
      </w:r>
      <w:r w:rsidRPr="004A4606">
        <w:rPr>
          <w:rFonts w:ascii="Sylfaen" w:hAnsi="Sylfaen"/>
          <w:b/>
          <w:sz w:val="22"/>
          <w:szCs w:val="22"/>
          <w:lang w:val="ka-GE"/>
        </w:rPr>
        <w:t xml:space="preserve"> </w:t>
      </w:r>
      <w:r w:rsidRPr="004A4606">
        <w:rPr>
          <w:rFonts w:ascii="Sylfaen" w:hAnsi="Sylfaen" w:cs="Sylfaen"/>
          <w:b/>
          <w:sz w:val="22"/>
          <w:szCs w:val="22"/>
          <w:lang w:val="ka-GE"/>
        </w:rPr>
        <w:t>სოფლის</w:t>
      </w:r>
      <w:r w:rsidRPr="004A4606">
        <w:rPr>
          <w:rFonts w:ascii="Sylfaen" w:hAnsi="Sylfaen"/>
          <w:b/>
          <w:sz w:val="22"/>
          <w:szCs w:val="22"/>
          <w:lang w:val="ka-GE"/>
        </w:rPr>
        <w:t xml:space="preserve"> </w:t>
      </w:r>
      <w:r w:rsidRPr="004A4606">
        <w:rPr>
          <w:rFonts w:ascii="Sylfaen" w:hAnsi="Sylfaen" w:cs="Sylfaen"/>
          <w:b/>
          <w:sz w:val="22"/>
          <w:szCs w:val="22"/>
          <w:lang w:val="ka-GE"/>
        </w:rPr>
        <w:t>მეურნეობის</w:t>
      </w:r>
      <w:r w:rsidRPr="004A4606">
        <w:rPr>
          <w:rFonts w:ascii="Sylfaen" w:hAnsi="Sylfaen"/>
          <w:b/>
          <w:sz w:val="22"/>
          <w:szCs w:val="22"/>
          <w:lang w:val="ka-GE"/>
        </w:rPr>
        <w:t xml:space="preserve"> სამინისტროს</w:t>
      </w:r>
      <w:r w:rsidRPr="004A4606">
        <w:rPr>
          <w:rFonts w:ascii="Sylfaen" w:hAnsi="Sylfaen"/>
          <w:sz w:val="22"/>
          <w:szCs w:val="22"/>
          <w:lang w:val="ka-GE"/>
        </w:rPr>
        <w:t xml:space="preserve"> დაფინანსება შეადგენს </w:t>
      </w:r>
      <w:r w:rsidR="004D57EB">
        <w:rPr>
          <w:rFonts w:ascii="Sylfaen" w:hAnsi="Sylfaen"/>
          <w:sz w:val="22"/>
          <w:szCs w:val="22"/>
          <w:lang w:val="ka-GE"/>
        </w:rPr>
        <w:t>1 015,0</w:t>
      </w:r>
      <w:r w:rsidRPr="004A4606">
        <w:rPr>
          <w:rFonts w:ascii="Sylfaen" w:hAnsi="Sylfaen"/>
          <w:sz w:val="22"/>
          <w:szCs w:val="22"/>
          <w:lang w:val="ka-GE"/>
        </w:rPr>
        <w:t xml:space="preserve"> მლნ ლარს. გამოყოფილი თანხის ფარგლებში გათვალისწინებულია:</w:t>
      </w:r>
    </w:p>
    <w:p w14:paraId="17366A1B" w14:textId="77777777" w:rsidR="00E71634" w:rsidRPr="004A4606" w:rsidRDefault="00E71634" w:rsidP="00715AE4">
      <w:pPr>
        <w:pStyle w:val="Norm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sidRPr="004A4606">
        <w:rPr>
          <w:rFonts w:ascii="Sylfaen" w:hAnsi="Sylfaen"/>
          <w:sz w:val="22"/>
          <w:szCs w:val="22"/>
          <w:lang w:val="ka-GE"/>
        </w:rPr>
        <w:t xml:space="preserve">სურსათის უვნებლობა, მცენარეთა დაცვა და ეპიზოოტიური კეთილსაიმედოობა - </w:t>
      </w:r>
      <w:r w:rsidR="004D57EB">
        <w:rPr>
          <w:rFonts w:ascii="Sylfaen" w:hAnsi="Sylfaen"/>
          <w:sz w:val="22"/>
          <w:szCs w:val="22"/>
          <w:lang w:val="ka-GE"/>
        </w:rPr>
        <w:t>98,9</w:t>
      </w:r>
      <w:r w:rsidRPr="004A4606">
        <w:rPr>
          <w:rFonts w:ascii="Sylfaen" w:hAnsi="Sylfaen"/>
          <w:sz w:val="22"/>
          <w:szCs w:val="22"/>
          <w:lang w:val="ka-GE"/>
        </w:rPr>
        <w:t xml:space="preserve"> მლნ ლარი;</w:t>
      </w:r>
    </w:p>
    <w:p w14:paraId="1D91549E" w14:textId="77777777" w:rsidR="008A7569" w:rsidRPr="004A4606" w:rsidRDefault="00E71634" w:rsidP="00715AE4">
      <w:pPr>
        <w:pStyle w:val="Norm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sidRPr="004A4606">
        <w:rPr>
          <w:rFonts w:ascii="Sylfaen" w:hAnsi="Sylfaen"/>
          <w:sz w:val="22"/>
          <w:szCs w:val="22"/>
          <w:lang w:val="ka-GE"/>
        </w:rPr>
        <w:t>მევენახეობა-მეღვინეობის განვითარება</w:t>
      </w:r>
      <w:r w:rsidR="00FB6ABC" w:rsidRPr="004A4606">
        <w:rPr>
          <w:rFonts w:ascii="Sylfaen" w:hAnsi="Sylfaen"/>
          <w:sz w:val="22"/>
          <w:szCs w:val="22"/>
          <w:lang w:val="ka-GE"/>
        </w:rPr>
        <w:t xml:space="preserve"> - </w:t>
      </w:r>
      <w:r w:rsidR="004D57EB">
        <w:rPr>
          <w:rFonts w:ascii="Sylfaen" w:hAnsi="Sylfaen"/>
          <w:sz w:val="22"/>
          <w:szCs w:val="22"/>
          <w:lang w:val="ka-GE"/>
        </w:rPr>
        <w:t>105,7</w:t>
      </w:r>
      <w:r w:rsidR="008A7569" w:rsidRPr="004A4606">
        <w:rPr>
          <w:rFonts w:ascii="Sylfaen" w:hAnsi="Sylfaen"/>
          <w:sz w:val="22"/>
          <w:szCs w:val="22"/>
          <w:lang w:val="ka-GE"/>
        </w:rPr>
        <w:t xml:space="preserve"> მლნ ლარი. </w:t>
      </w:r>
    </w:p>
    <w:p w14:paraId="6B67FDD3" w14:textId="77777777" w:rsidR="00E71634" w:rsidRPr="004A4606" w:rsidRDefault="00E71634" w:rsidP="00715AE4">
      <w:pPr>
        <w:pStyle w:val="Norm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sidRPr="004A4606">
        <w:rPr>
          <w:rFonts w:ascii="Sylfaen" w:hAnsi="Sylfaen"/>
          <w:sz w:val="22"/>
          <w:szCs w:val="22"/>
          <w:lang w:val="ka-GE"/>
        </w:rPr>
        <w:t xml:space="preserve">ერთიანი აგროპროექტი - </w:t>
      </w:r>
      <w:r w:rsidR="004D57EB">
        <w:rPr>
          <w:rFonts w:ascii="Sylfaen" w:hAnsi="Sylfaen"/>
          <w:sz w:val="22"/>
          <w:szCs w:val="22"/>
          <w:lang w:val="ka-GE"/>
        </w:rPr>
        <w:t>312,8</w:t>
      </w:r>
      <w:r w:rsidRPr="004A4606">
        <w:rPr>
          <w:rFonts w:ascii="Sylfaen" w:hAnsi="Sylfaen"/>
          <w:sz w:val="22"/>
          <w:szCs w:val="22"/>
          <w:lang w:val="ka-GE"/>
        </w:rPr>
        <w:t xml:space="preserve"> მლნ ლარ</w:t>
      </w:r>
      <w:r w:rsidR="00977DC2" w:rsidRPr="004A4606">
        <w:rPr>
          <w:rFonts w:ascii="Sylfaen" w:hAnsi="Sylfaen"/>
          <w:sz w:val="22"/>
          <w:szCs w:val="22"/>
          <w:lang w:val="ka-GE"/>
        </w:rPr>
        <w:t>ი</w:t>
      </w:r>
      <w:r w:rsidRPr="004A4606">
        <w:rPr>
          <w:rFonts w:ascii="Sylfaen" w:hAnsi="Sylfaen"/>
          <w:sz w:val="22"/>
          <w:szCs w:val="22"/>
          <w:lang w:val="ka-GE"/>
        </w:rPr>
        <w:t>. მათ შორის:</w:t>
      </w:r>
    </w:p>
    <w:p w14:paraId="0F816BFC" w14:textId="77777777" w:rsidR="00E71634" w:rsidRPr="004A4606" w:rsidRDefault="00E71634" w:rsidP="00715AE4">
      <w:pPr>
        <w:pStyle w:val="Normal0"/>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sidRPr="004A4606">
        <w:rPr>
          <w:rFonts w:ascii="Sylfaen" w:hAnsi="Sylfaen"/>
          <w:sz w:val="22"/>
          <w:szCs w:val="22"/>
          <w:lang w:val="ka-GE"/>
        </w:rPr>
        <w:t>შეღავათიანი აგრო</w:t>
      </w:r>
      <w:r w:rsidR="004D57EB">
        <w:rPr>
          <w:rFonts w:ascii="Sylfaen" w:hAnsi="Sylfaen"/>
          <w:sz w:val="22"/>
          <w:szCs w:val="22"/>
          <w:lang w:val="ka-GE"/>
        </w:rPr>
        <w:t>დაფინანსება</w:t>
      </w:r>
      <w:r w:rsidRPr="004A4606">
        <w:rPr>
          <w:rFonts w:ascii="Sylfaen" w:hAnsi="Sylfaen"/>
          <w:sz w:val="22"/>
          <w:szCs w:val="22"/>
          <w:lang w:val="ka-GE"/>
        </w:rPr>
        <w:t xml:space="preserve"> - </w:t>
      </w:r>
      <w:r w:rsidR="004D57EB">
        <w:rPr>
          <w:rFonts w:ascii="Sylfaen" w:hAnsi="Sylfaen"/>
          <w:sz w:val="22"/>
          <w:szCs w:val="22"/>
          <w:lang w:val="ka-GE"/>
        </w:rPr>
        <w:t>260,5</w:t>
      </w:r>
      <w:r w:rsidRPr="004A4606">
        <w:rPr>
          <w:rFonts w:ascii="Sylfaen" w:hAnsi="Sylfaen"/>
          <w:sz w:val="22"/>
          <w:szCs w:val="22"/>
          <w:lang w:val="ka-GE"/>
        </w:rPr>
        <w:t xml:space="preserve"> მლნ ლარი;</w:t>
      </w:r>
    </w:p>
    <w:p w14:paraId="73185E69" w14:textId="77777777" w:rsidR="00E71634" w:rsidRPr="004A4606" w:rsidRDefault="00E71634" w:rsidP="00715AE4">
      <w:pPr>
        <w:pStyle w:val="Normal0"/>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sidRPr="004A4606">
        <w:rPr>
          <w:rFonts w:ascii="Sylfaen" w:hAnsi="Sylfaen"/>
          <w:sz w:val="22"/>
          <w:szCs w:val="22"/>
          <w:lang w:val="ka-GE"/>
        </w:rPr>
        <w:t xml:space="preserve">აგროდაზღვევა - </w:t>
      </w:r>
      <w:r w:rsidR="00BC5E33" w:rsidRPr="004A4606">
        <w:rPr>
          <w:rFonts w:ascii="Sylfaen" w:hAnsi="Sylfaen"/>
          <w:sz w:val="22"/>
          <w:szCs w:val="22"/>
          <w:lang w:val="ka-GE"/>
        </w:rPr>
        <w:t>1</w:t>
      </w:r>
      <w:r w:rsidR="0016197E" w:rsidRPr="004A4606">
        <w:rPr>
          <w:rFonts w:ascii="Sylfaen" w:hAnsi="Sylfaen"/>
          <w:sz w:val="22"/>
          <w:szCs w:val="22"/>
          <w:lang w:val="ka-GE"/>
        </w:rPr>
        <w:t>7</w:t>
      </w:r>
      <w:r w:rsidR="00980095" w:rsidRPr="004A4606">
        <w:rPr>
          <w:rFonts w:ascii="Sylfaen" w:hAnsi="Sylfaen"/>
          <w:sz w:val="22"/>
          <w:szCs w:val="22"/>
          <w:lang w:val="ka-GE"/>
        </w:rPr>
        <w:t>,</w:t>
      </w:r>
      <w:r w:rsidRPr="004A4606">
        <w:rPr>
          <w:rFonts w:ascii="Sylfaen" w:hAnsi="Sylfaen"/>
          <w:sz w:val="22"/>
          <w:szCs w:val="22"/>
          <w:lang w:val="ka-GE"/>
        </w:rPr>
        <w:t>0 მლნ ლარი;</w:t>
      </w:r>
    </w:p>
    <w:p w14:paraId="08EAE75F" w14:textId="77777777" w:rsidR="00BC5E33" w:rsidRPr="004A4606" w:rsidRDefault="00BC5E33" w:rsidP="00BC5E33">
      <w:pPr>
        <w:pStyle w:val="Normal0"/>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sidRPr="004A4606">
        <w:rPr>
          <w:rFonts w:ascii="Sylfaen" w:hAnsi="Sylfaen"/>
          <w:sz w:val="22"/>
          <w:szCs w:val="22"/>
          <w:lang w:val="ka-GE"/>
        </w:rPr>
        <w:t xml:space="preserve">სასოფლო-სამეურნეო ტექნიკის თანადაფინანსების პროექტი - </w:t>
      </w:r>
      <w:r w:rsidR="004D57EB">
        <w:rPr>
          <w:rFonts w:ascii="Sylfaen" w:hAnsi="Sylfaen"/>
          <w:sz w:val="22"/>
          <w:szCs w:val="22"/>
          <w:lang w:val="ka-GE"/>
        </w:rPr>
        <w:t>10</w:t>
      </w:r>
      <w:r w:rsidRPr="004A4606">
        <w:rPr>
          <w:rFonts w:ascii="Sylfaen" w:hAnsi="Sylfaen"/>
          <w:sz w:val="22"/>
          <w:szCs w:val="22"/>
          <w:lang w:val="ka-GE"/>
        </w:rPr>
        <w:t>,0</w:t>
      </w:r>
      <w:r w:rsidR="00980095" w:rsidRPr="004A4606">
        <w:rPr>
          <w:rFonts w:ascii="Sylfaen" w:hAnsi="Sylfaen"/>
          <w:sz w:val="22"/>
          <w:szCs w:val="22"/>
          <w:lang w:val="ka-GE"/>
        </w:rPr>
        <w:t xml:space="preserve"> მლნ ლარი.</w:t>
      </w:r>
    </w:p>
    <w:p w14:paraId="36BAD97D" w14:textId="77777777" w:rsidR="00007C9A" w:rsidRPr="004A4606" w:rsidRDefault="00E71634" w:rsidP="00BC5E33">
      <w:pPr>
        <w:pStyle w:val="Normal0"/>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sidRPr="004A4606">
        <w:rPr>
          <w:rFonts w:ascii="Sylfaen" w:hAnsi="Sylfaen"/>
          <w:sz w:val="22"/>
          <w:szCs w:val="22"/>
          <w:lang w:val="ka-GE"/>
        </w:rPr>
        <w:t>სამელიორაციო სისტემების მოდერნიზაცია</w:t>
      </w:r>
      <w:r w:rsidR="00977DC2" w:rsidRPr="004A4606">
        <w:rPr>
          <w:rFonts w:ascii="Sylfaen" w:hAnsi="Sylfaen"/>
          <w:sz w:val="22"/>
          <w:szCs w:val="22"/>
          <w:lang w:val="ka-GE"/>
        </w:rPr>
        <w:t xml:space="preserve"> - </w:t>
      </w:r>
      <w:r w:rsidR="00090A68">
        <w:rPr>
          <w:rFonts w:ascii="Sylfaen" w:hAnsi="Sylfaen"/>
          <w:sz w:val="22"/>
          <w:szCs w:val="22"/>
          <w:lang w:val="ka-GE"/>
        </w:rPr>
        <w:t>223,4</w:t>
      </w:r>
      <w:r w:rsidRPr="004A4606">
        <w:rPr>
          <w:rFonts w:ascii="Sylfaen" w:hAnsi="Sylfaen"/>
          <w:sz w:val="22"/>
          <w:szCs w:val="22"/>
          <w:lang w:val="ka-GE"/>
        </w:rPr>
        <w:t xml:space="preserve"> მლნ </w:t>
      </w:r>
      <w:r w:rsidR="00977DC2" w:rsidRPr="004A4606">
        <w:rPr>
          <w:rFonts w:ascii="Sylfaen" w:hAnsi="Sylfaen"/>
          <w:sz w:val="22"/>
          <w:szCs w:val="22"/>
          <w:lang w:val="ka-GE"/>
        </w:rPr>
        <w:t>ლარი;</w:t>
      </w:r>
    </w:p>
    <w:p w14:paraId="3936702B" w14:textId="77777777" w:rsidR="00E71634" w:rsidRPr="004A4606" w:rsidRDefault="00E71634" w:rsidP="00715AE4">
      <w:pPr>
        <w:pStyle w:val="Normal0"/>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sidRPr="004A4606">
        <w:rPr>
          <w:rFonts w:ascii="Sylfaen" w:hAnsi="Sylfaen"/>
          <w:sz w:val="22"/>
          <w:szCs w:val="22"/>
          <w:lang w:val="ka-GE"/>
        </w:rPr>
        <w:t>გარემოსდაცვითი ზედამხედველობა</w:t>
      </w:r>
      <w:r w:rsidR="00A142C8" w:rsidRPr="004A4606">
        <w:rPr>
          <w:rFonts w:ascii="Sylfaen" w:hAnsi="Sylfaen"/>
          <w:sz w:val="22"/>
          <w:szCs w:val="22"/>
          <w:lang w:val="ka-GE"/>
        </w:rPr>
        <w:t xml:space="preserve"> -</w:t>
      </w:r>
      <w:r w:rsidR="00BC5E33" w:rsidRPr="004A4606">
        <w:rPr>
          <w:rFonts w:ascii="Sylfaen" w:hAnsi="Sylfaen"/>
          <w:sz w:val="22"/>
          <w:szCs w:val="22"/>
          <w:lang w:val="ka-GE"/>
        </w:rPr>
        <w:t xml:space="preserve"> </w:t>
      </w:r>
      <w:r w:rsidR="00090A68">
        <w:rPr>
          <w:rFonts w:ascii="Sylfaen" w:hAnsi="Sylfaen"/>
          <w:sz w:val="22"/>
          <w:szCs w:val="22"/>
          <w:lang w:val="ka-GE"/>
        </w:rPr>
        <w:t>41,5</w:t>
      </w:r>
      <w:r w:rsidRPr="004A4606">
        <w:rPr>
          <w:rFonts w:ascii="Sylfaen" w:hAnsi="Sylfaen"/>
          <w:sz w:val="22"/>
          <w:szCs w:val="22"/>
          <w:lang w:val="ka-GE"/>
        </w:rPr>
        <w:t xml:space="preserve"> მლნ ლარი;</w:t>
      </w:r>
    </w:p>
    <w:p w14:paraId="787A00B4" w14:textId="77777777" w:rsidR="00E71634" w:rsidRPr="004A4606" w:rsidRDefault="00E71634" w:rsidP="00715AE4">
      <w:pPr>
        <w:pStyle w:val="Normal0"/>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sidRPr="004A4606">
        <w:rPr>
          <w:rFonts w:ascii="Sylfaen" w:hAnsi="Sylfaen"/>
          <w:sz w:val="22"/>
          <w:szCs w:val="22"/>
          <w:lang w:val="ka-GE"/>
        </w:rPr>
        <w:t xml:space="preserve">დაცული ტერიტორიების სისტემის ჩამოყალიბება და მართვა - </w:t>
      </w:r>
      <w:r w:rsidR="00090A68">
        <w:rPr>
          <w:rFonts w:ascii="Sylfaen" w:hAnsi="Sylfaen"/>
          <w:sz w:val="22"/>
          <w:szCs w:val="22"/>
          <w:lang w:val="ka-GE"/>
        </w:rPr>
        <w:t>34,2</w:t>
      </w:r>
      <w:r w:rsidRPr="004A4606">
        <w:rPr>
          <w:rFonts w:ascii="Sylfaen" w:hAnsi="Sylfaen"/>
          <w:sz w:val="22"/>
          <w:szCs w:val="22"/>
          <w:lang w:val="ka-GE"/>
        </w:rPr>
        <w:t xml:space="preserve"> მლნ ლარ</w:t>
      </w:r>
      <w:r w:rsidR="00BC5E33" w:rsidRPr="004A4606">
        <w:rPr>
          <w:rFonts w:ascii="Sylfaen" w:hAnsi="Sylfaen"/>
          <w:sz w:val="22"/>
          <w:szCs w:val="22"/>
          <w:lang w:val="ka-GE"/>
        </w:rPr>
        <w:t>ი</w:t>
      </w:r>
      <w:r w:rsidRPr="004A4606">
        <w:rPr>
          <w:rFonts w:ascii="Sylfaen" w:hAnsi="Sylfaen"/>
          <w:sz w:val="22"/>
          <w:szCs w:val="22"/>
          <w:lang w:val="ka-GE"/>
        </w:rPr>
        <w:t>;</w:t>
      </w:r>
    </w:p>
    <w:p w14:paraId="7B79E67C" w14:textId="77777777" w:rsidR="00E71634" w:rsidRPr="004A4606" w:rsidRDefault="00E71634" w:rsidP="00715AE4">
      <w:pPr>
        <w:pStyle w:val="Normal0"/>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sidRPr="004A4606">
        <w:rPr>
          <w:rFonts w:ascii="Sylfaen" w:hAnsi="Sylfaen"/>
          <w:sz w:val="22"/>
          <w:szCs w:val="22"/>
          <w:lang w:val="ka-GE"/>
        </w:rPr>
        <w:t xml:space="preserve">სატყეო სისტემის ჩამოყალიბება და მართვა - </w:t>
      </w:r>
      <w:r w:rsidR="00090A68">
        <w:rPr>
          <w:rFonts w:ascii="Sylfaen" w:hAnsi="Sylfaen"/>
          <w:sz w:val="22"/>
          <w:szCs w:val="22"/>
          <w:lang w:val="ka-GE"/>
        </w:rPr>
        <w:t>29,1</w:t>
      </w:r>
      <w:r w:rsidRPr="004A4606">
        <w:rPr>
          <w:rFonts w:ascii="Sylfaen" w:hAnsi="Sylfaen"/>
          <w:sz w:val="22"/>
          <w:szCs w:val="22"/>
          <w:lang w:val="ka-GE"/>
        </w:rPr>
        <w:t xml:space="preserve"> მლნ ლარ</w:t>
      </w:r>
      <w:r w:rsidR="00090A68">
        <w:rPr>
          <w:rFonts w:ascii="Sylfaen" w:hAnsi="Sylfaen"/>
          <w:sz w:val="22"/>
          <w:szCs w:val="22"/>
          <w:lang w:val="ka-GE"/>
        </w:rPr>
        <w:t>ი</w:t>
      </w:r>
      <w:r w:rsidRPr="004A4606">
        <w:rPr>
          <w:rFonts w:ascii="Sylfaen" w:hAnsi="Sylfaen"/>
          <w:sz w:val="22"/>
          <w:szCs w:val="22"/>
          <w:lang w:val="ka-GE"/>
        </w:rPr>
        <w:t>;</w:t>
      </w:r>
    </w:p>
    <w:p w14:paraId="0E8C0EDF" w14:textId="77777777" w:rsidR="00BC5E33" w:rsidRPr="004A4606" w:rsidRDefault="00BC5E33" w:rsidP="00BC5E33">
      <w:pPr>
        <w:pStyle w:val="Normal0"/>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sidRPr="004A4606">
        <w:rPr>
          <w:rFonts w:ascii="Sylfaen" w:hAnsi="Sylfaen"/>
          <w:sz w:val="22"/>
          <w:szCs w:val="22"/>
          <w:lang w:val="ka-GE"/>
        </w:rPr>
        <w:t xml:space="preserve">გარემოს დაცვის სფეროში პროგნოზირება, შეფასება, პრევენცია და მონიტორინგი - </w:t>
      </w:r>
      <w:r w:rsidR="00090A68">
        <w:rPr>
          <w:rFonts w:ascii="Sylfaen" w:hAnsi="Sylfaen"/>
          <w:sz w:val="22"/>
          <w:szCs w:val="22"/>
          <w:lang w:val="ka-GE"/>
        </w:rPr>
        <w:t>34,9</w:t>
      </w:r>
      <w:r w:rsidR="00816C3C" w:rsidRPr="004A4606">
        <w:rPr>
          <w:rFonts w:ascii="Sylfaen" w:hAnsi="Sylfaen"/>
          <w:sz w:val="22"/>
          <w:szCs w:val="22"/>
          <w:lang w:val="ka-GE"/>
        </w:rPr>
        <w:t xml:space="preserve"> მლნ ლარი;</w:t>
      </w:r>
    </w:p>
    <w:p w14:paraId="2E23432D" w14:textId="77777777" w:rsidR="00816C3C" w:rsidRPr="004A4606" w:rsidRDefault="00816C3C" w:rsidP="00816C3C">
      <w:pPr>
        <w:pStyle w:val="Normal0"/>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sidRPr="004A4606">
        <w:rPr>
          <w:rFonts w:ascii="Sylfaen" w:hAnsi="Sylfaen"/>
          <w:sz w:val="22"/>
          <w:szCs w:val="22"/>
          <w:lang w:val="ka-GE"/>
        </w:rPr>
        <w:lastRenderedPageBreak/>
        <w:t xml:space="preserve">ბირთვული და რადიაციული უსაფრთხოების დაცვა, დარიშხანშემცველი ნარჩენების ობიექტების მართვა - </w:t>
      </w:r>
      <w:r w:rsidR="00090A68">
        <w:rPr>
          <w:rFonts w:ascii="Sylfaen" w:hAnsi="Sylfaen"/>
          <w:sz w:val="22"/>
          <w:szCs w:val="22"/>
          <w:lang w:val="ka-GE"/>
        </w:rPr>
        <w:t>5,8</w:t>
      </w:r>
      <w:r w:rsidRPr="004A4606">
        <w:rPr>
          <w:rFonts w:ascii="Sylfaen" w:hAnsi="Sylfaen"/>
          <w:sz w:val="22"/>
          <w:szCs w:val="22"/>
          <w:lang w:val="ka-GE"/>
        </w:rPr>
        <w:t xml:space="preserve"> მლნ ლარ</w:t>
      </w:r>
      <w:r w:rsidR="00090A68">
        <w:rPr>
          <w:rFonts w:ascii="Sylfaen" w:hAnsi="Sylfaen"/>
          <w:sz w:val="22"/>
          <w:szCs w:val="22"/>
          <w:lang w:val="ka-GE"/>
        </w:rPr>
        <w:t>ი</w:t>
      </w:r>
      <w:r w:rsidRPr="004A4606">
        <w:rPr>
          <w:rFonts w:ascii="Sylfaen" w:hAnsi="Sylfaen"/>
          <w:sz w:val="22"/>
          <w:szCs w:val="22"/>
          <w:lang w:val="ka-GE"/>
        </w:rPr>
        <w:t>;</w:t>
      </w:r>
    </w:p>
    <w:p w14:paraId="19D4D7BD" w14:textId="77777777" w:rsidR="00E71634" w:rsidRPr="004A4606" w:rsidRDefault="00E71634" w:rsidP="00715AE4">
      <w:pPr>
        <w:pStyle w:val="Normal0"/>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sidRPr="004A4606">
        <w:rPr>
          <w:rFonts w:ascii="Sylfaen" w:hAnsi="Sylfaen"/>
          <w:sz w:val="22"/>
          <w:szCs w:val="22"/>
          <w:lang w:val="ka-GE"/>
        </w:rPr>
        <w:t xml:space="preserve">მიწის მდგრადი მართვისა და მიწათსარგებლობის მონიტორინგის სახელმწიფო პროგრამა - </w:t>
      </w:r>
      <w:r w:rsidR="00090A68">
        <w:rPr>
          <w:rFonts w:ascii="Sylfaen" w:hAnsi="Sylfaen"/>
          <w:sz w:val="22"/>
          <w:szCs w:val="22"/>
          <w:lang w:val="ka-GE"/>
        </w:rPr>
        <w:t>7,7</w:t>
      </w:r>
      <w:r w:rsidR="00977DC2" w:rsidRPr="004A4606">
        <w:rPr>
          <w:rFonts w:ascii="Sylfaen" w:hAnsi="Sylfaen"/>
          <w:sz w:val="22"/>
          <w:szCs w:val="22"/>
          <w:lang w:val="ka-GE"/>
        </w:rPr>
        <w:t xml:space="preserve"> მლნ ლარ</w:t>
      </w:r>
      <w:r w:rsidR="00816C3C" w:rsidRPr="004A4606">
        <w:rPr>
          <w:rFonts w:ascii="Sylfaen" w:hAnsi="Sylfaen"/>
          <w:sz w:val="22"/>
          <w:szCs w:val="22"/>
          <w:lang w:val="ka-GE"/>
        </w:rPr>
        <w:t>ი</w:t>
      </w:r>
      <w:r w:rsidR="0016197E" w:rsidRPr="004A4606">
        <w:rPr>
          <w:rFonts w:ascii="Sylfaen" w:hAnsi="Sylfaen"/>
          <w:sz w:val="22"/>
          <w:szCs w:val="22"/>
          <w:lang w:val="ka-GE"/>
        </w:rPr>
        <w:t>;</w:t>
      </w:r>
    </w:p>
    <w:p w14:paraId="15651E97" w14:textId="77777777" w:rsidR="0016197E" w:rsidRPr="004A4606" w:rsidRDefault="0016197E" w:rsidP="00715AE4">
      <w:pPr>
        <w:pStyle w:val="Normal0"/>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sidRPr="004A4606">
        <w:rPr>
          <w:rFonts w:ascii="Sylfaen" w:hAnsi="Sylfaen"/>
          <w:sz w:val="22"/>
          <w:szCs w:val="22"/>
          <w:lang w:val="ka-GE"/>
        </w:rPr>
        <w:t>მყარი ნა</w:t>
      </w:r>
      <w:r w:rsidR="00980095" w:rsidRPr="004A4606">
        <w:rPr>
          <w:rFonts w:ascii="Sylfaen" w:hAnsi="Sylfaen"/>
          <w:sz w:val="22"/>
          <w:szCs w:val="22"/>
          <w:lang w:val="ka-GE"/>
        </w:rPr>
        <w:t xml:space="preserve">რჩენების მართვა - </w:t>
      </w:r>
      <w:r w:rsidR="00090A68">
        <w:rPr>
          <w:rFonts w:ascii="Sylfaen" w:hAnsi="Sylfaen"/>
          <w:sz w:val="22"/>
          <w:szCs w:val="22"/>
          <w:lang w:val="ka-GE"/>
        </w:rPr>
        <w:t>50,4</w:t>
      </w:r>
      <w:r w:rsidR="00980095" w:rsidRPr="004A4606">
        <w:rPr>
          <w:rFonts w:ascii="Sylfaen" w:hAnsi="Sylfaen"/>
          <w:sz w:val="22"/>
          <w:szCs w:val="22"/>
          <w:lang w:val="ka-GE"/>
        </w:rPr>
        <w:t xml:space="preserve"> მლნ ლარი.</w:t>
      </w:r>
    </w:p>
    <w:p w14:paraId="635351C8" w14:textId="77777777" w:rsidR="00EB1B0C" w:rsidRPr="004A4606" w:rsidRDefault="00EB1B0C" w:rsidP="00EB1B0C">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p>
    <w:p w14:paraId="0E755813" w14:textId="77777777" w:rsidR="006A1BFB" w:rsidRPr="004A4606" w:rsidRDefault="006A1BFB" w:rsidP="006A1BF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p>
    <w:p w14:paraId="46C09264" w14:textId="77777777" w:rsidR="00E71634" w:rsidRPr="004A4606" w:rsidRDefault="00E71634"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sidRPr="004A4606">
        <w:rPr>
          <w:rFonts w:ascii="Sylfaen" w:hAnsi="Sylfaen"/>
          <w:b/>
          <w:sz w:val="22"/>
          <w:szCs w:val="22"/>
          <w:lang w:val="ka-GE"/>
        </w:rPr>
        <w:t>ეკონომიკისა და მდგრადი განვითარების სამინისტროსათვის</w:t>
      </w:r>
      <w:r w:rsidRPr="004A4606">
        <w:rPr>
          <w:rFonts w:ascii="Sylfaen" w:hAnsi="Sylfaen"/>
          <w:sz w:val="22"/>
          <w:szCs w:val="22"/>
          <w:lang w:val="ka-GE"/>
        </w:rPr>
        <w:t xml:space="preserve"> გათვალისწინებულია </w:t>
      </w:r>
      <w:r w:rsidR="006C28D8" w:rsidRPr="004A4606">
        <w:rPr>
          <w:rFonts w:ascii="Sylfaen" w:hAnsi="Sylfaen"/>
          <w:sz w:val="22"/>
          <w:szCs w:val="22"/>
          <w:lang w:val="ka-GE"/>
        </w:rPr>
        <w:t xml:space="preserve">1 </w:t>
      </w:r>
      <w:r w:rsidR="00B13EBF">
        <w:rPr>
          <w:rFonts w:ascii="Sylfaen" w:hAnsi="Sylfaen"/>
          <w:sz w:val="22"/>
          <w:szCs w:val="22"/>
          <w:lang w:val="ka-GE"/>
        </w:rPr>
        <w:t>457,0</w:t>
      </w:r>
      <w:r w:rsidR="00331089" w:rsidRPr="004A4606">
        <w:rPr>
          <w:rFonts w:ascii="Sylfaen" w:hAnsi="Sylfaen"/>
          <w:sz w:val="22"/>
          <w:szCs w:val="22"/>
          <w:lang w:val="ka-GE"/>
        </w:rPr>
        <w:t xml:space="preserve"> მლნ ლარი.</w:t>
      </w:r>
      <w:r w:rsidR="00C0430A" w:rsidRPr="004A4606">
        <w:rPr>
          <w:rFonts w:ascii="Sylfaen" w:hAnsi="Sylfaen"/>
          <w:sz w:val="22"/>
          <w:szCs w:val="22"/>
          <w:lang w:val="ka-GE"/>
        </w:rPr>
        <w:t xml:space="preserve"> </w:t>
      </w:r>
      <w:r w:rsidR="006C28D8" w:rsidRPr="004A4606">
        <w:rPr>
          <w:rFonts w:ascii="Sylfaen" w:hAnsi="Sylfaen"/>
          <w:sz w:val="22"/>
          <w:szCs w:val="22"/>
          <w:lang w:val="ka-GE"/>
        </w:rPr>
        <w:t>გამოყოფილი თანხის ფარგლებში გათვალისწინებულია</w:t>
      </w:r>
      <w:r w:rsidRPr="004A4606">
        <w:rPr>
          <w:rFonts w:ascii="Sylfaen" w:hAnsi="Sylfaen"/>
          <w:sz w:val="22"/>
          <w:szCs w:val="22"/>
          <w:lang w:val="ka-GE"/>
        </w:rPr>
        <w:t>:</w:t>
      </w:r>
    </w:p>
    <w:p w14:paraId="64BCD6B9" w14:textId="77777777" w:rsidR="000E3D7F" w:rsidRPr="004A4606" w:rsidRDefault="00E71634" w:rsidP="00715AE4">
      <w:pPr>
        <w:pStyle w:val="Normal0"/>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sidRPr="004A4606">
        <w:rPr>
          <w:rFonts w:ascii="Sylfaen" w:hAnsi="Sylfaen"/>
          <w:sz w:val="22"/>
          <w:szCs w:val="22"/>
          <w:lang w:val="ka-GE"/>
        </w:rPr>
        <w:t>მეწარმეობის განვითარება</w:t>
      </w:r>
      <w:r w:rsidR="000E3D7F" w:rsidRPr="004A4606">
        <w:rPr>
          <w:rFonts w:ascii="Sylfaen" w:hAnsi="Sylfaen"/>
          <w:sz w:val="22"/>
          <w:szCs w:val="22"/>
          <w:lang w:val="ka-GE"/>
        </w:rPr>
        <w:t xml:space="preserve"> - </w:t>
      </w:r>
      <w:r w:rsidR="006C28D8" w:rsidRPr="004A4606">
        <w:rPr>
          <w:rFonts w:ascii="Sylfaen" w:hAnsi="Sylfaen"/>
          <w:sz w:val="22"/>
          <w:szCs w:val="22"/>
          <w:lang w:val="ka-GE"/>
        </w:rPr>
        <w:t>2</w:t>
      </w:r>
      <w:r w:rsidR="00B13EBF">
        <w:rPr>
          <w:rFonts w:ascii="Sylfaen" w:hAnsi="Sylfaen"/>
          <w:sz w:val="22"/>
          <w:szCs w:val="22"/>
          <w:lang w:val="ka-GE"/>
        </w:rPr>
        <w:t>00,0</w:t>
      </w:r>
      <w:r w:rsidR="000E3D7F" w:rsidRPr="004A4606">
        <w:rPr>
          <w:rFonts w:ascii="Sylfaen" w:hAnsi="Sylfaen"/>
          <w:sz w:val="22"/>
          <w:szCs w:val="22"/>
          <w:lang w:val="ka-GE"/>
        </w:rPr>
        <w:t xml:space="preserve"> მლნ ლარ</w:t>
      </w:r>
      <w:r w:rsidR="00A42A71" w:rsidRPr="004A4606">
        <w:rPr>
          <w:rFonts w:ascii="Sylfaen" w:hAnsi="Sylfaen"/>
          <w:sz w:val="22"/>
          <w:szCs w:val="22"/>
          <w:lang w:val="ka-GE"/>
        </w:rPr>
        <w:t>ი</w:t>
      </w:r>
      <w:r w:rsidR="00C0430A" w:rsidRPr="004A4606">
        <w:rPr>
          <w:rFonts w:ascii="Sylfaen" w:hAnsi="Sylfaen"/>
          <w:sz w:val="22"/>
          <w:szCs w:val="22"/>
          <w:lang w:val="ka-GE"/>
        </w:rPr>
        <w:t>;</w:t>
      </w:r>
    </w:p>
    <w:p w14:paraId="3B867397" w14:textId="77777777" w:rsidR="00A42A71" w:rsidRPr="004A4606" w:rsidRDefault="00A42A71" w:rsidP="00715AE4">
      <w:pPr>
        <w:pStyle w:val="Normal0"/>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sidRPr="004A4606">
        <w:rPr>
          <w:rFonts w:ascii="Sylfaen" w:hAnsi="Sylfaen"/>
          <w:sz w:val="22"/>
          <w:szCs w:val="22"/>
          <w:lang w:val="ka-GE"/>
        </w:rPr>
        <w:t xml:space="preserve">ტურიზმის განვითარების ხელშეწყობა - </w:t>
      </w:r>
      <w:r w:rsidR="00B13EBF">
        <w:rPr>
          <w:rFonts w:ascii="Sylfaen" w:hAnsi="Sylfaen"/>
          <w:sz w:val="22"/>
          <w:szCs w:val="22"/>
          <w:lang w:val="ka-GE"/>
        </w:rPr>
        <w:t>68,0</w:t>
      </w:r>
      <w:r w:rsidRPr="004A4606">
        <w:rPr>
          <w:rFonts w:ascii="Sylfaen" w:hAnsi="Sylfaen"/>
          <w:sz w:val="22"/>
          <w:szCs w:val="22"/>
          <w:lang w:val="ka-GE"/>
        </w:rPr>
        <w:t xml:space="preserve"> მლნ ლარი;</w:t>
      </w:r>
    </w:p>
    <w:p w14:paraId="300D2F6A" w14:textId="77777777" w:rsidR="00727F59" w:rsidRPr="004A4606" w:rsidRDefault="00A42A71" w:rsidP="00727F59">
      <w:pPr>
        <w:pStyle w:val="Normal0"/>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sidRPr="004A4606">
        <w:rPr>
          <w:rFonts w:ascii="Sylfaen" w:hAnsi="Sylfaen"/>
          <w:sz w:val="22"/>
          <w:szCs w:val="22"/>
          <w:lang w:val="ka-GE"/>
        </w:rPr>
        <w:t xml:space="preserve">საქართველოში ინოვაციებისა და ტექნოლოგიების განვითარება - </w:t>
      </w:r>
      <w:r w:rsidR="00B13EBF">
        <w:rPr>
          <w:rFonts w:ascii="Sylfaen" w:hAnsi="Sylfaen"/>
          <w:sz w:val="22"/>
          <w:szCs w:val="22"/>
          <w:lang w:val="ka-GE"/>
        </w:rPr>
        <w:t>161,0</w:t>
      </w:r>
      <w:r w:rsidR="00326D81" w:rsidRPr="004A4606">
        <w:rPr>
          <w:rFonts w:ascii="Sylfaen" w:hAnsi="Sylfaen"/>
          <w:sz w:val="22"/>
          <w:szCs w:val="22"/>
          <w:lang w:val="ka-GE"/>
        </w:rPr>
        <w:t xml:space="preserve"> </w:t>
      </w:r>
      <w:r w:rsidRPr="004A4606">
        <w:rPr>
          <w:rFonts w:ascii="Sylfaen" w:hAnsi="Sylfaen"/>
          <w:sz w:val="22"/>
          <w:szCs w:val="22"/>
          <w:lang w:val="ka-GE"/>
        </w:rPr>
        <w:t>მლნ ლარ</w:t>
      </w:r>
      <w:r w:rsidR="009E1DCF" w:rsidRPr="004A4606">
        <w:rPr>
          <w:rFonts w:ascii="Sylfaen" w:hAnsi="Sylfaen"/>
          <w:sz w:val="22"/>
          <w:szCs w:val="22"/>
          <w:lang w:val="ka-GE"/>
        </w:rPr>
        <w:t>ი</w:t>
      </w:r>
      <w:r w:rsidRPr="004A4606">
        <w:rPr>
          <w:rFonts w:ascii="Sylfaen" w:hAnsi="Sylfaen"/>
          <w:sz w:val="22"/>
          <w:szCs w:val="22"/>
          <w:lang w:val="ka-GE"/>
        </w:rPr>
        <w:t>;</w:t>
      </w:r>
    </w:p>
    <w:p w14:paraId="04E0BAE5" w14:textId="77777777" w:rsidR="00471326" w:rsidRDefault="00471326" w:rsidP="00727F59">
      <w:pPr>
        <w:pStyle w:val="Normal0"/>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sidRPr="004A4606">
        <w:rPr>
          <w:rFonts w:ascii="Sylfaen" w:hAnsi="Sylfaen"/>
          <w:sz w:val="22"/>
          <w:szCs w:val="22"/>
          <w:lang w:val="ka-GE"/>
        </w:rPr>
        <w:t xml:space="preserve">ელექტროგადამცემი ხაზების მშენებლობა-რეაბილიტაცია - </w:t>
      </w:r>
      <w:r w:rsidR="00331089" w:rsidRPr="004A4606">
        <w:rPr>
          <w:rFonts w:ascii="Sylfaen" w:hAnsi="Sylfaen"/>
          <w:sz w:val="22"/>
          <w:szCs w:val="22"/>
          <w:lang w:val="ka-GE"/>
        </w:rPr>
        <w:t>22</w:t>
      </w:r>
      <w:r w:rsidR="00B13EBF">
        <w:rPr>
          <w:rFonts w:ascii="Sylfaen" w:hAnsi="Sylfaen"/>
          <w:sz w:val="22"/>
          <w:szCs w:val="22"/>
          <w:lang w:val="ka-GE"/>
        </w:rPr>
        <w:t>4</w:t>
      </w:r>
      <w:r w:rsidR="00331089" w:rsidRPr="004A4606">
        <w:rPr>
          <w:rFonts w:ascii="Sylfaen" w:hAnsi="Sylfaen"/>
          <w:sz w:val="22"/>
          <w:szCs w:val="22"/>
          <w:lang w:val="ka-GE"/>
        </w:rPr>
        <w:t>,</w:t>
      </w:r>
      <w:r w:rsidR="00B13EBF">
        <w:rPr>
          <w:rFonts w:ascii="Sylfaen" w:hAnsi="Sylfaen"/>
          <w:sz w:val="22"/>
          <w:szCs w:val="22"/>
          <w:lang w:val="ka-GE"/>
        </w:rPr>
        <w:t>4</w:t>
      </w:r>
      <w:r w:rsidRPr="004A4606">
        <w:rPr>
          <w:rFonts w:ascii="Sylfaen" w:hAnsi="Sylfaen"/>
          <w:sz w:val="22"/>
          <w:szCs w:val="22"/>
          <w:lang w:val="ka-GE"/>
        </w:rPr>
        <w:t xml:space="preserve"> მლნ ლარ</w:t>
      </w:r>
      <w:r w:rsidR="009E1DCF" w:rsidRPr="004A4606">
        <w:rPr>
          <w:rFonts w:ascii="Sylfaen" w:hAnsi="Sylfaen"/>
          <w:sz w:val="22"/>
          <w:szCs w:val="22"/>
          <w:lang w:val="ka-GE"/>
        </w:rPr>
        <w:t>ი</w:t>
      </w:r>
      <w:r w:rsidR="006C28D8" w:rsidRPr="004A4606">
        <w:rPr>
          <w:rFonts w:ascii="Sylfaen" w:hAnsi="Sylfaen"/>
          <w:sz w:val="22"/>
          <w:szCs w:val="22"/>
          <w:lang w:val="ka-GE"/>
        </w:rPr>
        <w:t>, მათ შორის 25,0 მლნ ლარი გათვალისწინებულია შავი ზღვის წყალქვეშა ელექტროგადამცემი ხაზის მშენებლობისთვის საჭირო გეოლოგიური კვლევებისთვის;</w:t>
      </w:r>
    </w:p>
    <w:p w14:paraId="3C6E9E4F" w14:textId="77777777" w:rsidR="00B13EBF" w:rsidRDefault="00B13EBF" w:rsidP="00727F59">
      <w:pPr>
        <w:pStyle w:val="Normal0"/>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sidRPr="00B13EBF">
        <w:rPr>
          <w:rFonts w:ascii="Sylfaen" w:hAnsi="Sylfaen"/>
          <w:sz w:val="22"/>
          <w:szCs w:val="22"/>
          <w:lang w:val="ka-GE"/>
        </w:rPr>
        <w:t>ენერგიის დამაგროვებელი მოწყობილობის პროექტი</w:t>
      </w:r>
      <w:r>
        <w:rPr>
          <w:rFonts w:ascii="Sylfaen" w:hAnsi="Sylfaen"/>
          <w:sz w:val="22"/>
          <w:szCs w:val="22"/>
          <w:lang w:val="ka-GE"/>
        </w:rPr>
        <w:t>ს დაფინანსება - 120,0 მლნ ლარი;</w:t>
      </w:r>
    </w:p>
    <w:p w14:paraId="7ABC2299" w14:textId="77777777" w:rsidR="00B13EBF" w:rsidRDefault="00B13EBF" w:rsidP="00727F59">
      <w:pPr>
        <w:pStyle w:val="Normal0"/>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sidRPr="00B13EBF">
        <w:rPr>
          <w:rFonts w:ascii="Sylfaen" w:hAnsi="Sylfaen"/>
          <w:sz w:val="22"/>
          <w:szCs w:val="22"/>
          <w:lang w:val="ka-GE"/>
        </w:rPr>
        <w:t>ვარდნილისა და ენგურის ჰიდროელექტროსადგურების რეაბილიტაციის პროექტი</w:t>
      </w:r>
      <w:r>
        <w:rPr>
          <w:rFonts w:ascii="Sylfaen" w:hAnsi="Sylfaen"/>
          <w:sz w:val="22"/>
          <w:szCs w:val="22"/>
          <w:lang w:val="ka-GE"/>
        </w:rPr>
        <w:t xml:space="preserve"> - 30,0 მლნ ლარი;</w:t>
      </w:r>
    </w:p>
    <w:p w14:paraId="1E8848FC" w14:textId="5D89AB5F" w:rsidR="00B13EBF" w:rsidRDefault="00B13EBF" w:rsidP="00727F59">
      <w:pPr>
        <w:pStyle w:val="Normal0"/>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Pr>
          <w:rFonts w:ascii="Sylfaen" w:hAnsi="Sylfaen"/>
          <w:sz w:val="22"/>
          <w:szCs w:val="22"/>
          <w:lang w:val="ka-GE"/>
        </w:rPr>
        <w:t>მოსახლეობის გაზიფიცირების სამუშაოები - 55,0 მლნ ლარი;</w:t>
      </w:r>
    </w:p>
    <w:p w14:paraId="6D64B9B2" w14:textId="77777777" w:rsidR="00B13EBF" w:rsidRDefault="00B13EBF" w:rsidP="00B13EBF">
      <w:pPr>
        <w:pStyle w:val="Normal0"/>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Pr>
          <w:rFonts w:ascii="Sylfaen" w:hAnsi="Sylfaen"/>
          <w:sz w:val="22"/>
          <w:szCs w:val="22"/>
          <w:lang w:val="ka-GE"/>
        </w:rPr>
        <w:t>საქართველოს რკინიგზის ინფრასტრუქტურის განვითარება - 250,0 მლნ ლარი;</w:t>
      </w:r>
    </w:p>
    <w:p w14:paraId="4C34CCD0" w14:textId="77777777" w:rsidR="006C28D8" w:rsidRDefault="006C28D8" w:rsidP="006C28D8">
      <w:pPr>
        <w:pStyle w:val="Normal0"/>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sidRPr="004A4606">
        <w:rPr>
          <w:rFonts w:ascii="Sylfaen" w:hAnsi="Sylfaen"/>
          <w:sz w:val="22"/>
          <w:szCs w:val="22"/>
          <w:lang w:val="ka-GE"/>
        </w:rPr>
        <w:t>ანაკლიის ღრმაწყლოვანი პორტისთვის საჭირო წყლის ინფრასტრუქტურის მშენებლობისთვის გამოყოფილია 1</w:t>
      </w:r>
      <w:r w:rsidR="00B13EBF">
        <w:rPr>
          <w:rFonts w:ascii="Sylfaen" w:hAnsi="Sylfaen"/>
          <w:sz w:val="22"/>
          <w:szCs w:val="22"/>
          <w:lang w:val="ka-GE"/>
        </w:rPr>
        <w:t>25</w:t>
      </w:r>
      <w:r w:rsidRPr="004A4606">
        <w:rPr>
          <w:rFonts w:ascii="Sylfaen" w:hAnsi="Sylfaen"/>
          <w:sz w:val="22"/>
          <w:szCs w:val="22"/>
          <w:lang w:val="ka-GE"/>
        </w:rPr>
        <w:t>,0 მლნ ლარი</w:t>
      </w:r>
      <w:r w:rsidR="00B13EBF">
        <w:rPr>
          <w:rFonts w:ascii="Sylfaen" w:hAnsi="Sylfaen"/>
          <w:sz w:val="22"/>
          <w:szCs w:val="22"/>
          <w:lang w:val="ka-GE"/>
        </w:rPr>
        <w:t>;</w:t>
      </w:r>
    </w:p>
    <w:p w14:paraId="20A217D0" w14:textId="77777777" w:rsidR="00B13EBF" w:rsidRPr="004A4606" w:rsidRDefault="00B13EBF" w:rsidP="00B13EBF">
      <w:pPr>
        <w:pStyle w:val="Normal0"/>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sidRPr="004A4606">
        <w:rPr>
          <w:rFonts w:ascii="Sylfaen" w:hAnsi="Sylfaen"/>
          <w:sz w:val="22"/>
          <w:szCs w:val="22"/>
          <w:lang w:val="ka-GE"/>
        </w:rPr>
        <w:t>ქუთაისის საერთაშორისო აეროპორტის ასაფრენ-დასაფრენი ბილიკის მშენებლობისთვის გამოყოფილია 60,0 მლნ ლარი;</w:t>
      </w:r>
    </w:p>
    <w:p w14:paraId="05784EA6" w14:textId="77777777" w:rsidR="00B13EBF" w:rsidRPr="004A4606" w:rsidRDefault="00B13EBF" w:rsidP="006C28D8">
      <w:pPr>
        <w:pStyle w:val="Normal0"/>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r>
        <w:rPr>
          <w:rFonts w:ascii="Sylfaen" w:hAnsi="Sylfaen"/>
          <w:sz w:val="22"/>
          <w:szCs w:val="22"/>
          <w:lang w:val="ka-GE"/>
        </w:rPr>
        <w:t>მთის კურორტების დაფინანსება - 30,0 მლნ ლარი;</w:t>
      </w:r>
    </w:p>
    <w:p w14:paraId="736DDFBD" w14:textId="77777777" w:rsidR="00727F59" w:rsidRDefault="00727F59" w:rsidP="00727F5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p>
    <w:p w14:paraId="592D40A8" w14:textId="77777777" w:rsidR="00360E71" w:rsidRPr="004A4606" w:rsidRDefault="00360E71" w:rsidP="00727F5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p>
    <w:p w14:paraId="4BDD1156" w14:textId="77777777" w:rsidR="000E3D7F" w:rsidRPr="004A4606" w:rsidRDefault="000E3D7F" w:rsidP="00D41B5E">
      <w:pPr>
        <w:spacing w:after="200"/>
        <w:jc w:val="both"/>
        <w:rPr>
          <w:rFonts w:ascii="Sylfaen" w:hAnsi="Sylfaen"/>
          <w:sz w:val="22"/>
          <w:szCs w:val="22"/>
          <w:lang w:val="ka-GE"/>
        </w:rPr>
      </w:pPr>
      <w:r w:rsidRPr="004A4606">
        <w:rPr>
          <w:rFonts w:ascii="Sylfaen" w:hAnsi="Sylfaen" w:cs="Sylfaen"/>
          <w:b/>
          <w:sz w:val="22"/>
          <w:szCs w:val="22"/>
          <w:lang w:val="ka-GE"/>
        </w:rPr>
        <w:t>საქართველოს</w:t>
      </w:r>
      <w:r w:rsidRPr="004A4606">
        <w:rPr>
          <w:rFonts w:ascii="Sylfaen" w:hAnsi="Sylfaen"/>
          <w:b/>
          <w:sz w:val="22"/>
          <w:szCs w:val="22"/>
          <w:lang w:val="ka-GE"/>
        </w:rPr>
        <w:t xml:space="preserve"> </w:t>
      </w:r>
      <w:r w:rsidRPr="004A4606">
        <w:rPr>
          <w:rFonts w:ascii="Sylfaen" w:hAnsi="Sylfaen" w:cs="Sylfaen"/>
          <w:b/>
          <w:sz w:val="22"/>
          <w:szCs w:val="22"/>
          <w:lang w:val="ka-GE"/>
        </w:rPr>
        <w:t>ფინანსთა</w:t>
      </w:r>
      <w:r w:rsidRPr="004A4606">
        <w:rPr>
          <w:rFonts w:ascii="Sylfaen" w:hAnsi="Sylfaen"/>
          <w:b/>
          <w:sz w:val="22"/>
          <w:szCs w:val="22"/>
          <w:lang w:val="ka-GE"/>
        </w:rPr>
        <w:t xml:space="preserve"> </w:t>
      </w:r>
      <w:r w:rsidRPr="004A4606">
        <w:rPr>
          <w:rFonts w:ascii="Sylfaen" w:hAnsi="Sylfaen" w:cs="Sylfaen"/>
          <w:b/>
          <w:sz w:val="22"/>
          <w:szCs w:val="22"/>
          <w:lang w:val="ka-GE"/>
        </w:rPr>
        <w:t>სამინისტროს</w:t>
      </w:r>
      <w:r w:rsidRPr="004A4606">
        <w:rPr>
          <w:rFonts w:ascii="Sylfaen" w:hAnsi="Sylfaen"/>
          <w:sz w:val="22"/>
          <w:szCs w:val="22"/>
          <w:lang w:val="ka-GE"/>
        </w:rPr>
        <w:t xml:space="preserve"> დაფინანსება შეადგენს </w:t>
      </w:r>
      <w:r w:rsidR="006C28D8" w:rsidRPr="004A4606">
        <w:rPr>
          <w:rFonts w:ascii="Sylfaen" w:hAnsi="Sylfaen"/>
          <w:sz w:val="22"/>
          <w:szCs w:val="22"/>
          <w:lang w:val="ka-GE"/>
        </w:rPr>
        <w:t>1</w:t>
      </w:r>
      <w:r w:rsidR="00474A92">
        <w:rPr>
          <w:rFonts w:ascii="Sylfaen" w:hAnsi="Sylfaen"/>
          <w:sz w:val="22"/>
          <w:szCs w:val="22"/>
          <w:lang w:val="ka-GE"/>
        </w:rPr>
        <w:t>45</w:t>
      </w:r>
      <w:r w:rsidR="006C28D8" w:rsidRPr="004A4606">
        <w:rPr>
          <w:rFonts w:ascii="Sylfaen" w:hAnsi="Sylfaen"/>
          <w:sz w:val="22"/>
          <w:szCs w:val="22"/>
          <w:lang w:val="ka-GE"/>
        </w:rPr>
        <w:t>,</w:t>
      </w:r>
      <w:r w:rsidR="00326D81" w:rsidRPr="004A4606">
        <w:rPr>
          <w:rFonts w:ascii="Sylfaen" w:hAnsi="Sylfaen"/>
          <w:sz w:val="22"/>
          <w:szCs w:val="22"/>
          <w:lang w:val="ka-GE"/>
        </w:rPr>
        <w:t>0</w:t>
      </w:r>
      <w:r w:rsidR="00980095" w:rsidRPr="004A4606">
        <w:rPr>
          <w:rFonts w:ascii="Sylfaen" w:hAnsi="Sylfaen"/>
          <w:sz w:val="22"/>
          <w:szCs w:val="22"/>
          <w:lang w:val="ka-GE"/>
        </w:rPr>
        <w:t xml:space="preserve"> მლნ ლარს.</w:t>
      </w:r>
    </w:p>
    <w:p w14:paraId="7AEEE788" w14:textId="77777777" w:rsidR="00326D81" w:rsidRPr="004A4606" w:rsidRDefault="000E3D7F" w:rsidP="00D41B5E">
      <w:pPr>
        <w:spacing w:after="200"/>
        <w:jc w:val="both"/>
        <w:rPr>
          <w:rFonts w:ascii="Sylfaen" w:hAnsi="Sylfaen"/>
          <w:sz w:val="22"/>
          <w:szCs w:val="22"/>
          <w:lang w:val="ka-GE"/>
        </w:rPr>
      </w:pPr>
      <w:r w:rsidRPr="004A4606">
        <w:rPr>
          <w:rFonts w:ascii="Sylfaen" w:hAnsi="Sylfaen" w:cs="Sylfaen"/>
          <w:b/>
          <w:sz w:val="22"/>
          <w:szCs w:val="22"/>
          <w:lang w:val="ka-GE"/>
        </w:rPr>
        <w:t>იუსტიციის</w:t>
      </w:r>
      <w:r w:rsidRPr="004A4606">
        <w:rPr>
          <w:rFonts w:ascii="Sylfaen" w:hAnsi="Sylfaen"/>
          <w:b/>
          <w:sz w:val="22"/>
          <w:szCs w:val="22"/>
          <w:lang w:val="ka-GE"/>
        </w:rPr>
        <w:t xml:space="preserve"> </w:t>
      </w:r>
      <w:r w:rsidRPr="004A4606">
        <w:rPr>
          <w:rFonts w:ascii="Sylfaen" w:hAnsi="Sylfaen" w:cs="Sylfaen"/>
          <w:b/>
          <w:sz w:val="22"/>
          <w:szCs w:val="22"/>
          <w:lang w:val="ka-GE"/>
        </w:rPr>
        <w:t>სამინისტროსთვის</w:t>
      </w:r>
      <w:r w:rsidRPr="004A4606">
        <w:rPr>
          <w:rFonts w:ascii="Sylfaen" w:hAnsi="Sylfaen"/>
          <w:sz w:val="22"/>
          <w:szCs w:val="22"/>
          <w:lang w:val="ka-GE"/>
        </w:rPr>
        <w:t xml:space="preserve"> გათვალისწინებულია </w:t>
      </w:r>
      <w:r w:rsidR="00474A92">
        <w:rPr>
          <w:rFonts w:ascii="Sylfaen" w:hAnsi="Sylfaen"/>
          <w:sz w:val="22"/>
          <w:szCs w:val="22"/>
          <w:lang w:val="ka-GE"/>
        </w:rPr>
        <w:t>490,4</w:t>
      </w:r>
      <w:r w:rsidRPr="004A4606">
        <w:rPr>
          <w:rFonts w:ascii="Sylfaen" w:hAnsi="Sylfaen"/>
          <w:sz w:val="22"/>
          <w:szCs w:val="22"/>
          <w:lang w:val="ka-GE"/>
        </w:rPr>
        <w:t xml:space="preserve"> მლნ ლარი</w:t>
      </w:r>
      <w:r w:rsidR="00980095" w:rsidRPr="004A4606">
        <w:rPr>
          <w:rFonts w:ascii="Sylfaen" w:hAnsi="Sylfaen"/>
          <w:sz w:val="22"/>
          <w:szCs w:val="22"/>
          <w:lang w:val="ka-GE"/>
        </w:rPr>
        <w:t>.</w:t>
      </w:r>
    </w:p>
    <w:p w14:paraId="3A353DB3" w14:textId="77777777" w:rsidR="000E3D7F" w:rsidRPr="004A4606" w:rsidRDefault="000E3D7F" w:rsidP="00D41B5E">
      <w:pPr>
        <w:spacing w:after="200"/>
        <w:jc w:val="both"/>
        <w:rPr>
          <w:rFonts w:ascii="Sylfaen" w:hAnsi="Sylfaen"/>
          <w:sz w:val="22"/>
          <w:szCs w:val="22"/>
          <w:lang w:val="ka-GE"/>
        </w:rPr>
      </w:pPr>
      <w:r w:rsidRPr="004A4606">
        <w:rPr>
          <w:rFonts w:ascii="Sylfaen" w:hAnsi="Sylfaen" w:cs="Sylfaen"/>
          <w:b/>
          <w:sz w:val="22"/>
          <w:szCs w:val="22"/>
          <w:lang w:val="ka-GE"/>
        </w:rPr>
        <w:t>საგარეო</w:t>
      </w:r>
      <w:r w:rsidRPr="004A4606">
        <w:rPr>
          <w:rFonts w:ascii="Sylfaen" w:hAnsi="Sylfaen"/>
          <w:b/>
          <w:sz w:val="22"/>
          <w:szCs w:val="22"/>
          <w:lang w:val="ka-GE"/>
        </w:rPr>
        <w:t xml:space="preserve"> </w:t>
      </w:r>
      <w:r w:rsidRPr="004A4606">
        <w:rPr>
          <w:rFonts w:ascii="Sylfaen" w:hAnsi="Sylfaen" w:cs="Sylfaen"/>
          <w:b/>
          <w:sz w:val="22"/>
          <w:szCs w:val="22"/>
          <w:lang w:val="ka-GE"/>
        </w:rPr>
        <w:t>საქმეთა</w:t>
      </w:r>
      <w:r w:rsidRPr="004A4606">
        <w:rPr>
          <w:rFonts w:ascii="Sylfaen" w:hAnsi="Sylfaen"/>
          <w:b/>
          <w:sz w:val="22"/>
          <w:szCs w:val="22"/>
          <w:lang w:val="ka-GE"/>
        </w:rPr>
        <w:t xml:space="preserve"> </w:t>
      </w:r>
      <w:r w:rsidRPr="004A4606">
        <w:rPr>
          <w:rFonts w:ascii="Sylfaen" w:hAnsi="Sylfaen" w:cs="Sylfaen"/>
          <w:b/>
          <w:sz w:val="22"/>
          <w:szCs w:val="22"/>
          <w:lang w:val="ka-GE"/>
        </w:rPr>
        <w:t>სამინისტროსთვის</w:t>
      </w:r>
      <w:r w:rsidRPr="004A4606">
        <w:rPr>
          <w:rFonts w:ascii="Sylfaen" w:hAnsi="Sylfaen"/>
          <w:sz w:val="22"/>
          <w:szCs w:val="22"/>
          <w:lang w:val="ka-GE"/>
        </w:rPr>
        <w:t xml:space="preserve"> გათვალისწინებულია </w:t>
      </w:r>
      <w:r w:rsidR="00474A92">
        <w:rPr>
          <w:rFonts w:ascii="Sylfaen" w:hAnsi="Sylfaen"/>
          <w:sz w:val="22"/>
          <w:szCs w:val="22"/>
          <w:lang w:val="ka-GE"/>
        </w:rPr>
        <w:t xml:space="preserve">232,8 </w:t>
      </w:r>
      <w:r w:rsidRPr="004A4606">
        <w:rPr>
          <w:rFonts w:ascii="Sylfaen" w:hAnsi="Sylfaen"/>
          <w:sz w:val="22"/>
          <w:szCs w:val="22"/>
          <w:lang w:val="ka-GE"/>
        </w:rPr>
        <w:t>მლნ ლარი</w:t>
      </w:r>
      <w:r w:rsidR="00980095" w:rsidRPr="004A4606">
        <w:rPr>
          <w:rFonts w:ascii="Sylfaen" w:hAnsi="Sylfaen"/>
          <w:sz w:val="22"/>
          <w:szCs w:val="22"/>
          <w:lang w:val="ka-GE"/>
        </w:rPr>
        <w:t>.</w:t>
      </w:r>
      <w:r w:rsidRPr="004A4606">
        <w:rPr>
          <w:rFonts w:ascii="Sylfaen" w:hAnsi="Sylfaen"/>
          <w:sz w:val="22"/>
          <w:szCs w:val="22"/>
          <w:lang w:val="ka-GE"/>
        </w:rPr>
        <w:t xml:space="preserve"> </w:t>
      </w:r>
    </w:p>
    <w:p w14:paraId="278CC815" w14:textId="77777777" w:rsidR="000E3D7F" w:rsidRPr="004A4606" w:rsidRDefault="000E3D7F" w:rsidP="00D41B5E">
      <w:pPr>
        <w:spacing w:after="200"/>
        <w:jc w:val="both"/>
        <w:rPr>
          <w:rFonts w:ascii="Sylfaen" w:hAnsi="Sylfaen"/>
          <w:sz w:val="22"/>
          <w:szCs w:val="22"/>
          <w:lang w:val="ka-GE"/>
        </w:rPr>
      </w:pPr>
      <w:r w:rsidRPr="004A4606">
        <w:rPr>
          <w:rFonts w:ascii="Sylfaen" w:hAnsi="Sylfaen" w:cs="Sylfaen"/>
          <w:b/>
          <w:sz w:val="22"/>
          <w:szCs w:val="22"/>
          <w:lang w:val="ka-GE"/>
        </w:rPr>
        <w:t>თავდაცვი</w:t>
      </w:r>
      <w:r w:rsidRPr="004A4606">
        <w:rPr>
          <w:rFonts w:ascii="Sylfaen" w:hAnsi="Sylfaen"/>
          <w:b/>
          <w:sz w:val="22"/>
          <w:szCs w:val="22"/>
          <w:lang w:val="ka-GE"/>
        </w:rPr>
        <w:t>ს სამინისტროსთვის</w:t>
      </w:r>
      <w:r w:rsidRPr="004A4606">
        <w:rPr>
          <w:rFonts w:ascii="Sylfaen" w:hAnsi="Sylfaen"/>
          <w:sz w:val="22"/>
          <w:szCs w:val="22"/>
          <w:lang w:val="ka-GE"/>
        </w:rPr>
        <w:t xml:space="preserve"> გათვალისწინებულია </w:t>
      </w:r>
      <w:r w:rsidR="00727F59" w:rsidRPr="004A4606">
        <w:rPr>
          <w:rFonts w:ascii="Sylfaen" w:hAnsi="Sylfaen"/>
          <w:sz w:val="22"/>
          <w:szCs w:val="22"/>
          <w:lang w:val="ka-GE"/>
        </w:rPr>
        <w:t>1 </w:t>
      </w:r>
      <w:r w:rsidR="00474A92">
        <w:rPr>
          <w:rFonts w:ascii="Sylfaen" w:hAnsi="Sylfaen"/>
          <w:sz w:val="22"/>
          <w:szCs w:val="22"/>
          <w:lang w:val="ka-GE"/>
        </w:rPr>
        <w:t>965</w:t>
      </w:r>
      <w:r w:rsidR="00326D81" w:rsidRPr="004A4606">
        <w:rPr>
          <w:rFonts w:ascii="Sylfaen" w:hAnsi="Sylfaen"/>
          <w:sz w:val="22"/>
          <w:szCs w:val="22"/>
          <w:lang w:val="ka-GE"/>
        </w:rPr>
        <w:t>,0 მ</w:t>
      </w:r>
      <w:r w:rsidR="00727F59" w:rsidRPr="004A4606">
        <w:rPr>
          <w:rFonts w:ascii="Sylfaen" w:hAnsi="Sylfaen"/>
          <w:sz w:val="22"/>
          <w:szCs w:val="22"/>
          <w:lang w:val="ka-GE"/>
        </w:rPr>
        <w:t>ლნ ლარი</w:t>
      </w:r>
      <w:r w:rsidR="009A241C" w:rsidRPr="004A4606">
        <w:rPr>
          <w:rFonts w:ascii="Sylfaen" w:hAnsi="Sylfaen"/>
          <w:sz w:val="22"/>
          <w:szCs w:val="22"/>
          <w:lang w:val="ka-GE"/>
        </w:rPr>
        <w:t xml:space="preserve">. </w:t>
      </w:r>
      <w:r w:rsidR="00727F59" w:rsidRPr="004A4606">
        <w:rPr>
          <w:rFonts w:ascii="Sylfaen" w:hAnsi="Sylfaen"/>
          <w:sz w:val="22"/>
          <w:szCs w:val="22"/>
          <w:lang w:val="ka-GE"/>
        </w:rPr>
        <w:t xml:space="preserve">გამოყოფილი თანხის ფარგლებში </w:t>
      </w:r>
      <w:r w:rsidR="00661E69" w:rsidRPr="004A4606">
        <w:rPr>
          <w:rFonts w:ascii="Sylfaen" w:hAnsi="Sylfaen"/>
          <w:sz w:val="22"/>
          <w:szCs w:val="22"/>
          <w:lang w:val="ka-GE"/>
        </w:rPr>
        <w:t xml:space="preserve">თავდაცვის ინფრასტრუქტურისა და მისი შესაძლებლობების განვითარებისათვის </w:t>
      </w:r>
      <w:r w:rsidR="00727F59" w:rsidRPr="004A4606">
        <w:rPr>
          <w:rFonts w:ascii="Sylfaen" w:hAnsi="Sylfaen"/>
          <w:sz w:val="22"/>
          <w:szCs w:val="22"/>
          <w:lang w:val="ka-GE"/>
        </w:rPr>
        <w:t>გათვალისწინებულია</w:t>
      </w:r>
      <w:r w:rsidR="00F8357D" w:rsidRPr="004A4606">
        <w:rPr>
          <w:rFonts w:ascii="Sylfaen" w:hAnsi="Sylfaen"/>
          <w:sz w:val="22"/>
          <w:szCs w:val="22"/>
          <w:lang w:val="ka-GE"/>
        </w:rPr>
        <w:t xml:space="preserve"> </w:t>
      </w:r>
      <w:r w:rsidR="004E7291">
        <w:rPr>
          <w:rFonts w:ascii="Sylfaen" w:hAnsi="Sylfaen"/>
          <w:sz w:val="22"/>
          <w:szCs w:val="22"/>
          <w:lang w:val="ka-GE"/>
        </w:rPr>
        <w:t>488,4</w:t>
      </w:r>
      <w:r w:rsidR="00661E69" w:rsidRPr="004A4606">
        <w:rPr>
          <w:rFonts w:ascii="Sylfaen" w:hAnsi="Sylfaen"/>
          <w:sz w:val="22"/>
          <w:szCs w:val="22"/>
          <w:lang w:val="ka-GE"/>
        </w:rPr>
        <w:t xml:space="preserve"> მლნ ლარი;</w:t>
      </w:r>
      <w:r w:rsidR="00BC6633" w:rsidRPr="004A4606">
        <w:rPr>
          <w:rFonts w:ascii="Sylfaen" w:hAnsi="Sylfaen"/>
          <w:sz w:val="22"/>
          <w:szCs w:val="22"/>
          <w:lang w:val="ka-GE"/>
        </w:rPr>
        <w:t xml:space="preserve"> გამოყოფილი თანხის ფარგლებში ასევე გათვალისწინებულია ჯარისკაცების ხელფასის ზრდა.</w:t>
      </w:r>
    </w:p>
    <w:p w14:paraId="5EE48F1D" w14:textId="77777777" w:rsidR="000E3D7F" w:rsidRPr="004A4606" w:rsidRDefault="000E3D7F" w:rsidP="00D41B5E">
      <w:pPr>
        <w:spacing w:after="200"/>
        <w:jc w:val="both"/>
        <w:rPr>
          <w:rFonts w:ascii="Sylfaen" w:hAnsi="Sylfaen"/>
          <w:sz w:val="22"/>
          <w:szCs w:val="22"/>
          <w:lang w:val="ka-GE"/>
        </w:rPr>
      </w:pPr>
      <w:r w:rsidRPr="004A4606">
        <w:rPr>
          <w:rFonts w:ascii="Sylfaen" w:hAnsi="Sylfaen" w:cs="Sylfaen"/>
          <w:b/>
          <w:sz w:val="22"/>
          <w:szCs w:val="22"/>
          <w:lang w:val="ka-GE"/>
        </w:rPr>
        <w:t>შინაგან</w:t>
      </w:r>
      <w:r w:rsidRPr="004A4606">
        <w:rPr>
          <w:rFonts w:ascii="Sylfaen" w:hAnsi="Sylfaen"/>
          <w:b/>
          <w:sz w:val="22"/>
          <w:szCs w:val="22"/>
          <w:lang w:val="ka-GE"/>
        </w:rPr>
        <w:t xml:space="preserve"> </w:t>
      </w:r>
      <w:r w:rsidRPr="004A4606">
        <w:rPr>
          <w:rFonts w:ascii="Sylfaen" w:hAnsi="Sylfaen" w:cs="Sylfaen"/>
          <w:b/>
          <w:sz w:val="22"/>
          <w:szCs w:val="22"/>
          <w:lang w:val="ka-GE"/>
        </w:rPr>
        <w:t>საქმეთა</w:t>
      </w:r>
      <w:r w:rsidRPr="004A4606">
        <w:rPr>
          <w:rFonts w:ascii="Sylfaen" w:hAnsi="Sylfaen"/>
          <w:b/>
          <w:sz w:val="22"/>
          <w:szCs w:val="22"/>
          <w:lang w:val="ka-GE"/>
        </w:rPr>
        <w:t xml:space="preserve"> </w:t>
      </w:r>
      <w:r w:rsidRPr="004A4606">
        <w:rPr>
          <w:rFonts w:ascii="Sylfaen" w:hAnsi="Sylfaen" w:cs="Sylfaen"/>
          <w:b/>
          <w:sz w:val="22"/>
          <w:szCs w:val="22"/>
          <w:lang w:val="ka-GE"/>
        </w:rPr>
        <w:t>სამინისტროსთვის</w:t>
      </w:r>
      <w:r w:rsidRPr="004A4606">
        <w:rPr>
          <w:rFonts w:ascii="Sylfaen" w:hAnsi="Sylfaen"/>
          <w:sz w:val="22"/>
          <w:szCs w:val="22"/>
          <w:lang w:val="ka-GE"/>
        </w:rPr>
        <w:t xml:space="preserve"> გათვალისწინებულია </w:t>
      </w:r>
      <w:r w:rsidR="004E7291">
        <w:rPr>
          <w:rFonts w:ascii="Sylfaen" w:hAnsi="Sylfaen"/>
          <w:sz w:val="22"/>
          <w:szCs w:val="22"/>
          <w:lang w:val="ka-GE"/>
        </w:rPr>
        <w:t>1 680,0</w:t>
      </w:r>
      <w:r w:rsidR="00727F59" w:rsidRPr="004A4606">
        <w:rPr>
          <w:rFonts w:ascii="Sylfaen" w:hAnsi="Sylfaen"/>
          <w:sz w:val="22"/>
          <w:szCs w:val="22"/>
          <w:lang w:val="ka-GE"/>
        </w:rPr>
        <w:t xml:space="preserve"> მლნ ლარი, </w:t>
      </w:r>
      <w:r w:rsidR="004E7291">
        <w:rPr>
          <w:rFonts w:ascii="Sylfaen" w:hAnsi="Sylfaen"/>
          <w:sz w:val="22"/>
          <w:szCs w:val="22"/>
          <w:lang w:val="ka-GE"/>
        </w:rPr>
        <w:t>რომელშიც</w:t>
      </w:r>
      <w:r w:rsidR="00BC6633" w:rsidRPr="004A4606">
        <w:rPr>
          <w:rFonts w:ascii="Sylfaen" w:hAnsi="Sylfaen"/>
          <w:sz w:val="22"/>
          <w:szCs w:val="22"/>
          <w:lang w:val="ka-GE"/>
        </w:rPr>
        <w:t xml:space="preserve"> გათვალისწინებულია პოლიციელ</w:t>
      </w:r>
      <w:r w:rsidR="00751B3A" w:rsidRPr="004A4606">
        <w:rPr>
          <w:rFonts w:ascii="Sylfaen" w:hAnsi="Sylfaen"/>
          <w:sz w:val="22"/>
          <w:szCs w:val="22"/>
          <w:lang w:val="ka-GE"/>
        </w:rPr>
        <w:t>თ</w:t>
      </w:r>
      <w:r w:rsidR="00BC6633" w:rsidRPr="004A4606">
        <w:rPr>
          <w:rFonts w:ascii="Sylfaen" w:hAnsi="Sylfaen"/>
          <w:sz w:val="22"/>
          <w:szCs w:val="22"/>
          <w:lang w:val="ka-GE"/>
        </w:rPr>
        <w:t>ა ხელფასების ზრდა.</w:t>
      </w:r>
    </w:p>
    <w:p w14:paraId="0153424D" w14:textId="77777777" w:rsidR="00F9239D" w:rsidRPr="004A4606" w:rsidRDefault="00F9239D" w:rsidP="00F9239D">
      <w:pPr>
        <w:spacing w:after="200"/>
        <w:jc w:val="both"/>
        <w:rPr>
          <w:rFonts w:ascii="Sylfaen" w:hAnsi="Sylfaen"/>
          <w:sz w:val="22"/>
          <w:szCs w:val="22"/>
          <w:lang w:val="ka-GE"/>
        </w:rPr>
      </w:pPr>
      <w:r w:rsidRPr="004A4606">
        <w:rPr>
          <w:rFonts w:ascii="Sylfaen" w:hAnsi="Sylfaen" w:cs="Sylfaen"/>
          <w:b/>
          <w:sz w:val="22"/>
          <w:szCs w:val="22"/>
          <w:lang w:val="ka-GE"/>
        </w:rPr>
        <w:t>საქართველოს</w:t>
      </w:r>
      <w:r w:rsidRPr="004A4606">
        <w:rPr>
          <w:rFonts w:ascii="Sylfaen" w:hAnsi="Sylfaen"/>
          <w:b/>
          <w:sz w:val="22"/>
          <w:szCs w:val="22"/>
          <w:lang w:val="ka-GE"/>
        </w:rPr>
        <w:t xml:space="preserve"> </w:t>
      </w:r>
      <w:r w:rsidRPr="004A4606">
        <w:rPr>
          <w:rFonts w:ascii="Sylfaen" w:hAnsi="Sylfaen" w:cs="Sylfaen"/>
          <w:b/>
          <w:sz w:val="22"/>
          <w:szCs w:val="22"/>
          <w:lang w:val="ka-GE"/>
        </w:rPr>
        <w:t>სახელმწიფო</w:t>
      </w:r>
      <w:r w:rsidRPr="004A4606">
        <w:rPr>
          <w:rFonts w:ascii="Sylfaen" w:hAnsi="Sylfaen"/>
          <w:b/>
          <w:sz w:val="22"/>
          <w:szCs w:val="22"/>
          <w:lang w:val="ka-GE"/>
        </w:rPr>
        <w:t xml:space="preserve"> </w:t>
      </w:r>
      <w:r w:rsidRPr="004A4606">
        <w:rPr>
          <w:rFonts w:ascii="Sylfaen" w:hAnsi="Sylfaen" w:cs="Sylfaen"/>
          <w:b/>
          <w:sz w:val="22"/>
          <w:szCs w:val="22"/>
          <w:lang w:val="ka-GE"/>
        </w:rPr>
        <w:t>უსაფრთხოების</w:t>
      </w:r>
      <w:r w:rsidRPr="004A4606">
        <w:rPr>
          <w:rFonts w:ascii="Sylfaen" w:hAnsi="Sylfaen"/>
          <w:b/>
          <w:sz w:val="22"/>
          <w:szCs w:val="22"/>
          <w:lang w:val="ka-GE"/>
        </w:rPr>
        <w:t xml:space="preserve"> სამსახურისთვის</w:t>
      </w:r>
      <w:r w:rsidRPr="004A4606">
        <w:rPr>
          <w:rFonts w:ascii="Sylfaen" w:hAnsi="Sylfaen"/>
          <w:sz w:val="22"/>
          <w:szCs w:val="22"/>
          <w:lang w:val="ka-GE"/>
        </w:rPr>
        <w:t xml:space="preserve"> გათვალისწინებულია </w:t>
      </w:r>
      <w:r w:rsidR="004E7291">
        <w:rPr>
          <w:rFonts w:ascii="Sylfaen" w:hAnsi="Sylfaen"/>
          <w:sz w:val="22"/>
          <w:szCs w:val="22"/>
          <w:lang w:val="ka-GE"/>
        </w:rPr>
        <w:t>390,0</w:t>
      </w:r>
      <w:r w:rsidR="00980095" w:rsidRPr="004A4606">
        <w:rPr>
          <w:rFonts w:ascii="Sylfaen" w:hAnsi="Sylfaen"/>
          <w:sz w:val="22"/>
          <w:szCs w:val="22"/>
          <w:lang w:val="ka-GE"/>
        </w:rPr>
        <w:t xml:space="preserve"> მლნ ლარი.</w:t>
      </w:r>
    </w:p>
    <w:p w14:paraId="722333A0" w14:textId="77777777" w:rsidR="00727F59" w:rsidRPr="004A4606" w:rsidRDefault="00727F59" w:rsidP="00727F59">
      <w:pPr>
        <w:spacing w:after="200"/>
        <w:jc w:val="both"/>
        <w:rPr>
          <w:rFonts w:ascii="Sylfaen" w:hAnsi="Sylfaen"/>
          <w:sz w:val="22"/>
          <w:szCs w:val="22"/>
          <w:lang w:val="ka-GE"/>
        </w:rPr>
      </w:pPr>
      <w:r w:rsidRPr="004A4606">
        <w:rPr>
          <w:rFonts w:ascii="Sylfaen" w:hAnsi="Sylfaen" w:cs="Sylfaen"/>
          <w:b/>
          <w:sz w:val="22"/>
          <w:szCs w:val="22"/>
          <w:lang w:val="ka-GE"/>
        </w:rPr>
        <w:t>საქართველოს</w:t>
      </w:r>
      <w:r w:rsidRPr="004A4606">
        <w:rPr>
          <w:rFonts w:ascii="Sylfaen" w:hAnsi="Sylfaen"/>
          <w:b/>
          <w:sz w:val="22"/>
          <w:szCs w:val="22"/>
          <w:lang w:val="ka-GE"/>
        </w:rPr>
        <w:t xml:space="preserve"> </w:t>
      </w:r>
      <w:r w:rsidRPr="004A4606">
        <w:rPr>
          <w:rFonts w:ascii="Sylfaen" w:hAnsi="Sylfaen" w:cs="Sylfaen"/>
          <w:b/>
          <w:sz w:val="22"/>
          <w:szCs w:val="22"/>
          <w:lang w:val="ka-GE"/>
        </w:rPr>
        <w:t>სახელმწიფო</w:t>
      </w:r>
      <w:r w:rsidRPr="004A4606">
        <w:rPr>
          <w:rFonts w:ascii="Sylfaen" w:hAnsi="Sylfaen"/>
          <w:b/>
          <w:sz w:val="22"/>
          <w:szCs w:val="22"/>
          <w:lang w:val="ka-GE"/>
        </w:rPr>
        <w:t xml:space="preserve"> </w:t>
      </w:r>
      <w:r w:rsidRPr="004A4606">
        <w:rPr>
          <w:rFonts w:ascii="Sylfaen" w:hAnsi="Sylfaen" w:cs="Sylfaen"/>
          <w:b/>
          <w:sz w:val="22"/>
          <w:szCs w:val="22"/>
          <w:lang w:val="ka-GE"/>
        </w:rPr>
        <w:t>დაცვის</w:t>
      </w:r>
      <w:r w:rsidRPr="004A4606">
        <w:rPr>
          <w:rFonts w:ascii="Sylfaen" w:hAnsi="Sylfaen"/>
          <w:b/>
          <w:sz w:val="22"/>
          <w:szCs w:val="22"/>
          <w:lang w:val="ka-GE"/>
        </w:rPr>
        <w:t xml:space="preserve"> </w:t>
      </w:r>
      <w:r w:rsidRPr="004A4606">
        <w:rPr>
          <w:rFonts w:ascii="Sylfaen" w:hAnsi="Sylfaen" w:cs="Sylfaen"/>
          <w:b/>
          <w:sz w:val="22"/>
          <w:szCs w:val="22"/>
          <w:lang w:val="ka-GE"/>
        </w:rPr>
        <w:t>სპეციალური</w:t>
      </w:r>
      <w:r w:rsidRPr="004A4606">
        <w:rPr>
          <w:rFonts w:ascii="Sylfaen" w:hAnsi="Sylfaen"/>
          <w:b/>
          <w:sz w:val="22"/>
          <w:szCs w:val="22"/>
          <w:lang w:val="ka-GE"/>
        </w:rPr>
        <w:t xml:space="preserve"> </w:t>
      </w:r>
      <w:r w:rsidRPr="004A4606">
        <w:rPr>
          <w:rFonts w:ascii="Sylfaen" w:hAnsi="Sylfaen" w:cs="Sylfaen"/>
          <w:b/>
          <w:sz w:val="22"/>
          <w:szCs w:val="22"/>
          <w:lang w:val="ka-GE"/>
        </w:rPr>
        <w:t>სამსახურისთვის</w:t>
      </w:r>
      <w:r w:rsidRPr="004A4606">
        <w:rPr>
          <w:rFonts w:ascii="Sylfaen" w:hAnsi="Sylfaen"/>
          <w:sz w:val="22"/>
          <w:szCs w:val="22"/>
          <w:lang w:val="ka-GE"/>
        </w:rPr>
        <w:t xml:space="preserve"> </w:t>
      </w:r>
      <w:r w:rsidRPr="004A4606">
        <w:rPr>
          <w:rFonts w:ascii="Sylfaen" w:hAnsi="Sylfaen" w:cs="Sylfaen"/>
          <w:sz w:val="22"/>
          <w:szCs w:val="22"/>
          <w:lang w:val="ka-GE"/>
        </w:rPr>
        <w:t>გათვალისწინებულია</w:t>
      </w:r>
      <w:r w:rsidRPr="004A4606">
        <w:rPr>
          <w:rFonts w:ascii="Sylfaen" w:hAnsi="Sylfaen"/>
          <w:sz w:val="22"/>
          <w:szCs w:val="22"/>
          <w:lang w:val="ka-GE"/>
        </w:rPr>
        <w:t xml:space="preserve"> </w:t>
      </w:r>
      <w:r w:rsidR="004E7291">
        <w:rPr>
          <w:rFonts w:ascii="Sylfaen" w:hAnsi="Sylfaen"/>
          <w:sz w:val="22"/>
          <w:szCs w:val="22"/>
          <w:lang w:val="ka-GE"/>
        </w:rPr>
        <w:t>132,0</w:t>
      </w:r>
      <w:r w:rsidRPr="004A4606">
        <w:rPr>
          <w:rFonts w:ascii="Sylfaen" w:hAnsi="Sylfaen"/>
          <w:sz w:val="22"/>
          <w:szCs w:val="22"/>
          <w:lang w:val="ka-GE"/>
        </w:rPr>
        <w:t xml:space="preserve"> </w:t>
      </w:r>
      <w:r w:rsidRPr="004A4606">
        <w:rPr>
          <w:rFonts w:ascii="Sylfaen" w:hAnsi="Sylfaen" w:cs="Sylfaen"/>
          <w:sz w:val="22"/>
          <w:szCs w:val="22"/>
          <w:lang w:val="ka-GE"/>
        </w:rPr>
        <w:t>მლნ</w:t>
      </w:r>
      <w:r w:rsidRPr="004A4606">
        <w:rPr>
          <w:rFonts w:ascii="Sylfaen" w:hAnsi="Sylfaen"/>
          <w:sz w:val="22"/>
          <w:szCs w:val="22"/>
          <w:lang w:val="ka-GE"/>
        </w:rPr>
        <w:t xml:space="preserve"> </w:t>
      </w:r>
      <w:r w:rsidRPr="004A4606">
        <w:rPr>
          <w:rFonts w:ascii="Sylfaen" w:hAnsi="Sylfaen" w:cs="Sylfaen"/>
          <w:sz w:val="22"/>
          <w:szCs w:val="22"/>
          <w:lang w:val="ka-GE"/>
        </w:rPr>
        <w:t>ლარი</w:t>
      </w:r>
      <w:r w:rsidR="00980095" w:rsidRPr="004A4606">
        <w:rPr>
          <w:rFonts w:ascii="Sylfaen" w:hAnsi="Sylfaen"/>
          <w:sz w:val="22"/>
          <w:szCs w:val="22"/>
          <w:lang w:val="ka-GE"/>
        </w:rPr>
        <w:t>.</w:t>
      </w:r>
      <w:r w:rsidRPr="004A4606">
        <w:rPr>
          <w:rFonts w:ascii="Sylfaen" w:hAnsi="Sylfaen"/>
          <w:sz w:val="22"/>
          <w:szCs w:val="22"/>
          <w:lang w:val="ka-GE"/>
        </w:rPr>
        <w:t xml:space="preserve"> </w:t>
      </w:r>
    </w:p>
    <w:p w14:paraId="4B806F0C" w14:textId="77777777" w:rsidR="000E3D7F" w:rsidRPr="004A4606" w:rsidRDefault="000E3D7F" w:rsidP="00D41B5E">
      <w:pPr>
        <w:spacing w:after="200"/>
        <w:jc w:val="both"/>
        <w:rPr>
          <w:rFonts w:ascii="Sylfaen" w:hAnsi="Sylfaen"/>
          <w:sz w:val="22"/>
          <w:szCs w:val="22"/>
          <w:lang w:val="ka-GE"/>
        </w:rPr>
      </w:pPr>
      <w:r w:rsidRPr="004A4606">
        <w:rPr>
          <w:rFonts w:ascii="Sylfaen" w:hAnsi="Sylfaen" w:cs="Sylfaen"/>
          <w:b/>
          <w:sz w:val="22"/>
          <w:szCs w:val="22"/>
          <w:lang w:val="ka-GE"/>
        </w:rPr>
        <w:t>საქართველოს</w:t>
      </w:r>
      <w:r w:rsidRPr="004A4606">
        <w:rPr>
          <w:rFonts w:ascii="Sylfaen" w:hAnsi="Sylfaen"/>
          <w:b/>
          <w:sz w:val="22"/>
          <w:szCs w:val="22"/>
          <w:lang w:val="ka-GE"/>
        </w:rPr>
        <w:t xml:space="preserve"> </w:t>
      </w:r>
      <w:r w:rsidRPr="004A4606">
        <w:rPr>
          <w:rFonts w:ascii="Sylfaen" w:hAnsi="Sylfaen" w:cs="Sylfaen"/>
          <w:b/>
          <w:sz w:val="22"/>
          <w:szCs w:val="22"/>
          <w:lang w:val="ka-GE"/>
        </w:rPr>
        <w:t>პროკურატურისთვის</w:t>
      </w:r>
      <w:r w:rsidRPr="004A4606">
        <w:rPr>
          <w:rFonts w:ascii="Sylfaen" w:hAnsi="Sylfaen"/>
          <w:sz w:val="22"/>
          <w:szCs w:val="22"/>
          <w:lang w:val="ka-GE"/>
        </w:rPr>
        <w:t xml:space="preserve"> გათვალისწინებულია </w:t>
      </w:r>
      <w:r w:rsidR="004E7291">
        <w:rPr>
          <w:rFonts w:ascii="Sylfaen" w:hAnsi="Sylfaen"/>
          <w:sz w:val="22"/>
          <w:szCs w:val="22"/>
          <w:lang w:val="ka-GE"/>
        </w:rPr>
        <w:t>105,0</w:t>
      </w:r>
      <w:r w:rsidR="00514BEC" w:rsidRPr="004A4606">
        <w:rPr>
          <w:rFonts w:ascii="Sylfaen" w:hAnsi="Sylfaen"/>
          <w:sz w:val="22"/>
          <w:szCs w:val="22"/>
          <w:lang w:val="ka-GE"/>
        </w:rPr>
        <w:t xml:space="preserve"> მლნ ლარ</w:t>
      </w:r>
      <w:r w:rsidR="00E0538B" w:rsidRPr="004A4606">
        <w:rPr>
          <w:rFonts w:ascii="Sylfaen" w:hAnsi="Sylfaen"/>
          <w:sz w:val="22"/>
          <w:szCs w:val="22"/>
          <w:lang w:val="ka-GE"/>
        </w:rPr>
        <w:t>ი</w:t>
      </w:r>
      <w:r w:rsidR="00980095" w:rsidRPr="004A4606">
        <w:rPr>
          <w:rFonts w:ascii="Sylfaen" w:hAnsi="Sylfaen"/>
          <w:sz w:val="22"/>
          <w:szCs w:val="22"/>
          <w:lang w:val="ka-GE"/>
        </w:rPr>
        <w:t>.</w:t>
      </w:r>
    </w:p>
    <w:p w14:paraId="1930F05C" w14:textId="77777777" w:rsidR="00471326" w:rsidRPr="004A4606" w:rsidRDefault="00326D81" w:rsidP="00D41B5E">
      <w:pPr>
        <w:spacing w:after="200"/>
        <w:jc w:val="both"/>
        <w:rPr>
          <w:rFonts w:ascii="Sylfaen" w:hAnsi="Sylfaen"/>
          <w:sz w:val="22"/>
          <w:szCs w:val="22"/>
          <w:lang w:val="ka-GE"/>
        </w:rPr>
      </w:pPr>
      <w:r w:rsidRPr="004A4606">
        <w:rPr>
          <w:rFonts w:ascii="Sylfaen" w:hAnsi="Sylfaen"/>
          <w:b/>
          <w:sz w:val="22"/>
          <w:szCs w:val="22"/>
          <w:lang w:val="ka-GE"/>
        </w:rPr>
        <w:t>სას</w:t>
      </w:r>
      <w:r w:rsidR="00471326" w:rsidRPr="004A4606">
        <w:rPr>
          <w:rFonts w:ascii="Sylfaen" w:hAnsi="Sylfaen"/>
          <w:b/>
          <w:sz w:val="22"/>
          <w:szCs w:val="22"/>
          <w:lang w:val="ka-GE"/>
        </w:rPr>
        <w:t>ამართლო სისტემისთვის</w:t>
      </w:r>
      <w:r w:rsidR="00471326" w:rsidRPr="004A4606">
        <w:rPr>
          <w:rFonts w:ascii="Sylfaen" w:hAnsi="Sylfaen"/>
          <w:sz w:val="22"/>
          <w:szCs w:val="22"/>
          <w:lang w:val="ka-GE"/>
        </w:rPr>
        <w:t xml:space="preserve"> გათვალისწინებულია ჯამში </w:t>
      </w:r>
      <w:r w:rsidR="004E7291">
        <w:rPr>
          <w:rFonts w:ascii="Sylfaen" w:hAnsi="Sylfaen"/>
          <w:sz w:val="22"/>
          <w:szCs w:val="22"/>
          <w:lang w:val="ka-GE"/>
        </w:rPr>
        <w:t>231,7</w:t>
      </w:r>
      <w:r w:rsidR="00471326" w:rsidRPr="004A4606">
        <w:rPr>
          <w:rFonts w:ascii="Sylfaen" w:hAnsi="Sylfaen"/>
          <w:sz w:val="22"/>
          <w:szCs w:val="22"/>
          <w:lang w:val="ka-GE"/>
        </w:rPr>
        <w:t xml:space="preserve"> მლნ ლარი, მათ შორის:</w:t>
      </w:r>
    </w:p>
    <w:p w14:paraId="0581BA77" w14:textId="77777777" w:rsidR="00471326" w:rsidRPr="004A4606" w:rsidRDefault="00471326" w:rsidP="00715AE4">
      <w:pPr>
        <w:pStyle w:val="ListParagraph"/>
        <w:numPr>
          <w:ilvl w:val="0"/>
          <w:numId w:val="15"/>
        </w:numPr>
        <w:spacing w:after="200"/>
        <w:jc w:val="both"/>
        <w:rPr>
          <w:rFonts w:ascii="Sylfaen" w:hAnsi="Sylfaen"/>
          <w:sz w:val="22"/>
          <w:szCs w:val="22"/>
          <w:lang w:val="ka-GE"/>
        </w:rPr>
      </w:pPr>
      <w:r w:rsidRPr="004A4606">
        <w:rPr>
          <w:rFonts w:ascii="Sylfaen" w:hAnsi="Sylfaen"/>
          <w:sz w:val="22"/>
          <w:szCs w:val="22"/>
          <w:lang w:val="ka-GE"/>
        </w:rPr>
        <w:t>საკონსტიტუციო სასამართლო</w:t>
      </w:r>
      <w:r w:rsidR="00326D81" w:rsidRPr="004A4606">
        <w:rPr>
          <w:rFonts w:ascii="Sylfaen" w:hAnsi="Sylfaen"/>
          <w:sz w:val="22"/>
          <w:szCs w:val="22"/>
          <w:lang w:val="ka-GE"/>
        </w:rPr>
        <w:t xml:space="preserve"> - </w:t>
      </w:r>
      <w:r w:rsidR="004E7291">
        <w:rPr>
          <w:rFonts w:ascii="Sylfaen" w:hAnsi="Sylfaen"/>
          <w:sz w:val="22"/>
          <w:szCs w:val="22"/>
          <w:lang w:val="ka-GE"/>
        </w:rPr>
        <w:t>8,0</w:t>
      </w:r>
      <w:r w:rsidRPr="004A4606">
        <w:rPr>
          <w:rFonts w:ascii="Sylfaen" w:hAnsi="Sylfaen"/>
          <w:sz w:val="22"/>
          <w:szCs w:val="22"/>
          <w:lang w:val="ka-GE"/>
        </w:rPr>
        <w:t xml:space="preserve"> მლნ ლარ</w:t>
      </w:r>
      <w:r w:rsidR="00727F59" w:rsidRPr="004A4606">
        <w:rPr>
          <w:rFonts w:ascii="Sylfaen" w:hAnsi="Sylfaen"/>
          <w:sz w:val="22"/>
          <w:szCs w:val="22"/>
          <w:lang w:val="ka-GE"/>
        </w:rPr>
        <w:t>ი</w:t>
      </w:r>
      <w:r w:rsidRPr="004A4606">
        <w:rPr>
          <w:rFonts w:ascii="Sylfaen" w:hAnsi="Sylfaen"/>
          <w:sz w:val="22"/>
          <w:szCs w:val="22"/>
          <w:lang w:val="ka-GE"/>
        </w:rPr>
        <w:t>;</w:t>
      </w:r>
    </w:p>
    <w:p w14:paraId="5CDB0DD1" w14:textId="77777777" w:rsidR="00471326" w:rsidRPr="004A4606" w:rsidRDefault="00471326" w:rsidP="00715AE4">
      <w:pPr>
        <w:pStyle w:val="ListParagraph"/>
        <w:numPr>
          <w:ilvl w:val="0"/>
          <w:numId w:val="15"/>
        </w:numPr>
        <w:spacing w:after="200"/>
        <w:jc w:val="both"/>
        <w:rPr>
          <w:rFonts w:ascii="Sylfaen" w:hAnsi="Sylfaen"/>
          <w:sz w:val="22"/>
          <w:szCs w:val="22"/>
          <w:lang w:val="ka-GE"/>
        </w:rPr>
      </w:pPr>
      <w:r w:rsidRPr="004A4606">
        <w:rPr>
          <w:rFonts w:ascii="Sylfaen" w:hAnsi="Sylfaen"/>
          <w:sz w:val="22"/>
          <w:szCs w:val="22"/>
          <w:lang w:val="ka-GE"/>
        </w:rPr>
        <w:t xml:space="preserve">უზენაესი სასამართლო - </w:t>
      </w:r>
      <w:r w:rsidR="009A241C" w:rsidRPr="004A4606">
        <w:rPr>
          <w:rFonts w:ascii="Sylfaen" w:hAnsi="Sylfaen"/>
          <w:sz w:val="22"/>
          <w:szCs w:val="22"/>
          <w:lang w:val="ka-GE"/>
        </w:rPr>
        <w:t>2</w:t>
      </w:r>
      <w:r w:rsidR="004E7291">
        <w:rPr>
          <w:rFonts w:ascii="Sylfaen" w:hAnsi="Sylfaen"/>
          <w:sz w:val="22"/>
          <w:szCs w:val="22"/>
          <w:lang w:val="ka-GE"/>
        </w:rPr>
        <w:t>3</w:t>
      </w:r>
      <w:r w:rsidR="009A241C" w:rsidRPr="004A4606">
        <w:rPr>
          <w:rFonts w:ascii="Sylfaen" w:hAnsi="Sylfaen"/>
          <w:sz w:val="22"/>
          <w:szCs w:val="22"/>
          <w:lang w:val="ka-GE"/>
        </w:rPr>
        <w:t>,</w:t>
      </w:r>
      <w:r w:rsidR="004E7291">
        <w:rPr>
          <w:rFonts w:ascii="Sylfaen" w:hAnsi="Sylfaen"/>
          <w:sz w:val="22"/>
          <w:szCs w:val="22"/>
          <w:lang w:val="ka-GE"/>
        </w:rPr>
        <w:t>8</w:t>
      </w:r>
      <w:r w:rsidRPr="004A4606">
        <w:rPr>
          <w:rFonts w:ascii="Sylfaen" w:hAnsi="Sylfaen"/>
          <w:sz w:val="22"/>
          <w:szCs w:val="22"/>
          <w:lang w:val="ka-GE"/>
        </w:rPr>
        <w:t xml:space="preserve"> მლნ ლარი;</w:t>
      </w:r>
    </w:p>
    <w:p w14:paraId="5AADF9AB" w14:textId="77777777" w:rsidR="00471326" w:rsidRPr="004A4606" w:rsidRDefault="00471326" w:rsidP="00715AE4">
      <w:pPr>
        <w:pStyle w:val="ListParagraph"/>
        <w:numPr>
          <w:ilvl w:val="0"/>
          <w:numId w:val="15"/>
        </w:numPr>
        <w:spacing w:after="200"/>
        <w:jc w:val="both"/>
        <w:rPr>
          <w:rFonts w:ascii="Sylfaen" w:hAnsi="Sylfaen"/>
          <w:sz w:val="22"/>
          <w:szCs w:val="22"/>
          <w:lang w:val="ka-GE"/>
        </w:rPr>
      </w:pPr>
      <w:r w:rsidRPr="004A4606">
        <w:rPr>
          <w:rFonts w:ascii="Sylfaen" w:hAnsi="Sylfaen"/>
          <w:sz w:val="22"/>
          <w:szCs w:val="22"/>
          <w:lang w:val="ka-GE"/>
        </w:rPr>
        <w:t xml:space="preserve">საერთო სასამართლოები - </w:t>
      </w:r>
      <w:r w:rsidR="009A241C" w:rsidRPr="004A4606">
        <w:rPr>
          <w:rFonts w:ascii="Sylfaen" w:hAnsi="Sylfaen"/>
          <w:sz w:val="22"/>
          <w:szCs w:val="22"/>
          <w:lang w:val="ka-GE"/>
        </w:rPr>
        <w:t>1</w:t>
      </w:r>
      <w:r w:rsidR="004E7291">
        <w:rPr>
          <w:rFonts w:ascii="Sylfaen" w:hAnsi="Sylfaen"/>
          <w:sz w:val="22"/>
          <w:szCs w:val="22"/>
          <w:lang w:val="ka-GE"/>
        </w:rPr>
        <w:t>86,3</w:t>
      </w:r>
      <w:r w:rsidRPr="004A4606">
        <w:rPr>
          <w:rFonts w:ascii="Sylfaen" w:hAnsi="Sylfaen"/>
          <w:sz w:val="22"/>
          <w:szCs w:val="22"/>
          <w:lang w:val="ka-GE"/>
        </w:rPr>
        <w:t xml:space="preserve"> მლნ ლარი;</w:t>
      </w:r>
    </w:p>
    <w:p w14:paraId="5F5000CB" w14:textId="77777777" w:rsidR="00471326" w:rsidRPr="004A4606" w:rsidRDefault="00471326" w:rsidP="00715AE4">
      <w:pPr>
        <w:pStyle w:val="ListParagraph"/>
        <w:numPr>
          <w:ilvl w:val="0"/>
          <w:numId w:val="15"/>
        </w:numPr>
        <w:spacing w:after="200"/>
        <w:jc w:val="both"/>
        <w:rPr>
          <w:rFonts w:ascii="Sylfaen" w:hAnsi="Sylfaen"/>
          <w:sz w:val="22"/>
          <w:szCs w:val="22"/>
          <w:lang w:val="ka-GE"/>
        </w:rPr>
      </w:pPr>
      <w:r w:rsidRPr="004A4606">
        <w:rPr>
          <w:rFonts w:ascii="Sylfaen" w:hAnsi="Sylfaen"/>
          <w:sz w:val="22"/>
          <w:szCs w:val="22"/>
          <w:lang w:val="ka-GE"/>
        </w:rPr>
        <w:t>იუსტიციის უმაღლესი საბჭო</w:t>
      </w:r>
      <w:r w:rsidR="00942C3B" w:rsidRPr="004A4606">
        <w:rPr>
          <w:rFonts w:ascii="Sylfaen" w:hAnsi="Sylfaen"/>
          <w:sz w:val="22"/>
          <w:szCs w:val="22"/>
          <w:lang w:val="ka-GE"/>
        </w:rPr>
        <w:t xml:space="preserve"> </w:t>
      </w:r>
      <w:r w:rsidR="00980095" w:rsidRPr="004A4606">
        <w:rPr>
          <w:rFonts w:ascii="Sylfaen" w:hAnsi="Sylfaen"/>
          <w:sz w:val="22"/>
          <w:szCs w:val="22"/>
          <w:lang w:val="ka-GE"/>
        </w:rPr>
        <w:t xml:space="preserve">- </w:t>
      </w:r>
      <w:r w:rsidR="009A241C" w:rsidRPr="004A4606">
        <w:rPr>
          <w:rFonts w:ascii="Sylfaen" w:hAnsi="Sylfaen"/>
          <w:sz w:val="22"/>
          <w:szCs w:val="22"/>
          <w:lang w:val="ka-GE"/>
        </w:rPr>
        <w:t>13,</w:t>
      </w:r>
      <w:r w:rsidR="004E7291">
        <w:rPr>
          <w:rFonts w:ascii="Sylfaen" w:hAnsi="Sylfaen"/>
          <w:sz w:val="22"/>
          <w:szCs w:val="22"/>
          <w:lang w:val="ka-GE"/>
        </w:rPr>
        <w:t>6</w:t>
      </w:r>
      <w:r w:rsidR="00B572B3" w:rsidRPr="004A4606">
        <w:rPr>
          <w:rFonts w:ascii="Sylfaen" w:hAnsi="Sylfaen"/>
          <w:sz w:val="22"/>
          <w:szCs w:val="22"/>
          <w:lang w:val="ka-GE"/>
        </w:rPr>
        <w:t xml:space="preserve"> </w:t>
      </w:r>
      <w:r w:rsidR="00942C3B" w:rsidRPr="004A4606">
        <w:rPr>
          <w:rFonts w:ascii="Sylfaen" w:hAnsi="Sylfaen"/>
          <w:sz w:val="22"/>
          <w:szCs w:val="22"/>
          <w:lang w:val="ka-GE"/>
        </w:rPr>
        <w:t>მლნ ლარი</w:t>
      </w:r>
      <w:r w:rsidR="00980095" w:rsidRPr="004A4606">
        <w:rPr>
          <w:rFonts w:ascii="Sylfaen" w:hAnsi="Sylfaen"/>
          <w:sz w:val="22"/>
          <w:szCs w:val="22"/>
          <w:lang w:val="ka-GE"/>
        </w:rPr>
        <w:t>.</w:t>
      </w:r>
    </w:p>
    <w:p w14:paraId="1B3B4643" w14:textId="77777777" w:rsidR="00727F59" w:rsidRPr="004A4606" w:rsidRDefault="00727F59" w:rsidP="00727F59">
      <w:pPr>
        <w:spacing w:after="200"/>
        <w:jc w:val="both"/>
        <w:rPr>
          <w:rFonts w:ascii="Sylfaen" w:hAnsi="Sylfaen"/>
          <w:sz w:val="22"/>
          <w:szCs w:val="22"/>
          <w:lang w:val="ka-GE"/>
        </w:rPr>
      </w:pPr>
      <w:r w:rsidRPr="004A4606">
        <w:rPr>
          <w:rFonts w:ascii="Sylfaen" w:hAnsi="Sylfaen" w:cs="Sylfaen"/>
          <w:b/>
          <w:sz w:val="22"/>
          <w:szCs w:val="22"/>
          <w:lang w:val="ka-GE"/>
        </w:rPr>
        <w:lastRenderedPageBreak/>
        <w:t>იურიდიული</w:t>
      </w:r>
      <w:r w:rsidRPr="004A4606">
        <w:rPr>
          <w:rFonts w:ascii="Sylfaen" w:hAnsi="Sylfaen"/>
          <w:b/>
          <w:sz w:val="22"/>
          <w:szCs w:val="22"/>
          <w:lang w:val="ka-GE"/>
        </w:rPr>
        <w:t xml:space="preserve"> </w:t>
      </w:r>
      <w:r w:rsidRPr="004A4606">
        <w:rPr>
          <w:rFonts w:ascii="Sylfaen" w:hAnsi="Sylfaen" w:cs="Sylfaen"/>
          <w:b/>
          <w:sz w:val="22"/>
          <w:szCs w:val="22"/>
          <w:lang w:val="ka-GE"/>
        </w:rPr>
        <w:t>დახმარების</w:t>
      </w:r>
      <w:r w:rsidRPr="004A4606">
        <w:rPr>
          <w:rFonts w:ascii="Sylfaen" w:hAnsi="Sylfaen"/>
          <w:b/>
          <w:sz w:val="22"/>
          <w:szCs w:val="22"/>
          <w:lang w:val="ka-GE"/>
        </w:rPr>
        <w:t xml:space="preserve"> </w:t>
      </w:r>
      <w:r w:rsidRPr="004A4606">
        <w:rPr>
          <w:rFonts w:ascii="Sylfaen" w:hAnsi="Sylfaen" w:cs="Sylfaen"/>
          <w:b/>
          <w:sz w:val="22"/>
          <w:szCs w:val="22"/>
          <w:lang w:val="ka-GE"/>
        </w:rPr>
        <w:t>სამსახურისთვის</w:t>
      </w:r>
      <w:r w:rsidRPr="004A4606">
        <w:rPr>
          <w:rFonts w:ascii="Sylfaen" w:hAnsi="Sylfaen"/>
          <w:sz w:val="22"/>
          <w:szCs w:val="22"/>
          <w:lang w:val="ka-GE"/>
        </w:rPr>
        <w:t xml:space="preserve"> გათვალისწინებულია </w:t>
      </w:r>
      <w:r w:rsidR="004E7291">
        <w:rPr>
          <w:rFonts w:ascii="Sylfaen" w:hAnsi="Sylfaen"/>
          <w:sz w:val="22"/>
          <w:szCs w:val="22"/>
          <w:lang w:val="ka-GE"/>
        </w:rPr>
        <w:t>18,8</w:t>
      </w:r>
      <w:r w:rsidR="00980095" w:rsidRPr="004A4606">
        <w:rPr>
          <w:rFonts w:ascii="Sylfaen" w:hAnsi="Sylfaen"/>
          <w:sz w:val="22"/>
          <w:szCs w:val="22"/>
          <w:lang w:val="ka-GE"/>
        </w:rPr>
        <w:t xml:space="preserve"> მლნ ლარი.</w:t>
      </w:r>
    </w:p>
    <w:p w14:paraId="4C033C00" w14:textId="77777777" w:rsidR="000E3D7F" w:rsidRPr="004A4606" w:rsidRDefault="000E3D7F" w:rsidP="00D41B5E">
      <w:pPr>
        <w:spacing w:after="200"/>
        <w:jc w:val="both"/>
        <w:rPr>
          <w:rFonts w:ascii="Sylfaen" w:hAnsi="Sylfaen"/>
          <w:sz w:val="22"/>
          <w:szCs w:val="22"/>
          <w:lang w:val="ka-GE"/>
        </w:rPr>
      </w:pPr>
      <w:r w:rsidRPr="004A4606">
        <w:rPr>
          <w:rFonts w:ascii="Sylfaen" w:hAnsi="Sylfaen" w:cs="Sylfaen"/>
          <w:b/>
          <w:sz w:val="22"/>
          <w:szCs w:val="22"/>
          <w:lang w:val="ka-GE"/>
        </w:rPr>
        <w:t>სახალხო</w:t>
      </w:r>
      <w:r w:rsidRPr="004A4606">
        <w:rPr>
          <w:rFonts w:ascii="Sylfaen" w:hAnsi="Sylfaen"/>
          <w:b/>
          <w:sz w:val="22"/>
          <w:szCs w:val="22"/>
          <w:lang w:val="ka-GE"/>
        </w:rPr>
        <w:t xml:space="preserve"> </w:t>
      </w:r>
      <w:r w:rsidRPr="004A4606">
        <w:rPr>
          <w:rFonts w:ascii="Sylfaen" w:hAnsi="Sylfaen" w:cs="Sylfaen"/>
          <w:b/>
          <w:sz w:val="22"/>
          <w:szCs w:val="22"/>
          <w:lang w:val="ka-GE"/>
        </w:rPr>
        <w:t>დამცველის</w:t>
      </w:r>
      <w:r w:rsidRPr="004A4606">
        <w:rPr>
          <w:rFonts w:ascii="Sylfaen" w:hAnsi="Sylfaen"/>
          <w:b/>
          <w:sz w:val="22"/>
          <w:szCs w:val="22"/>
          <w:lang w:val="ka-GE"/>
        </w:rPr>
        <w:t xml:space="preserve"> </w:t>
      </w:r>
      <w:r w:rsidRPr="004A4606">
        <w:rPr>
          <w:rFonts w:ascii="Sylfaen" w:hAnsi="Sylfaen" w:cs="Sylfaen"/>
          <w:b/>
          <w:sz w:val="22"/>
          <w:szCs w:val="22"/>
          <w:lang w:val="ka-GE"/>
        </w:rPr>
        <w:t>აპარატისთვის</w:t>
      </w:r>
      <w:r w:rsidRPr="004A4606">
        <w:rPr>
          <w:rFonts w:ascii="Sylfaen" w:hAnsi="Sylfaen"/>
          <w:sz w:val="22"/>
          <w:szCs w:val="22"/>
          <w:lang w:val="ka-GE"/>
        </w:rPr>
        <w:t xml:space="preserve"> გათვალისწინებულია </w:t>
      </w:r>
      <w:r w:rsidR="004E7291">
        <w:rPr>
          <w:rFonts w:ascii="Sylfaen" w:hAnsi="Sylfaen"/>
          <w:sz w:val="22"/>
          <w:szCs w:val="22"/>
          <w:lang w:val="ka-GE"/>
        </w:rPr>
        <w:t>11,5</w:t>
      </w:r>
      <w:r w:rsidRPr="004A4606">
        <w:rPr>
          <w:rFonts w:ascii="Sylfaen" w:hAnsi="Sylfaen"/>
          <w:sz w:val="22"/>
          <w:szCs w:val="22"/>
          <w:lang w:val="ka-GE"/>
        </w:rPr>
        <w:t xml:space="preserve"> მლნ ლარი</w:t>
      </w:r>
      <w:r w:rsidR="00980095" w:rsidRPr="004A4606">
        <w:rPr>
          <w:rFonts w:ascii="Sylfaen" w:hAnsi="Sylfaen"/>
          <w:sz w:val="22"/>
          <w:szCs w:val="22"/>
          <w:lang w:val="ka-GE"/>
        </w:rPr>
        <w:t>.</w:t>
      </w:r>
    </w:p>
    <w:p w14:paraId="3321A6AA" w14:textId="77777777" w:rsidR="00942C3B" w:rsidRPr="004A4606" w:rsidRDefault="00942C3B" w:rsidP="00CA09DF">
      <w:pPr>
        <w:spacing w:after="200"/>
        <w:jc w:val="both"/>
        <w:rPr>
          <w:rFonts w:ascii="Sylfaen" w:hAnsi="Sylfaen"/>
          <w:sz w:val="22"/>
          <w:szCs w:val="22"/>
          <w:lang w:val="ka-GE"/>
        </w:rPr>
      </w:pPr>
      <w:r w:rsidRPr="004A4606">
        <w:rPr>
          <w:rFonts w:ascii="Sylfaen" w:hAnsi="Sylfaen" w:cs="Sylfaen"/>
          <w:b/>
          <w:sz w:val="22"/>
          <w:szCs w:val="22"/>
          <w:lang w:val="ka-GE"/>
        </w:rPr>
        <w:t>საქართველოს</w:t>
      </w:r>
      <w:r w:rsidRPr="004A4606">
        <w:rPr>
          <w:rFonts w:ascii="Sylfaen" w:hAnsi="Sylfaen"/>
          <w:b/>
          <w:sz w:val="22"/>
          <w:szCs w:val="22"/>
          <w:lang w:val="ka-GE"/>
        </w:rPr>
        <w:t xml:space="preserve"> </w:t>
      </w:r>
      <w:r w:rsidRPr="004A4606">
        <w:rPr>
          <w:rFonts w:ascii="Sylfaen" w:hAnsi="Sylfaen" w:cs="Sylfaen"/>
          <w:b/>
          <w:sz w:val="22"/>
          <w:szCs w:val="22"/>
          <w:lang w:val="ka-GE"/>
        </w:rPr>
        <w:t>პარლამენტი</w:t>
      </w:r>
      <w:r w:rsidR="009A241C" w:rsidRPr="004A4606">
        <w:rPr>
          <w:rFonts w:ascii="Sylfaen" w:hAnsi="Sylfaen" w:cs="Sylfaen"/>
          <w:b/>
          <w:sz w:val="22"/>
          <w:szCs w:val="22"/>
          <w:lang w:val="ka-GE"/>
        </w:rPr>
        <w:t>ს</w:t>
      </w:r>
      <w:r w:rsidRPr="004A4606">
        <w:rPr>
          <w:rFonts w:ascii="Sylfaen" w:hAnsi="Sylfaen"/>
          <w:b/>
          <w:sz w:val="22"/>
          <w:szCs w:val="22"/>
          <w:lang w:val="ka-GE"/>
        </w:rPr>
        <w:t xml:space="preserve"> </w:t>
      </w:r>
      <w:r w:rsidRPr="004A4606">
        <w:rPr>
          <w:rFonts w:ascii="Sylfaen" w:hAnsi="Sylfaen"/>
          <w:sz w:val="22"/>
          <w:szCs w:val="22"/>
          <w:lang w:val="ka-GE"/>
        </w:rPr>
        <w:t xml:space="preserve">დაფინანსება შეადგენს </w:t>
      </w:r>
      <w:r w:rsidR="009A241C" w:rsidRPr="004A4606">
        <w:rPr>
          <w:rFonts w:ascii="Sylfaen" w:hAnsi="Sylfaen"/>
          <w:sz w:val="22"/>
          <w:szCs w:val="22"/>
          <w:lang w:val="ka-GE"/>
        </w:rPr>
        <w:t>91,5</w:t>
      </w:r>
      <w:r w:rsidR="00BC6633" w:rsidRPr="004A4606">
        <w:rPr>
          <w:rFonts w:ascii="Sylfaen" w:hAnsi="Sylfaen"/>
          <w:sz w:val="22"/>
          <w:szCs w:val="22"/>
          <w:lang w:val="ka-GE"/>
        </w:rPr>
        <w:t xml:space="preserve"> მლნ ლარს</w:t>
      </w:r>
      <w:r w:rsidR="00980095" w:rsidRPr="004A4606">
        <w:rPr>
          <w:rFonts w:ascii="Sylfaen" w:hAnsi="Sylfaen"/>
          <w:sz w:val="22"/>
          <w:szCs w:val="22"/>
          <w:lang w:val="ka-GE"/>
        </w:rPr>
        <w:t>.</w:t>
      </w:r>
    </w:p>
    <w:p w14:paraId="2D03995B" w14:textId="77777777" w:rsidR="00942C3B" w:rsidRPr="004A4606" w:rsidRDefault="00942C3B" w:rsidP="00CA09DF">
      <w:pPr>
        <w:spacing w:after="200"/>
        <w:jc w:val="both"/>
        <w:rPr>
          <w:rFonts w:ascii="Sylfaen" w:hAnsi="Sylfaen"/>
          <w:sz w:val="22"/>
          <w:szCs w:val="22"/>
          <w:lang w:val="ka-GE"/>
        </w:rPr>
      </w:pPr>
      <w:r w:rsidRPr="004A4606">
        <w:rPr>
          <w:rFonts w:ascii="Sylfaen" w:hAnsi="Sylfaen" w:cs="Sylfaen"/>
          <w:b/>
          <w:sz w:val="22"/>
          <w:szCs w:val="22"/>
          <w:lang w:val="ka-GE"/>
        </w:rPr>
        <w:t>სახელმწიფო</w:t>
      </w:r>
      <w:r w:rsidRPr="004A4606">
        <w:rPr>
          <w:rFonts w:ascii="Sylfaen" w:hAnsi="Sylfaen"/>
          <w:b/>
          <w:sz w:val="22"/>
          <w:szCs w:val="22"/>
          <w:lang w:val="ka-GE"/>
        </w:rPr>
        <w:t xml:space="preserve"> </w:t>
      </w:r>
      <w:r w:rsidRPr="004A4606">
        <w:rPr>
          <w:rFonts w:ascii="Sylfaen" w:hAnsi="Sylfaen" w:cs="Sylfaen"/>
          <w:b/>
          <w:sz w:val="22"/>
          <w:szCs w:val="22"/>
          <w:lang w:val="ka-GE"/>
        </w:rPr>
        <w:t>აუდიტის</w:t>
      </w:r>
      <w:r w:rsidRPr="004A4606">
        <w:rPr>
          <w:rFonts w:ascii="Sylfaen" w:hAnsi="Sylfaen"/>
          <w:b/>
          <w:sz w:val="22"/>
          <w:szCs w:val="22"/>
          <w:lang w:val="ka-GE"/>
        </w:rPr>
        <w:t xml:space="preserve"> </w:t>
      </w:r>
      <w:r w:rsidRPr="004A4606">
        <w:rPr>
          <w:rFonts w:ascii="Sylfaen" w:hAnsi="Sylfaen" w:cs="Sylfaen"/>
          <w:b/>
          <w:sz w:val="22"/>
          <w:szCs w:val="22"/>
          <w:lang w:val="ka-GE"/>
        </w:rPr>
        <w:t>სამსახურისთვის</w:t>
      </w:r>
      <w:r w:rsidRPr="004A4606">
        <w:rPr>
          <w:rFonts w:ascii="Sylfaen" w:hAnsi="Sylfaen"/>
          <w:sz w:val="22"/>
          <w:szCs w:val="22"/>
          <w:lang w:val="ka-GE"/>
        </w:rPr>
        <w:t xml:space="preserve"> გათვალისწინებულია </w:t>
      </w:r>
      <w:r w:rsidR="004E7291">
        <w:rPr>
          <w:rFonts w:ascii="Sylfaen" w:hAnsi="Sylfaen"/>
          <w:sz w:val="22"/>
          <w:szCs w:val="22"/>
          <w:lang w:val="ka-GE"/>
        </w:rPr>
        <w:t>43</w:t>
      </w:r>
      <w:r w:rsidR="009A241C" w:rsidRPr="004A4606">
        <w:rPr>
          <w:rFonts w:ascii="Sylfaen" w:hAnsi="Sylfaen"/>
          <w:sz w:val="22"/>
          <w:szCs w:val="22"/>
          <w:lang w:val="ka-GE"/>
        </w:rPr>
        <w:t>,</w:t>
      </w:r>
      <w:r w:rsidR="00AA6571">
        <w:rPr>
          <w:rFonts w:ascii="Sylfaen" w:hAnsi="Sylfaen"/>
          <w:sz w:val="22"/>
          <w:szCs w:val="22"/>
          <w:lang w:val="ka-GE"/>
        </w:rPr>
        <w:t>1</w:t>
      </w:r>
      <w:r w:rsidR="00AA6571" w:rsidRPr="004A4606">
        <w:rPr>
          <w:rFonts w:ascii="Sylfaen" w:hAnsi="Sylfaen"/>
          <w:sz w:val="22"/>
          <w:szCs w:val="22"/>
          <w:lang w:val="ka-GE"/>
        </w:rPr>
        <w:t xml:space="preserve"> </w:t>
      </w:r>
      <w:r w:rsidR="00F9239D" w:rsidRPr="004A4606">
        <w:rPr>
          <w:rFonts w:ascii="Sylfaen" w:hAnsi="Sylfaen"/>
          <w:sz w:val="22"/>
          <w:szCs w:val="22"/>
          <w:lang w:val="ka-GE"/>
        </w:rPr>
        <w:t>მლნ ლარ</w:t>
      </w:r>
      <w:r w:rsidRPr="004A4606">
        <w:rPr>
          <w:rFonts w:ascii="Sylfaen" w:hAnsi="Sylfaen"/>
          <w:sz w:val="22"/>
          <w:szCs w:val="22"/>
          <w:lang w:val="ka-GE"/>
        </w:rPr>
        <w:t>ი</w:t>
      </w:r>
      <w:r w:rsidR="00980095" w:rsidRPr="004A4606">
        <w:rPr>
          <w:rFonts w:ascii="Sylfaen" w:hAnsi="Sylfaen"/>
          <w:sz w:val="22"/>
          <w:szCs w:val="22"/>
          <w:lang w:val="ka-GE"/>
        </w:rPr>
        <w:t>.</w:t>
      </w:r>
    </w:p>
    <w:p w14:paraId="7E1F0A7A" w14:textId="77777777" w:rsidR="00942C3B" w:rsidRPr="004A4606" w:rsidRDefault="00942C3B" w:rsidP="00CA09DF">
      <w:pPr>
        <w:spacing w:after="200"/>
        <w:jc w:val="both"/>
        <w:rPr>
          <w:rFonts w:ascii="Sylfaen" w:hAnsi="Sylfaen"/>
          <w:sz w:val="22"/>
          <w:szCs w:val="22"/>
          <w:lang w:val="ka-GE"/>
        </w:rPr>
      </w:pPr>
      <w:r w:rsidRPr="004A4606">
        <w:rPr>
          <w:rFonts w:ascii="Sylfaen" w:hAnsi="Sylfaen" w:cs="Sylfaen"/>
          <w:b/>
          <w:sz w:val="22"/>
          <w:szCs w:val="22"/>
          <w:lang w:val="ka-GE"/>
        </w:rPr>
        <w:t>ცენტრალური</w:t>
      </w:r>
      <w:r w:rsidRPr="004A4606">
        <w:rPr>
          <w:rFonts w:ascii="Sylfaen" w:hAnsi="Sylfaen"/>
          <w:b/>
          <w:sz w:val="22"/>
          <w:szCs w:val="22"/>
          <w:lang w:val="ka-GE"/>
        </w:rPr>
        <w:t xml:space="preserve"> </w:t>
      </w:r>
      <w:r w:rsidRPr="004A4606">
        <w:rPr>
          <w:rFonts w:ascii="Sylfaen" w:hAnsi="Sylfaen" w:cs="Sylfaen"/>
          <w:b/>
          <w:sz w:val="22"/>
          <w:szCs w:val="22"/>
          <w:lang w:val="ka-GE"/>
        </w:rPr>
        <w:t>საარჩევნო</w:t>
      </w:r>
      <w:r w:rsidRPr="004A4606">
        <w:rPr>
          <w:rFonts w:ascii="Sylfaen" w:hAnsi="Sylfaen"/>
          <w:b/>
          <w:sz w:val="22"/>
          <w:szCs w:val="22"/>
          <w:lang w:val="ka-GE"/>
        </w:rPr>
        <w:t xml:space="preserve"> </w:t>
      </w:r>
      <w:r w:rsidRPr="004A4606">
        <w:rPr>
          <w:rFonts w:ascii="Sylfaen" w:hAnsi="Sylfaen" w:cs="Sylfaen"/>
          <w:b/>
          <w:sz w:val="22"/>
          <w:szCs w:val="22"/>
          <w:lang w:val="ka-GE"/>
        </w:rPr>
        <w:t>კომისიის</w:t>
      </w:r>
      <w:r w:rsidRPr="004A4606">
        <w:rPr>
          <w:rFonts w:ascii="Sylfaen" w:hAnsi="Sylfaen"/>
          <w:sz w:val="22"/>
          <w:szCs w:val="22"/>
          <w:lang w:val="ka-GE"/>
        </w:rPr>
        <w:t xml:space="preserve"> დაფინანსება შეადგენს </w:t>
      </w:r>
      <w:r w:rsidR="004E7291">
        <w:rPr>
          <w:rFonts w:ascii="Sylfaen" w:hAnsi="Sylfaen"/>
          <w:sz w:val="22"/>
          <w:szCs w:val="22"/>
          <w:lang w:val="ka-GE"/>
        </w:rPr>
        <w:t>58,4</w:t>
      </w:r>
      <w:r w:rsidR="00E0538B" w:rsidRPr="004A4606">
        <w:rPr>
          <w:rFonts w:ascii="Sylfaen" w:hAnsi="Sylfaen"/>
          <w:sz w:val="22"/>
          <w:szCs w:val="22"/>
          <w:lang w:val="ka-GE"/>
        </w:rPr>
        <w:t xml:space="preserve"> მლნ ლარ</w:t>
      </w:r>
      <w:r w:rsidR="00367E40" w:rsidRPr="004A4606">
        <w:rPr>
          <w:rFonts w:ascii="Sylfaen" w:hAnsi="Sylfaen"/>
          <w:sz w:val="22"/>
          <w:szCs w:val="22"/>
          <w:lang w:val="ka-GE"/>
        </w:rPr>
        <w:t>ს</w:t>
      </w:r>
      <w:r w:rsidR="00980095" w:rsidRPr="004A4606">
        <w:rPr>
          <w:rFonts w:ascii="Sylfaen" w:hAnsi="Sylfaen"/>
          <w:sz w:val="22"/>
          <w:szCs w:val="22"/>
          <w:lang w:val="ka-GE"/>
        </w:rPr>
        <w:t>.</w:t>
      </w:r>
    </w:p>
    <w:p w14:paraId="07E1E309" w14:textId="77777777" w:rsidR="00942C3B" w:rsidRPr="004A4606" w:rsidRDefault="00942C3B" w:rsidP="00942C3B">
      <w:pPr>
        <w:spacing w:after="200"/>
        <w:jc w:val="both"/>
        <w:rPr>
          <w:rFonts w:ascii="Sylfaen" w:hAnsi="Sylfaen"/>
          <w:sz w:val="22"/>
          <w:szCs w:val="22"/>
          <w:lang w:val="ka-GE"/>
        </w:rPr>
      </w:pPr>
      <w:r w:rsidRPr="004A4606">
        <w:rPr>
          <w:rFonts w:ascii="Sylfaen" w:hAnsi="Sylfaen"/>
          <w:b/>
          <w:sz w:val="22"/>
          <w:szCs w:val="22"/>
          <w:lang w:val="ka-GE"/>
        </w:rPr>
        <w:t>მთავრობის ადმინისტრაციის</w:t>
      </w:r>
      <w:r w:rsidRPr="004A4606">
        <w:rPr>
          <w:rFonts w:ascii="Sylfaen" w:hAnsi="Sylfaen"/>
          <w:sz w:val="22"/>
          <w:szCs w:val="22"/>
          <w:lang w:val="ka-GE"/>
        </w:rPr>
        <w:t xml:space="preserve"> დაფინანსება შეადგენს </w:t>
      </w:r>
      <w:r w:rsidR="009A241C" w:rsidRPr="004A4606">
        <w:rPr>
          <w:rFonts w:ascii="Sylfaen" w:hAnsi="Sylfaen"/>
          <w:sz w:val="22"/>
          <w:szCs w:val="22"/>
          <w:lang w:val="ka-GE"/>
        </w:rPr>
        <w:t>3</w:t>
      </w:r>
      <w:r w:rsidR="004E7291">
        <w:rPr>
          <w:rFonts w:ascii="Sylfaen" w:hAnsi="Sylfaen"/>
          <w:sz w:val="22"/>
          <w:szCs w:val="22"/>
          <w:lang w:val="ka-GE"/>
        </w:rPr>
        <w:t>1</w:t>
      </w:r>
      <w:r w:rsidR="00CA09DF" w:rsidRPr="004A4606">
        <w:rPr>
          <w:rFonts w:ascii="Sylfaen" w:hAnsi="Sylfaen"/>
          <w:sz w:val="22"/>
          <w:szCs w:val="22"/>
          <w:lang w:val="ka-GE"/>
        </w:rPr>
        <w:t>,0</w:t>
      </w:r>
      <w:r w:rsidRPr="004A4606">
        <w:rPr>
          <w:rFonts w:ascii="Sylfaen" w:hAnsi="Sylfaen"/>
          <w:sz w:val="22"/>
          <w:szCs w:val="22"/>
          <w:lang w:val="ka-GE"/>
        </w:rPr>
        <w:t xml:space="preserve"> მლნ ლარს</w:t>
      </w:r>
      <w:r w:rsidR="00980095" w:rsidRPr="004A4606">
        <w:rPr>
          <w:rFonts w:ascii="Sylfaen" w:hAnsi="Sylfaen"/>
          <w:sz w:val="22"/>
          <w:szCs w:val="22"/>
          <w:lang w:val="ka-GE"/>
        </w:rPr>
        <w:t>.</w:t>
      </w:r>
    </w:p>
    <w:p w14:paraId="7FCF755B" w14:textId="77777777" w:rsidR="00942C3B" w:rsidRPr="004A4606" w:rsidRDefault="00942C3B" w:rsidP="00942C3B">
      <w:pPr>
        <w:spacing w:after="200"/>
        <w:jc w:val="both"/>
        <w:rPr>
          <w:rFonts w:ascii="Sylfaen" w:hAnsi="Sylfaen"/>
          <w:sz w:val="22"/>
          <w:szCs w:val="22"/>
          <w:lang w:val="ka-GE"/>
        </w:rPr>
      </w:pPr>
      <w:r w:rsidRPr="004A4606">
        <w:rPr>
          <w:rFonts w:ascii="Sylfaen" w:hAnsi="Sylfaen"/>
          <w:b/>
          <w:sz w:val="22"/>
          <w:szCs w:val="22"/>
          <w:lang w:val="ka-GE"/>
        </w:rPr>
        <w:t>პრეზიდენტის ადმინისტრაციისთვის</w:t>
      </w:r>
      <w:r w:rsidR="00BC6633" w:rsidRPr="004A4606">
        <w:rPr>
          <w:rFonts w:ascii="Sylfaen" w:hAnsi="Sylfaen"/>
          <w:sz w:val="22"/>
          <w:szCs w:val="22"/>
          <w:lang w:val="ka-GE"/>
        </w:rPr>
        <w:t xml:space="preserve"> გათვალისწინებულია </w:t>
      </w:r>
      <w:r w:rsidR="004E7291">
        <w:rPr>
          <w:rFonts w:ascii="Sylfaen" w:hAnsi="Sylfaen"/>
          <w:sz w:val="22"/>
          <w:szCs w:val="22"/>
          <w:lang w:val="ka-GE"/>
        </w:rPr>
        <w:t>11,0</w:t>
      </w:r>
      <w:r w:rsidRPr="004A4606">
        <w:rPr>
          <w:rFonts w:ascii="Sylfaen" w:hAnsi="Sylfaen"/>
          <w:sz w:val="22"/>
          <w:szCs w:val="22"/>
          <w:lang w:val="ka-GE"/>
        </w:rPr>
        <w:t xml:space="preserve"> მლნ ლარი</w:t>
      </w:r>
      <w:r w:rsidR="00980095" w:rsidRPr="004A4606">
        <w:rPr>
          <w:rFonts w:ascii="Sylfaen" w:hAnsi="Sylfaen"/>
          <w:sz w:val="22"/>
          <w:szCs w:val="22"/>
          <w:lang w:val="ka-GE"/>
        </w:rPr>
        <w:t>.</w:t>
      </w:r>
    </w:p>
    <w:p w14:paraId="54D620E3" w14:textId="77777777" w:rsidR="00942C3B" w:rsidRPr="004A4606" w:rsidRDefault="00942C3B" w:rsidP="00942C3B">
      <w:pPr>
        <w:spacing w:after="200"/>
        <w:jc w:val="both"/>
        <w:rPr>
          <w:rFonts w:ascii="Sylfaen" w:hAnsi="Sylfaen"/>
          <w:sz w:val="22"/>
          <w:szCs w:val="22"/>
          <w:lang w:val="ka-GE"/>
        </w:rPr>
      </w:pPr>
      <w:r w:rsidRPr="004A4606">
        <w:rPr>
          <w:rFonts w:ascii="Sylfaen" w:hAnsi="Sylfaen"/>
          <w:b/>
          <w:sz w:val="22"/>
          <w:szCs w:val="22"/>
          <w:lang w:val="ka-GE"/>
        </w:rPr>
        <w:t>სახელმწიფო რწმუნებულების ადმინისტრაციების</w:t>
      </w:r>
      <w:r w:rsidRPr="004A4606">
        <w:rPr>
          <w:rFonts w:ascii="Sylfaen" w:hAnsi="Sylfaen"/>
          <w:sz w:val="22"/>
          <w:szCs w:val="22"/>
          <w:lang w:val="ka-GE"/>
        </w:rPr>
        <w:t xml:space="preserve"> დაფინანსება ჯამში შეადგენს </w:t>
      </w:r>
      <w:r w:rsidR="00BC6633" w:rsidRPr="004A4606">
        <w:rPr>
          <w:rFonts w:ascii="Sylfaen" w:hAnsi="Sylfaen"/>
          <w:sz w:val="22"/>
          <w:szCs w:val="22"/>
          <w:lang w:val="ka-GE"/>
        </w:rPr>
        <w:t>1</w:t>
      </w:r>
      <w:r w:rsidR="004E7291">
        <w:rPr>
          <w:rFonts w:ascii="Sylfaen" w:hAnsi="Sylfaen"/>
          <w:sz w:val="22"/>
          <w:szCs w:val="22"/>
          <w:lang w:val="ka-GE"/>
        </w:rPr>
        <w:t>4,0</w:t>
      </w:r>
      <w:r w:rsidRPr="004A4606">
        <w:rPr>
          <w:rFonts w:ascii="Sylfaen" w:hAnsi="Sylfaen"/>
          <w:sz w:val="22"/>
          <w:szCs w:val="22"/>
          <w:lang w:val="ka-GE"/>
        </w:rPr>
        <w:t xml:space="preserve"> მლნ ლარს</w:t>
      </w:r>
      <w:r w:rsidR="00980095" w:rsidRPr="004A4606">
        <w:rPr>
          <w:rFonts w:ascii="Sylfaen" w:hAnsi="Sylfaen"/>
          <w:sz w:val="22"/>
          <w:szCs w:val="22"/>
          <w:lang w:val="ka-GE"/>
        </w:rPr>
        <w:t>.</w:t>
      </w:r>
    </w:p>
    <w:p w14:paraId="35B895FB" w14:textId="77777777" w:rsidR="00E82130" w:rsidRPr="004A4606" w:rsidRDefault="00E82130" w:rsidP="00942C3B">
      <w:pPr>
        <w:spacing w:after="200"/>
        <w:jc w:val="both"/>
        <w:rPr>
          <w:rFonts w:ascii="Sylfaen" w:hAnsi="Sylfaen"/>
          <w:sz w:val="22"/>
          <w:szCs w:val="22"/>
          <w:lang w:val="ka-GE"/>
        </w:rPr>
      </w:pPr>
    </w:p>
    <w:p w14:paraId="055E9F25" w14:textId="77777777" w:rsidR="00661E69" w:rsidRPr="004A4606" w:rsidRDefault="00661E69" w:rsidP="00FB4C5C">
      <w:pPr>
        <w:spacing w:after="200"/>
        <w:jc w:val="both"/>
        <w:rPr>
          <w:rFonts w:ascii="Sylfaen" w:hAnsi="Sylfaen" w:cs="Sylfaen"/>
          <w:sz w:val="22"/>
          <w:szCs w:val="22"/>
          <w:lang w:val="ka-GE"/>
        </w:rPr>
      </w:pPr>
      <w:r w:rsidRPr="004A4606">
        <w:rPr>
          <w:rFonts w:ascii="Sylfaen" w:hAnsi="Sylfaen" w:cs="Sylfaen"/>
          <w:sz w:val="22"/>
          <w:szCs w:val="22"/>
          <w:lang w:val="ka-GE"/>
        </w:rPr>
        <w:t xml:space="preserve">აღსანიშნავია, რომ 2022 წელს „საჯარო დაწესებულებაში შრომის ანაზღაურების შესახებ“ საქართველოს კანონში განხორციელებული ცვლილებებით დარეგულირდა ყოველწლიურად კანონით განსაზღვრული საბაზო </w:t>
      </w:r>
      <w:r w:rsidR="00922CDB" w:rsidRPr="004A4606">
        <w:rPr>
          <w:rFonts w:ascii="Sylfaen" w:hAnsi="Sylfaen" w:cs="Sylfaen"/>
          <w:sz w:val="22"/>
          <w:szCs w:val="22"/>
          <w:lang w:val="ka-GE"/>
        </w:rPr>
        <w:t xml:space="preserve"> თანამდებობრივი </w:t>
      </w:r>
      <w:r w:rsidRPr="004A4606">
        <w:rPr>
          <w:rFonts w:ascii="Sylfaen" w:hAnsi="Sylfaen" w:cs="Sylfaen"/>
          <w:sz w:val="22"/>
          <w:szCs w:val="22"/>
          <w:lang w:val="ka-GE"/>
        </w:rPr>
        <w:t xml:space="preserve">სარგოს გაანგარიშების წესი. კერძოდ, </w:t>
      </w:r>
      <w:r w:rsidR="00164438" w:rsidRPr="004A4606">
        <w:rPr>
          <w:rFonts w:ascii="Sylfaen" w:hAnsi="Sylfaen" w:cs="Sylfaen"/>
          <w:sz w:val="22"/>
          <w:szCs w:val="22"/>
          <w:lang w:val="ka-GE"/>
        </w:rPr>
        <w:t>202</w:t>
      </w:r>
      <w:r w:rsidR="00164438">
        <w:rPr>
          <w:rFonts w:ascii="Sylfaen" w:hAnsi="Sylfaen" w:cs="Sylfaen"/>
          <w:sz w:val="22"/>
          <w:szCs w:val="22"/>
          <w:lang w:val="ka-GE"/>
        </w:rPr>
        <w:t>7</w:t>
      </w:r>
      <w:r w:rsidR="00164438" w:rsidRPr="004A4606">
        <w:rPr>
          <w:rFonts w:ascii="Sylfaen" w:hAnsi="Sylfaen" w:cs="Sylfaen"/>
          <w:sz w:val="22"/>
          <w:szCs w:val="22"/>
          <w:lang w:val="ka-GE"/>
        </w:rPr>
        <w:t xml:space="preserve"> </w:t>
      </w:r>
      <w:r w:rsidRPr="004A4606">
        <w:rPr>
          <w:rFonts w:ascii="Sylfaen" w:hAnsi="Sylfaen" w:cs="Sylfaen"/>
          <w:sz w:val="22"/>
          <w:szCs w:val="22"/>
          <w:lang w:val="ka-GE"/>
        </w:rPr>
        <w:t>წლის 1 იანვრ</w:t>
      </w:r>
      <w:r w:rsidR="00FB4C5C" w:rsidRPr="004A4606">
        <w:rPr>
          <w:rFonts w:ascii="Sylfaen" w:hAnsi="Sylfaen" w:cs="Sylfaen"/>
          <w:sz w:val="22"/>
          <w:szCs w:val="22"/>
          <w:lang w:val="ka-GE"/>
        </w:rPr>
        <w:t>იდან</w:t>
      </w:r>
      <w:r w:rsidRPr="004A4606">
        <w:rPr>
          <w:rFonts w:ascii="Sylfaen" w:hAnsi="Sylfaen" w:cs="Sylfaen"/>
          <w:sz w:val="22"/>
          <w:szCs w:val="22"/>
          <w:lang w:val="ka-GE"/>
        </w:rPr>
        <w:t xml:space="preserve"> სახელმწიფო ბიუჯეტის შესახებ კანონის პროექტში საბაზო თანამდებობრივი სარგოს ოდენობა განისაზღვრება, როგორც საქართველოს მიმდინარე წლის სახელმწიფო ბიუჯეტის შესახებ კანონით განსაზღვრული საბაზო თანამდებობრივი სარგო, გაზრდილი არანაკლებ ბოლო 4 კვარტალში საჯარო სამართლის იურიდიული პირის − საქართველოს სტატისტიკის ეროვნული სამსახურის მიერ ოფიციალურად გამოქვეყნებულ სტატისტიკურ მონაცემებში „დაქირავებით დასაქმებულთა საშუალო თვიური ნომინალური ხელფასი საკუთრების ფორმების მიხედვით“ არასახელმწიფო სექტორში დაფიქსირებული ნომინალური ხელფასის წინა წლის შესაბამის პერიოდთან შედარებით ზრდის საშუალო პროცენტული მაჩვენებლი</w:t>
      </w:r>
      <w:r w:rsidR="00F8357D" w:rsidRPr="004A4606">
        <w:rPr>
          <w:rFonts w:ascii="Sylfaen" w:hAnsi="Sylfaen" w:cs="Sylfaen"/>
          <w:sz w:val="22"/>
          <w:szCs w:val="22"/>
          <w:lang w:val="ka-GE"/>
        </w:rPr>
        <w:t xml:space="preserve">თ. </w:t>
      </w:r>
      <w:r w:rsidR="00FB4C5C" w:rsidRPr="004A4606">
        <w:rPr>
          <w:rFonts w:ascii="Sylfaen" w:hAnsi="Sylfaen" w:cs="Sylfaen"/>
          <w:sz w:val="22"/>
          <w:szCs w:val="22"/>
          <w:lang w:val="ka-GE"/>
        </w:rPr>
        <w:t>აღნიშნული კანონის შესაბამისად გაზრდილი</w:t>
      </w:r>
      <w:r w:rsidR="004E7291">
        <w:rPr>
          <w:rFonts w:ascii="Sylfaen" w:hAnsi="Sylfaen" w:cs="Sylfaen"/>
          <w:sz w:val="22"/>
          <w:szCs w:val="22"/>
          <w:lang w:val="ka-GE"/>
        </w:rPr>
        <w:t xml:space="preserve">ა </w:t>
      </w:r>
      <w:r w:rsidR="00FB4C5C" w:rsidRPr="004A4606">
        <w:rPr>
          <w:rFonts w:ascii="Sylfaen" w:hAnsi="Sylfaen" w:cs="Sylfaen"/>
          <w:sz w:val="22"/>
          <w:szCs w:val="22"/>
          <w:lang w:val="ka-GE"/>
        </w:rPr>
        <w:t>საბაზო თანამდებობრი</w:t>
      </w:r>
      <w:r w:rsidR="00F8357D" w:rsidRPr="004A4606">
        <w:rPr>
          <w:rFonts w:ascii="Sylfaen" w:hAnsi="Sylfaen" w:cs="Sylfaen"/>
          <w:sz w:val="22"/>
          <w:szCs w:val="22"/>
          <w:lang w:val="ka-GE"/>
        </w:rPr>
        <w:t xml:space="preserve">ვი სარგო და შეადგენს 1 </w:t>
      </w:r>
      <w:r w:rsidR="004E7291">
        <w:rPr>
          <w:rFonts w:ascii="Sylfaen" w:hAnsi="Sylfaen" w:cs="Sylfaen"/>
          <w:sz w:val="22"/>
          <w:szCs w:val="22"/>
          <w:lang w:val="ka-GE"/>
        </w:rPr>
        <w:t>735</w:t>
      </w:r>
      <w:r w:rsidR="00F8357D" w:rsidRPr="004A4606">
        <w:rPr>
          <w:rFonts w:ascii="Sylfaen" w:hAnsi="Sylfaen" w:cs="Sylfaen"/>
          <w:sz w:val="22"/>
          <w:szCs w:val="22"/>
          <w:lang w:val="ka-GE"/>
        </w:rPr>
        <w:t xml:space="preserve"> ლარს, </w:t>
      </w:r>
      <w:r w:rsidR="00FB4C5C" w:rsidRPr="004A4606">
        <w:rPr>
          <w:rFonts w:ascii="Sylfaen" w:hAnsi="Sylfaen" w:cs="Sylfaen"/>
          <w:sz w:val="22"/>
          <w:szCs w:val="22"/>
          <w:lang w:val="ka-GE"/>
        </w:rPr>
        <w:t xml:space="preserve">რის შედეგადაც </w:t>
      </w:r>
      <w:r w:rsidR="004E7291">
        <w:rPr>
          <w:rFonts w:ascii="Sylfaen" w:hAnsi="Sylfaen" w:cs="Sylfaen"/>
          <w:sz w:val="22"/>
          <w:szCs w:val="22"/>
          <w:lang w:val="ka-GE"/>
        </w:rPr>
        <w:t>8,4</w:t>
      </w:r>
      <w:r w:rsidR="00FB4C5C" w:rsidRPr="004A4606">
        <w:rPr>
          <w:rFonts w:ascii="Sylfaen" w:hAnsi="Sylfaen" w:cs="Sylfaen"/>
          <w:sz w:val="22"/>
          <w:szCs w:val="22"/>
          <w:lang w:val="ka-GE"/>
        </w:rPr>
        <w:t>%-მდე იზრდება საჯარო სექტორში დასაქმებულთა ხელფასები.</w:t>
      </w:r>
    </w:p>
    <w:p w14:paraId="1A0C0391" w14:textId="77777777" w:rsidR="009777EC" w:rsidRDefault="007B452A" w:rsidP="009777EC">
      <w:pPr>
        <w:spacing w:after="200"/>
        <w:jc w:val="both"/>
        <w:rPr>
          <w:rFonts w:ascii="Sylfaen" w:hAnsi="Sylfaen" w:cs="Sylfaen"/>
          <w:sz w:val="22"/>
          <w:szCs w:val="22"/>
          <w:lang w:val="ka-GE"/>
        </w:rPr>
      </w:pPr>
      <w:r w:rsidRPr="004A4606">
        <w:rPr>
          <w:rFonts w:ascii="Sylfaen" w:hAnsi="Sylfaen" w:cs="Sylfaen"/>
          <w:sz w:val="22"/>
          <w:szCs w:val="22"/>
          <w:lang w:val="ka-GE"/>
        </w:rPr>
        <w:tab/>
      </w:r>
    </w:p>
    <w:p w14:paraId="59F1A332" w14:textId="77777777" w:rsidR="00E82130" w:rsidRPr="004A4606" w:rsidRDefault="00E82130" w:rsidP="009777EC">
      <w:pPr>
        <w:spacing w:after="200"/>
        <w:jc w:val="center"/>
        <w:rPr>
          <w:rFonts w:ascii="Sylfaen" w:hAnsi="Sylfaen"/>
          <w:b/>
          <w:sz w:val="22"/>
          <w:szCs w:val="22"/>
          <w:lang w:val="ka-GE"/>
        </w:rPr>
      </w:pPr>
      <w:r w:rsidRPr="004A4606">
        <w:rPr>
          <w:rFonts w:ascii="Sylfaen" w:hAnsi="Sylfaen"/>
          <w:b/>
          <w:sz w:val="22"/>
          <w:szCs w:val="22"/>
          <w:lang w:val="ka-GE"/>
        </w:rPr>
        <w:t>მხარჯავი დაწესებულებების ასიგნებების მოცულობა</w:t>
      </w:r>
    </w:p>
    <w:p w14:paraId="260EA6FB" w14:textId="77777777" w:rsidR="00EE443E" w:rsidRPr="004A4606" w:rsidRDefault="00591890" w:rsidP="00EE443E">
      <w:pPr>
        <w:ind w:left="8508"/>
        <w:jc w:val="center"/>
        <w:rPr>
          <w:rFonts w:ascii="Sylfaen" w:hAnsi="Sylfaen"/>
          <w:sz w:val="22"/>
          <w:szCs w:val="22"/>
          <w:lang w:val="ka-GE"/>
        </w:rPr>
      </w:pPr>
      <w:r w:rsidRPr="004A4606">
        <w:rPr>
          <w:rFonts w:ascii="Sylfaen" w:hAnsi="Sylfaen"/>
          <w:sz w:val="22"/>
          <w:szCs w:val="22"/>
          <w:lang w:val="ka-GE"/>
        </w:rPr>
        <w:t>/ათასი ლარი/</w:t>
      </w:r>
    </w:p>
    <w:tbl>
      <w:tblPr>
        <w:tblW w:w="0" w:type="auto"/>
        <w:tblLook w:val="04A0" w:firstRow="1" w:lastRow="0" w:firstColumn="1" w:lastColumn="0" w:noHBand="0" w:noVBand="1"/>
      </w:tblPr>
      <w:tblGrid>
        <w:gridCol w:w="1273"/>
        <w:gridCol w:w="5264"/>
        <w:gridCol w:w="1057"/>
        <w:gridCol w:w="1491"/>
        <w:gridCol w:w="1062"/>
      </w:tblGrid>
      <w:tr w:rsidR="00365437" w:rsidRPr="00365437" w14:paraId="28E7E0A4" w14:textId="77777777" w:rsidTr="00365437">
        <w:trPr>
          <w:trHeight w:val="810"/>
          <w:tblHeader/>
        </w:trPr>
        <w:tc>
          <w:tcPr>
            <w:tcW w:w="1273"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1B28C1A7" w14:textId="77777777" w:rsidR="00365437" w:rsidRPr="00365437" w:rsidRDefault="00365437">
            <w:pPr>
              <w:jc w:val="center"/>
              <w:rPr>
                <w:rFonts w:ascii="Sylfaen" w:hAnsi="Sylfaen"/>
                <w:b/>
                <w:bCs/>
                <w:sz w:val="16"/>
                <w:szCs w:val="16"/>
                <w:lang w:val="en-US" w:eastAsia="en-US"/>
              </w:rPr>
            </w:pPr>
            <w:r w:rsidRPr="00365437">
              <w:rPr>
                <w:rFonts w:ascii="Sylfaen" w:hAnsi="Sylfaen"/>
                <w:b/>
                <w:bCs/>
                <w:sz w:val="16"/>
                <w:szCs w:val="16"/>
              </w:rPr>
              <w:t>პროგრამული კოდი</w:t>
            </w:r>
          </w:p>
        </w:tc>
        <w:tc>
          <w:tcPr>
            <w:tcW w:w="5264" w:type="dxa"/>
            <w:tcBorders>
              <w:top w:val="single" w:sz="4" w:space="0" w:color="A6A6A6"/>
              <w:left w:val="nil"/>
              <w:bottom w:val="single" w:sz="4" w:space="0" w:color="A6A6A6"/>
              <w:right w:val="single" w:sz="4" w:space="0" w:color="A6A6A6"/>
            </w:tcBorders>
            <w:shd w:val="clear" w:color="auto" w:fill="auto"/>
            <w:vAlign w:val="center"/>
            <w:hideMark/>
          </w:tcPr>
          <w:p w14:paraId="0599EEAD" w14:textId="77777777" w:rsidR="00365437" w:rsidRPr="00365437" w:rsidRDefault="00365437">
            <w:pPr>
              <w:jc w:val="center"/>
              <w:rPr>
                <w:rFonts w:ascii="Sylfaen" w:hAnsi="Sylfaen"/>
                <w:b/>
                <w:bCs/>
                <w:sz w:val="16"/>
                <w:szCs w:val="16"/>
              </w:rPr>
            </w:pPr>
            <w:r w:rsidRPr="00365437">
              <w:rPr>
                <w:rFonts w:ascii="Sylfaen" w:hAnsi="Sylfaen"/>
                <w:b/>
                <w:bCs/>
                <w:sz w:val="16"/>
                <w:szCs w:val="16"/>
              </w:rPr>
              <w:t>დასახელება</w:t>
            </w:r>
          </w:p>
        </w:tc>
        <w:tc>
          <w:tcPr>
            <w:tcW w:w="1057" w:type="dxa"/>
            <w:tcBorders>
              <w:top w:val="single" w:sz="4" w:space="0" w:color="A6A6A6"/>
              <w:left w:val="nil"/>
              <w:bottom w:val="single" w:sz="4" w:space="0" w:color="A6A6A6"/>
              <w:right w:val="single" w:sz="4" w:space="0" w:color="A6A6A6"/>
            </w:tcBorders>
            <w:shd w:val="clear" w:color="auto" w:fill="auto"/>
            <w:vAlign w:val="center"/>
            <w:hideMark/>
          </w:tcPr>
          <w:p w14:paraId="7D660F80" w14:textId="77777777" w:rsidR="00365437" w:rsidRPr="00365437" w:rsidRDefault="00365437">
            <w:pPr>
              <w:jc w:val="center"/>
              <w:rPr>
                <w:rFonts w:ascii="Sylfaen" w:hAnsi="Sylfaen"/>
                <w:b/>
                <w:bCs/>
                <w:sz w:val="16"/>
                <w:szCs w:val="16"/>
              </w:rPr>
            </w:pPr>
            <w:r w:rsidRPr="00365437">
              <w:rPr>
                <w:rFonts w:ascii="Sylfaen" w:hAnsi="Sylfaen"/>
                <w:b/>
                <w:bCs/>
                <w:sz w:val="16"/>
                <w:szCs w:val="16"/>
              </w:rPr>
              <w:t>2025 წლის ფაქტი</w:t>
            </w:r>
          </w:p>
        </w:tc>
        <w:tc>
          <w:tcPr>
            <w:tcW w:w="1491" w:type="dxa"/>
            <w:tcBorders>
              <w:top w:val="single" w:sz="4" w:space="0" w:color="A6A6A6"/>
              <w:left w:val="nil"/>
              <w:bottom w:val="single" w:sz="4" w:space="0" w:color="A6A6A6"/>
              <w:right w:val="single" w:sz="4" w:space="0" w:color="A6A6A6"/>
            </w:tcBorders>
            <w:shd w:val="clear" w:color="auto" w:fill="auto"/>
            <w:vAlign w:val="center"/>
            <w:hideMark/>
          </w:tcPr>
          <w:p w14:paraId="4F6DAB98" w14:textId="77777777" w:rsidR="00365437" w:rsidRPr="00365437" w:rsidRDefault="00365437">
            <w:pPr>
              <w:jc w:val="center"/>
              <w:rPr>
                <w:rFonts w:ascii="Sylfaen" w:hAnsi="Sylfaen"/>
                <w:b/>
                <w:bCs/>
                <w:sz w:val="16"/>
                <w:szCs w:val="16"/>
              </w:rPr>
            </w:pPr>
            <w:r w:rsidRPr="00365437">
              <w:rPr>
                <w:rFonts w:ascii="Sylfaen" w:hAnsi="Sylfaen"/>
                <w:b/>
                <w:bCs/>
                <w:sz w:val="16"/>
                <w:szCs w:val="16"/>
              </w:rPr>
              <w:t>2026 წლის დამტკიცებული გეგმა</w:t>
            </w:r>
          </w:p>
        </w:tc>
        <w:tc>
          <w:tcPr>
            <w:tcW w:w="1062" w:type="dxa"/>
            <w:tcBorders>
              <w:top w:val="single" w:sz="4" w:space="0" w:color="A6A6A6"/>
              <w:left w:val="nil"/>
              <w:bottom w:val="single" w:sz="4" w:space="0" w:color="A6A6A6"/>
              <w:right w:val="single" w:sz="4" w:space="0" w:color="A6A6A6"/>
            </w:tcBorders>
            <w:shd w:val="clear" w:color="auto" w:fill="auto"/>
            <w:vAlign w:val="center"/>
            <w:hideMark/>
          </w:tcPr>
          <w:p w14:paraId="3D5CB711" w14:textId="77777777" w:rsidR="00365437" w:rsidRPr="00365437" w:rsidRDefault="00365437">
            <w:pPr>
              <w:jc w:val="center"/>
              <w:rPr>
                <w:rFonts w:ascii="Sylfaen" w:hAnsi="Sylfaen"/>
                <w:b/>
                <w:bCs/>
                <w:sz w:val="16"/>
                <w:szCs w:val="16"/>
              </w:rPr>
            </w:pPr>
            <w:r w:rsidRPr="00365437">
              <w:rPr>
                <w:rFonts w:ascii="Sylfaen" w:hAnsi="Sylfaen"/>
                <w:b/>
                <w:bCs/>
                <w:sz w:val="16"/>
                <w:szCs w:val="16"/>
              </w:rPr>
              <w:t>2027 წლის პროექტი</w:t>
            </w:r>
          </w:p>
        </w:tc>
      </w:tr>
      <w:tr w:rsidR="00365437" w:rsidRPr="00365437" w14:paraId="2F3DEAC2"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62A1C8C5" w14:textId="77777777" w:rsidR="00365437" w:rsidRPr="00365437" w:rsidRDefault="00365437">
            <w:pPr>
              <w:jc w:val="center"/>
              <w:rPr>
                <w:rFonts w:ascii="Sylfaen" w:hAnsi="Sylfaen"/>
                <w:sz w:val="16"/>
                <w:szCs w:val="16"/>
              </w:rPr>
            </w:pPr>
            <w:r w:rsidRPr="00365437">
              <w:rPr>
                <w:rFonts w:ascii="Sylfaen" w:hAnsi="Sylfaen"/>
                <w:sz w:val="16"/>
                <w:szCs w:val="16"/>
              </w:rPr>
              <w:t>01 00</w:t>
            </w:r>
          </w:p>
        </w:tc>
        <w:tc>
          <w:tcPr>
            <w:tcW w:w="5264" w:type="dxa"/>
            <w:tcBorders>
              <w:top w:val="nil"/>
              <w:left w:val="nil"/>
              <w:bottom w:val="single" w:sz="4" w:space="0" w:color="A6A6A6"/>
              <w:right w:val="single" w:sz="4" w:space="0" w:color="A6A6A6"/>
            </w:tcBorders>
            <w:shd w:val="clear" w:color="auto" w:fill="auto"/>
            <w:vAlign w:val="center"/>
            <w:hideMark/>
          </w:tcPr>
          <w:p w14:paraId="73A01B8F"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საქართველოს პარლამენტი</w:t>
            </w:r>
          </w:p>
        </w:tc>
        <w:tc>
          <w:tcPr>
            <w:tcW w:w="1057" w:type="dxa"/>
            <w:tcBorders>
              <w:top w:val="nil"/>
              <w:left w:val="nil"/>
              <w:bottom w:val="single" w:sz="4" w:space="0" w:color="A6A6A6"/>
              <w:right w:val="single" w:sz="4" w:space="0" w:color="A6A6A6"/>
            </w:tcBorders>
            <w:shd w:val="clear" w:color="auto" w:fill="auto"/>
            <w:noWrap/>
            <w:vAlign w:val="center"/>
            <w:hideMark/>
          </w:tcPr>
          <w:p w14:paraId="604E2FAA" w14:textId="77777777" w:rsidR="00365437" w:rsidRPr="00365437" w:rsidRDefault="00365437">
            <w:pPr>
              <w:jc w:val="right"/>
              <w:rPr>
                <w:rFonts w:ascii="Sylfaen" w:hAnsi="Sylfaen"/>
                <w:sz w:val="16"/>
                <w:szCs w:val="16"/>
              </w:rPr>
            </w:pPr>
            <w:r w:rsidRPr="00365437">
              <w:rPr>
                <w:rFonts w:ascii="Sylfaen" w:hAnsi="Sylfaen"/>
                <w:sz w:val="16"/>
                <w:szCs w:val="16"/>
              </w:rPr>
              <w:t>68,901.5</w:t>
            </w:r>
          </w:p>
        </w:tc>
        <w:tc>
          <w:tcPr>
            <w:tcW w:w="1491" w:type="dxa"/>
            <w:tcBorders>
              <w:top w:val="nil"/>
              <w:left w:val="nil"/>
              <w:bottom w:val="single" w:sz="4" w:space="0" w:color="A6A6A6"/>
              <w:right w:val="single" w:sz="4" w:space="0" w:color="A6A6A6"/>
            </w:tcBorders>
            <w:shd w:val="clear" w:color="auto" w:fill="auto"/>
            <w:noWrap/>
            <w:vAlign w:val="center"/>
            <w:hideMark/>
          </w:tcPr>
          <w:p w14:paraId="32876A32" w14:textId="77777777" w:rsidR="00365437" w:rsidRPr="00365437" w:rsidRDefault="00365437">
            <w:pPr>
              <w:jc w:val="right"/>
              <w:rPr>
                <w:rFonts w:ascii="Sylfaen" w:hAnsi="Sylfaen"/>
                <w:sz w:val="16"/>
                <w:szCs w:val="16"/>
              </w:rPr>
            </w:pPr>
            <w:r w:rsidRPr="00365437">
              <w:rPr>
                <w:rFonts w:ascii="Sylfaen" w:hAnsi="Sylfaen"/>
                <w:sz w:val="16"/>
                <w:szCs w:val="16"/>
              </w:rPr>
              <w:t>91,544.0</w:t>
            </w:r>
          </w:p>
        </w:tc>
        <w:tc>
          <w:tcPr>
            <w:tcW w:w="1062" w:type="dxa"/>
            <w:tcBorders>
              <w:top w:val="nil"/>
              <w:left w:val="nil"/>
              <w:bottom w:val="single" w:sz="4" w:space="0" w:color="A6A6A6"/>
              <w:right w:val="single" w:sz="4" w:space="0" w:color="A6A6A6"/>
            </w:tcBorders>
            <w:shd w:val="clear" w:color="auto" w:fill="auto"/>
            <w:noWrap/>
            <w:vAlign w:val="center"/>
            <w:hideMark/>
          </w:tcPr>
          <w:p w14:paraId="1001C70D" w14:textId="77777777" w:rsidR="00365437" w:rsidRPr="00365437" w:rsidRDefault="00365437">
            <w:pPr>
              <w:jc w:val="right"/>
              <w:rPr>
                <w:rFonts w:ascii="Sylfaen" w:hAnsi="Sylfaen"/>
                <w:sz w:val="16"/>
                <w:szCs w:val="16"/>
              </w:rPr>
            </w:pPr>
            <w:r w:rsidRPr="00365437">
              <w:rPr>
                <w:rFonts w:ascii="Sylfaen" w:hAnsi="Sylfaen"/>
                <w:sz w:val="16"/>
                <w:szCs w:val="16"/>
              </w:rPr>
              <w:t>91,544.0</w:t>
            </w:r>
          </w:p>
        </w:tc>
      </w:tr>
      <w:tr w:rsidR="00365437" w:rsidRPr="00365437" w14:paraId="3AABC939"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7563CE51" w14:textId="77777777" w:rsidR="00365437" w:rsidRPr="00365437" w:rsidRDefault="00365437">
            <w:pPr>
              <w:jc w:val="center"/>
              <w:rPr>
                <w:rFonts w:ascii="Sylfaen" w:hAnsi="Sylfaen"/>
                <w:sz w:val="16"/>
                <w:szCs w:val="16"/>
              </w:rPr>
            </w:pPr>
            <w:r w:rsidRPr="00365437">
              <w:rPr>
                <w:rFonts w:ascii="Sylfaen" w:hAnsi="Sylfaen"/>
                <w:sz w:val="16"/>
                <w:szCs w:val="16"/>
              </w:rPr>
              <w:t>02 00</w:t>
            </w:r>
          </w:p>
        </w:tc>
        <w:tc>
          <w:tcPr>
            <w:tcW w:w="5264" w:type="dxa"/>
            <w:tcBorders>
              <w:top w:val="nil"/>
              <w:left w:val="nil"/>
              <w:bottom w:val="single" w:sz="4" w:space="0" w:color="A6A6A6"/>
              <w:right w:val="single" w:sz="4" w:space="0" w:color="A6A6A6"/>
            </w:tcBorders>
            <w:shd w:val="clear" w:color="auto" w:fill="auto"/>
            <w:vAlign w:val="center"/>
            <w:hideMark/>
          </w:tcPr>
          <w:p w14:paraId="10EF0253"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საქართველოს პრეზიდენტის ადმინისტრაცია</w:t>
            </w:r>
          </w:p>
        </w:tc>
        <w:tc>
          <w:tcPr>
            <w:tcW w:w="1057" w:type="dxa"/>
            <w:tcBorders>
              <w:top w:val="nil"/>
              <w:left w:val="nil"/>
              <w:bottom w:val="single" w:sz="4" w:space="0" w:color="A6A6A6"/>
              <w:right w:val="single" w:sz="4" w:space="0" w:color="A6A6A6"/>
            </w:tcBorders>
            <w:shd w:val="clear" w:color="auto" w:fill="auto"/>
            <w:noWrap/>
            <w:vAlign w:val="center"/>
            <w:hideMark/>
          </w:tcPr>
          <w:p w14:paraId="3C38D83C" w14:textId="77777777" w:rsidR="00365437" w:rsidRPr="00365437" w:rsidRDefault="00365437">
            <w:pPr>
              <w:jc w:val="right"/>
              <w:rPr>
                <w:rFonts w:ascii="Sylfaen" w:hAnsi="Sylfaen"/>
                <w:sz w:val="16"/>
                <w:szCs w:val="16"/>
              </w:rPr>
            </w:pPr>
            <w:r w:rsidRPr="00365437">
              <w:rPr>
                <w:rFonts w:ascii="Sylfaen" w:hAnsi="Sylfaen"/>
                <w:sz w:val="16"/>
                <w:szCs w:val="16"/>
              </w:rPr>
              <w:t>7,308.5</w:t>
            </w:r>
          </w:p>
        </w:tc>
        <w:tc>
          <w:tcPr>
            <w:tcW w:w="1491" w:type="dxa"/>
            <w:tcBorders>
              <w:top w:val="nil"/>
              <w:left w:val="nil"/>
              <w:bottom w:val="single" w:sz="4" w:space="0" w:color="A6A6A6"/>
              <w:right w:val="single" w:sz="4" w:space="0" w:color="A6A6A6"/>
            </w:tcBorders>
            <w:shd w:val="clear" w:color="auto" w:fill="auto"/>
            <w:noWrap/>
            <w:vAlign w:val="center"/>
            <w:hideMark/>
          </w:tcPr>
          <w:p w14:paraId="6BCC4478" w14:textId="77777777" w:rsidR="00365437" w:rsidRPr="00365437" w:rsidRDefault="00365437">
            <w:pPr>
              <w:jc w:val="right"/>
              <w:rPr>
                <w:rFonts w:ascii="Sylfaen" w:hAnsi="Sylfaen"/>
                <w:sz w:val="16"/>
                <w:szCs w:val="16"/>
              </w:rPr>
            </w:pPr>
            <w:r w:rsidRPr="00365437">
              <w:rPr>
                <w:rFonts w:ascii="Sylfaen" w:hAnsi="Sylfaen"/>
                <w:sz w:val="16"/>
                <w:szCs w:val="16"/>
              </w:rPr>
              <w:t>10,500.0</w:t>
            </w:r>
          </w:p>
        </w:tc>
        <w:tc>
          <w:tcPr>
            <w:tcW w:w="1062" w:type="dxa"/>
            <w:tcBorders>
              <w:top w:val="nil"/>
              <w:left w:val="nil"/>
              <w:bottom w:val="single" w:sz="4" w:space="0" w:color="A6A6A6"/>
              <w:right w:val="single" w:sz="4" w:space="0" w:color="A6A6A6"/>
            </w:tcBorders>
            <w:shd w:val="clear" w:color="auto" w:fill="auto"/>
            <w:noWrap/>
            <w:vAlign w:val="center"/>
            <w:hideMark/>
          </w:tcPr>
          <w:p w14:paraId="166BA529" w14:textId="77777777" w:rsidR="00365437" w:rsidRPr="00365437" w:rsidRDefault="00365437">
            <w:pPr>
              <w:jc w:val="right"/>
              <w:rPr>
                <w:rFonts w:ascii="Sylfaen" w:hAnsi="Sylfaen"/>
                <w:sz w:val="16"/>
                <w:szCs w:val="16"/>
              </w:rPr>
            </w:pPr>
            <w:r w:rsidRPr="00365437">
              <w:rPr>
                <w:rFonts w:ascii="Sylfaen" w:hAnsi="Sylfaen"/>
                <w:sz w:val="16"/>
                <w:szCs w:val="16"/>
              </w:rPr>
              <w:t>11,000.0</w:t>
            </w:r>
          </w:p>
        </w:tc>
      </w:tr>
      <w:tr w:rsidR="00365437" w:rsidRPr="00365437" w14:paraId="47FB1C4F" w14:textId="77777777" w:rsidTr="00365437">
        <w:trPr>
          <w:trHeight w:val="54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6B535371" w14:textId="77777777" w:rsidR="00365437" w:rsidRPr="00365437" w:rsidRDefault="00365437">
            <w:pPr>
              <w:jc w:val="center"/>
              <w:rPr>
                <w:rFonts w:ascii="Sylfaen" w:hAnsi="Sylfaen"/>
                <w:sz w:val="16"/>
                <w:szCs w:val="16"/>
              </w:rPr>
            </w:pPr>
            <w:r w:rsidRPr="00365437">
              <w:rPr>
                <w:rFonts w:ascii="Sylfaen" w:hAnsi="Sylfaen"/>
                <w:sz w:val="16"/>
                <w:szCs w:val="16"/>
              </w:rPr>
              <w:t>03 00</w:t>
            </w:r>
          </w:p>
        </w:tc>
        <w:tc>
          <w:tcPr>
            <w:tcW w:w="5264" w:type="dxa"/>
            <w:tcBorders>
              <w:top w:val="nil"/>
              <w:left w:val="nil"/>
              <w:bottom w:val="single" w:sz="4" w:space="0" w:color="A6A6A6"/>
              <w:right w:val="single" w:sz="4" w:space="0" w:color="A6A6A6"/>
            </w:tcBorders>
            <w:shd w:val="clear" w:color="auto" w:fill="auto"/>
            <w:vAlign w:val="center"/>
            <w:hideMark/>
          </w:tcPr>
          <w:p w14:paraId="76B4F7AE"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სსიპ - საქართველოს სახელმწიფო სიმბოლიკისა და ჰერალდიკის დეპარტამენტი</w:t>
            </w:r>
          </w:p>
        </w:tc>
        <w:tc>
          <w:tcPr>
            <w:tcW w:w="1057" w:type="dxa"/>
            <w:tcBorders>
              <w:top w:val="nil"/>
              <w:left w:val="nil"/>
              <w:bottom w:val="single" w:sz="4" w:space="0" w:color="A6A6A6"/>
              <w:right w:val="single" w:sz="4" w:space="0" w:color="A6A6A6"/>
            </w:tcBorders>
            <w:shd w:val="clear" w:color="auto" w:fill="auto"/>
            <w:noWrap/>
            <w:vAlign w:val="center"/>
            <w:hideMark/>
          </w:tcPr>
          <w:p w14:paraId="178EC221" w14:textId="77777777" w:rsidR="00365437" w:rsidRPr="00365437" w:rsidRDefault="00365437">
            <w:pPr>
              <w:jc w:val="right"/>
              <w:rPr>
                <w:rFonts w:ascii="Sylfaen" w:hAnsi="Sylfaen"/>
                <w:sz w:val="16"/>
                <w:szCs w:val="16"/>
              </w:rPr>
            </w:pPr>
            <w:r w:rsidRPr="00365437">
              <w:rPr>
                <w:rFonts w:ascii="Sylfaen" w:hAnsi="Sylfaen"/>
                <w:sz w:val="16"/>
                <w:szCs w:val="16"/>
              </w:rPr>
              <w:t>734.6</w:t>
            </w:r>
          </w:p>
        </w:tc>
        <w:tc>
          <w:tcPr>
            <w:tcW w:w="1491" w:type="dxa"/>
            <w:tcBorders>
              <w:top w:val="nil"/>
              <w:left w:val="nil"/>
              <w:bottom w:val="single" w:sz="4" w:space="0" w:color="A6A6A6"/>
              <w:right w:val="single" w:sz="4" w:space="0" w:color="A6A6A6"/>
            </w:tcBorders>
            <w:shd w:val="clear" w:color="auto" w:fill="auto"/>
            <w:noWrap/>
            <w:vAlign w:val="center"/>
            <w:hideMark/>
          </w:tcPr>
          <w:p w14:paraId="5ABA1F76" w14:textId="77777777" w:rsidR="00365437" w:rsidRPr="00365437" w:rsidRDefault="00365437">
            <w:pPr>
              <w:jc w:val="right"/>
              <w:rPr>
                <w:rFonts w:ascii="Sylfaen" w:hAnsi="Sylfaen"/>
                <w:sz w:val="16"/>
                <w:szCs w:val="16"/>
              </w:rPr>
            </w:pPr>
            <w:r w:rsidRPr="00365437">
              <w:rPr>
                <w:rFonts w:ascii="Sylfaen" w:hAnsi="Sylfaen"/>
                <w:sz w:val="16"/>
                <w:szCs w:val="16"/>
              </w:rPr>
              <w:t>930.0</w:t>
            </w:r>
          </w:p>
        </w:tc>
        <w:tc>
          <w:tcPr>
            <w:tcW w:w="1062" w:type="dxa"/>
            <w:tcBorders>
              <w:top w:val="nil"/>
              <w:left w:val="nil"/>
              <w:bottom w:val="single" w:sz="4" w:space="0" w:color="A6A6A6"/>
              <w:right w:val="single" w:sz="4" w:space="0" w:color="A6A6A6"/>
            </w:tcBorders>
            <w:shd w:val="clear" w:color="auto" w:fill="auto"/>
            <w:noWrap/>
            <w:vAlign w:val="center"/>
            <w:hideMark/>
          </w:tcPr>
          <w:p w14:paraId="3155E9E7" w14:textId="77777777" w:rsidR="00365437" w:rsidRPr="00365437" w:rsidRDefault="00365437">
            <w:pPr>
              <w:jc w:val="right"/>
              <w:rPr>
                <w:rFonts w:ascii="Sylfaen" w:hAnsi="Sylfaen"/>
                <w:sz w:val="16"/>
                <w:szCs w:val="16"/>
              </w:rPr>
            </w:pPr>
            <w:r w:rsidRPr="00365437">
              <w:rPr>
                <w:rFonts w:ascii="Sylfaen" w:hAnsi="Sylfaen"/>
                <w:sz w:val="16"/>
                <w:szCs w:val="16"/>
              </w:rPr>
              <w:t>1,100.0</w:t>
            </w:r>
          </w:p>
        </w:tc>
      </w:tr>
      <w:tr w:rsidR="00365437" w:rsidRPr="00365437" w14:paraId="6103F643"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0779D0EE" w14:textId="77777777" w:rsidR="00365437" w:rsidRPr="00365437" w:rsidRDefault="00365437">
            <w:pPr>
              <w:jc w:val="center"/>
              <w:rPr>
                <w:rFonts w:ascii="Sylfaen" w:hAnsi="Sylfaen"/>
                <w:sz w:val="16"/>
                <w:szCs w:val="16"/>
              </w:rPr>
            </w:pPr>
            <w:r w:rsidRPr="00365437">
              <w:rPr>
                <w:rFonts w:ascii="Sylfaen" w:hAnsi="Sylfaen"/>
                <w:sz w:val="16"/>
                <w:szCs w:val="16"/>
              </w:rPr>
              <w:t>04 00</w:t>
            </w:r>
          </w:p>
        </w:tc>
        <w:tc>
          <w:tcPr>
            <w:tcW w:w="5264" w:type="dxa"/>
            <w:tcBorders>
              <w:top w:val="nil"/>
              <w:left w:val="nil"/>
              <w:bottom w:val="single" w:sz="4" w:space="0" w:color="A6A6A6"/>
              <w:right w:val="single" w:sz="4" w:space="0" w:color="A6A6A6"/>
            </w:tcBorders>
            <w:shd w:val="clear" w:color="auto" w:fill="auto"/>
            <w:vAlign w:val="center"/>
            <w:hideMark/>
          </w:tcPr>
          <w:p w14:paraId="6750DFD9"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საქართველოს მთავრობის ადმინისტრაცია</w:t>
            </w:r>
          </w:p>
        </w:tc>
        <w:tc>
          <w:tcPr>
            <w:tcW w:w="1057" w:type="dxa"/>
            <w:tcBorders>
              <w:top w:val="nil"/>
              <w:left w:val="nil"/>
              <w:bottom w:val="single" w:sz="4" w:space="0" w:color="A6A6A6"/>
              <w:right w:val="single" w:sz="4" w:space="0" w:color="A6A6A6"/>
            </w:tcBorders>
            <w:shd w:val="clear" w:color="auto" w:fill="auto"/>
            <w:noWrap/>
            <w:vAlign w:val="center"/>
            <w:hideMark/>
          </w:tcPr>
          <w:p w14:paraId="24A87A2D" w14:textId="77777777" w:rsidR="00365437" w:rsidRPr="00365437" w:rsidRDefault="00365437">
            <w:pPr>
              <w:jc w:val="right"/>
              <w:rPr>
                <w:rFonts w:ascii="Sylfaen" w:hAnsi="Sylfaen"/>
                <w:sz w:val="16"/>
                <w:szCs w:val="16"/>
              </w:rPr>
            </w:pPr>
            <w:r w:rsidRPr="00365437">
              <w:rPr>
                <w:rFonts w:ascii="Sylfaen" w:hAnsi="Sylfaen"/>
                <w:sz w:val="16"/>
                <w:szCs w:val="16"/>
              </w:rPr>
              <w:t>22,449.8</w:t>
            </w:r>
          </w:p>
        </w:tc>
        <w:tc>
          <w:tcPr>
            <w:tcW w:w="1491" w:type="dxa"/>
            <w:tcBorders>
              <w:top w:val="nil"/>
              <w:left w:val="nil"/>
              <w:bottom w:val="single" w:sz="4" w:space="0" w:color="A6A6A6"/>
              <w:right w:val="single" w:sz="4" w:space="0" w:color="A6A6A6"/>
            </w:tcBorders>
            <w:shd w:val="clear" w:color="auto" w:fill="auto"/>
            <w:noWrap/>
            <w:vAlign w:val="center"/>
            <w:hideMark/>
          </w:tcPr>
          <w:p w14:paraId="6E63CADD" w14:textId="77777777" w:rsidR="00365437" w:rsidRPr="00365437" w:rsidRDefault="00365437">
            <w:pPr>
              <w:jc w:val="right"/>
              <w:rPr>
                <w:rFonts w:ascii="Sylfaen" w:hAnsi="Sylfaen"/>
                <w:sz w:val="16"/>
                <w:szCs w:val="16"/>
              </w:rPr>
            </w:pPr>
            <w:r w:rsidRPr="00365437">
              <w:rPr>
                <w:rFonts w:ascii="Sylfaen" w:hAnsi="Sylfaen"/>
                <w:sz w:val="16"/>
                <w:szCs w:val="16"/>
              </w:rPr>
              <w:t>30,000.0</w:t>
            </w:r>
          </w:p>
        </w:tc>
        <w:tc>
          <w:tcPr>
            <w:tcW w:w="1062" w:type="dxa"/>
            <w:tcBorders>
              <w:top w:val="nil"/>
              <w:left w:val="nil"/>
              <w:bottom w:val="single" w:sz="4" w:space="0" w:color="A6A6A6"/>
              <w:right w:val="single" w:sz="4" w:space="0" w:color="A6A6A6"/>
            </w:tcBorders>
            <w:shd w:val="clear" w:color="auto" w:fill="auto"/>
            <w:noWrap/>
            <w:vAlign w:val="center"/>
            <w:hideMark/>
          </w:tcPr>
          <w:p w14:paraId="056A7B2C" w14:textId="77777777" w:rsidR="00365437" w:rsidRPr="00365437" w:rsidRDefault="00365437">
            <w:pPr>
              <w:jc w:val="right"/>
              <w:rPr>
                <w:rFonts w:ascii="Sylfaen" w:hAnsi="Sylfaen"/>
                <w:sz w:val="16"/>
                <w:szCs w:val="16"/>
              </w:rPr>
            </w:pPr>
            <w:r w:rsidRPr="00365437">
              <w:rPr>
                <w:rFonts w:ascii="Sylfaen" w:hAnsi="Sylfaen"/>
                <w:sz w:val="16"/>
                <w:szCs w:val="16"/>
              </w:rPr>
              <w:t>31,000.0</w:t>
            </w:r>
          </w:p>
        </w:tc>
      </w:tr>
      <w:tr w:rsidR="00365437" w:rsidRPr="00365437" w14:paraId="0D0D0F37"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700B59C7" w14:textId="77777777" w:rsidR="00365437" w:rsidRPr="00365437" w:rsidRDefault="00365437">
            <w:pPr>
              <w:jc w:val="center"/>
              <w:rPr>
                <w:rFonts w:ascii="Sylfaen" w:hAnsi="Sylfaen"/>
                <w:sz w:val="16"/>
                <w:szCs w:val="16"/>
              </w:rPr>
            </w:pPr>
            <w:r w:rsidRPr="00365437">
              <w:rPr>
                <w:rFonts w:ascii="Sylfaen" w:hAnsi="Sylfaen"/>
                <w:sz w:val="16"/>
                <w:szCs w:val="16"/>
              </w:rPr>
              <w:t>05 00</w:t>
            </w:r>
          </w:p>
        </w:tc>
        <w:tc>
          <w:tcPr>
            <w:tcW w:w="5264" w:type="dxa"/>
            <w:tcBorders>
              <w:top w:val="nil"/>
              <w:left w:val="nil"/>
              <w:bottom w:val="single" w:sz="4" w:space="0" w:color="A6A6A6"/>
              <w:right w:val="single" w:sz="4" w:space="0" w:color="A6A6A6"/>
            </w:tcBorders>
            <w:shd w:val="clear" w:color="auto" w:fill="auto"/>
            <w:vAlign w:val="center"/>
            <w:hideMark/>
          </w:tcPr>
          <w:p w14:paraId="7E8027A4"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სახელმწიფო აუდიტის სამსახური</w:t>
            </w:r>
          </w:p>
        </w:tc>
        <w:tc>
          <w:tcPr>
            <w:tcW w:w="1057" w:type="dxa"/>
            <w:tcBorders>
              <w:top w:val="nil"/>
              <w:left w:val="nil"/>
              <w:bottom w:val="single" w:sz="4" w:space="0" w:color="A6A6A6"/>
              <w:right w:val="single" w:sz="4" w:space="0" w:color="A6A6A6"/>
            </w:tcBorders>
            <w:shd w:val="clear" w:color="auto" w:fill="auto"/>
            <w:noWrap/>
            <w:vAlign w:val="center"/>
            <w:hideMark/>
          </w:tcPr>
          <w:p w14:paraId="157DC4A1" w14:textId="77777777" w:rsidR="00365437" w:rsidRPr="00365437" w:rsidRDefault="00365437">
            <w:pPr>
              <w:jc w:val="right"/>
              <w:rPr>
                <w:rFonts w:ascii="Sylfaen" w:hAnsi="Sylfaen"/>
                <w:sz w:val="16"/>
                <w:szCs w:val="16"/>
              </w:rPr>
            </w:pPr>
            <w:r w:rsidRPr="00365437">
              <w:rPr>
                <w:rFonts w:ascii="Sylfaen" w:hAnsi="Sylfaen"/>
                <w:sz w:val="16"/>
                <w:szCs w:val="16"/>
              </w:rPr>
              <w:t>24,904.7</w:t>
            </w:r>
          </w:p>
        </w:tc>
        <w:tc>
          <w:tcPr>
            <w:tcW w:w="1491" w:type="dxa"/>
            <w:tcBorders>
              <w:top w:val="nil"/>
              <w:left w:val="nil"/>
              <w:bottom w:val="single" w:sz="4" w:space="0" w:color="A6A6A6"/>
              <w:right w:val="single" w:sz="4" w:space="0" w:color="A6A6A6"/>
            </w:tcBorders>
            <w:shd w:val="clear" w:color="auto" w:fill="auto"/>
            <w:noWrap/>
            <w:vAlign w:val="center"/>
            <w:hideMark/>
          </w:tcPr>
          <w:p w14:paraId="14ED0652" w14:textId="77777777" w:rsidR="00365437" w:rsidRPr="00365437" w:rsidRDefault="00365437">
            <w:pPr>
              <w:jc w:val="right"/>
              <w:rPr>
                <w:rFonts w:ascii="Sylfaen" w:hAnsi="Sylfaen"/>
                <w:sz w:val="16"/>
                <w:szCs w:val="16"/>
              </w:rPr>
            </w:pPr>
            <w:r w:rsidRPr="00365437">
              <w:rPr>
                <w:rFonts w:ascii="Sylfaen" w:hAnsi="Sylfaen"/>
                <w:sz w:val="16"/>
                <w:szCs w:val="16"/>
              </w:rPr>
              <w:t>40,690.0</w:t>
            </w:r>
          </w:p>
        </w:tc>
        <w:tc>
          <w:tcPr>
            <w:tcW w:w="1062" w:type="dxa"/>
            <w:tcBorders>
              <w:top w:val="nil"/>
              <w:left w:val="nil"/>
              <w:bottom w:val="single" w:sz="4" w:space="0" w:color="A6A6A6"/>
              <w:right w:val="single" w:sz="4" w:space="0" w:color="A6A6A6"/>
            </w:tcBorders>
            <w:shd w:val="clear" w:color="auto" w:fill="auto"/>
            <w:noWrap/>
            <w:vAlign w:val="center"/>
            <w:hideMark/>
          </w:tcPr>
          <w:p w14:paraId="6418233F" w14:textId="77777777" w:rsidR="00365437" w:rsidRPr="00365437" w:rsidRDefault="00365437">
            <w:pPr>
              <w:jc w:val="right"/>
              <w:rPr>
                <w:rFonts w:ascii="Sylfaen" w:hAnsi="Sylfaen"/>
                <w:sz w:val="16"/>
                <w:szCs w:val="16"/>
              </w:rPr>
            </w:pPr>
            <w:r w:rsidRPr="00365437">
              <w:rPr>
                <w:rFonts w:ascii="Sylfaen" w:hAnsi="Sylfaen"/>
                <w:sz w:val="16"/>
                <w:szCs w:val="16"/>
              </w:rPr>
              <w:t>43,146.0</w:t>
            </w:r>
          </w:p>
        </w:tc>
      </w:tr>
      <w:tr w:rsidR="00365437" w:rsidRPr="00365437" w14:paraId="2BB86F37"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490D76F7" w14:textId="77777777" w:rsidR="00365437" w:rsidRPr="00365437" w:rsidRDefault="00365437">
            <w:pPr>
              <w:jc w:val="center"/>
              <w:rPr>
                <w:rFonts w:ascii="Sylfaen" w:hAnsi="Sylfaen"/>
                <w:sz w:val="16"/>
                <w:szCs w:val="16"/>
              </w:rPr>
            </w:pPr>
            <w:r w:rsidRPr="00365437">
              <w:rPr>
                <w:rFonts w:ascii="Sylfaen" w:hAnsi="Sylfaen"/>
                <w:sz w:val="16"/>
                <w:szCs w:val="16"/>
              </w:rPr>
              <w:t>06 00</w:t>
            </w:r>
          </w:p>
        </w:tc>
        <w:tc>
          <w:tcPr>
            <w:tcW w:w="5264" w:type="dxa"/>
            <w:tcBorders>
              <w:top w:val="nil"/>
              <w:left w:val="nil"/>
              <w:bottom w:val="single" w:sz="4" w:space="0" w:color="A6A6A6"/>
              <w:right w:val="single" w:sz="4" w:space="0" w:color="A6A6A6"/>
            </w:tcBorders>
            <w:shd w:val="clear" w:color="auto" w:fill="auto"/>
            <w:vAlign w:val="center"/>
            <w:hideMark/>
          </w:tcPr>
          <w:p w14:paraId="2499AE3C"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საქართველოს ცენტრალური საარჩევნო კომისია</w:t>
            </w:r>
          </w:p>
        </w:tc>
        <w:tc>
          <w:tcPr>
            <w:tcW w:w="1057" w:type="dxa"/>
            <w:tcBorders>
              <w:top w:val="nil"/>
              <w:left w:val="nil"/>
              <w:bottom w:val="single" w:sz="4" w:space="0" w:color="A6A6A6"/>
              <w:right w:val="single" w:sz="4" w:space="0" w:color="A6A6A6"/>
            </w:tcBorders>
            <w:shd w:val="clear" w:color="auto" w:fill="auto"/>
            <w:noWrap/>
            <w:vAlign w:val="center"/>
            <w:hideMark/>
          </w:tcPr>
          <w:p w14:paraId="36BDF8BB" w14:textId="77777777" w:rsidR="00365437" w:rsidRPr="00365437" w:rsidRDefault="00365437">
            <w:pPr>
              <w:jc w:val="right"/>
              <w:rPr>
                <w:rFonts w:ascii="Sylfaen" w:hAnsi="Sylfaen"/>
                <w:sz w:val="16"/>
                <w:szCs w:val="16"/>
              </w:rPr>
            </w:pPr>
            <w:r w:rsidRPr="00365437">
              <w:rPr>
                <w:rFonts w:ascii="Sylfaen" w:hAnsi="Sylfaen"/>
                <w:sz w:val="16"/>
                <w:szCs w:val="16"/>
              </w:rPr>
              <w:t>114,951.9</w:t>
            </w:r>
          </w:p>
        </w:tc>
        <w:tc>
          <w:tcPr>
            <w:tcW w:w="1491" w:type="dxa"/>
            <w:tcBorders>
              <w:top w:val="nil"/>
              <w:left w:val="nil"/>
              <w:bottom w:val="single" w:sz="4" w:space="0" w:color="A6A6A6"/>
              <w:right w:val="single" w:sz="4" w:space="0" w:color="A6A6A6"/>
            </w:tcBorders>
            <w:shd w:val="clear" w:color="auto" w:fill="auto"/>
            <w:noWrap/>
            <w:vAlign w:val="center"/>
            <w:hideMark/>
          </w:tcPr>
          <w:p w14:paraId="30FBFBF8" w14:textId="77777777" w:rsidR="00365437" w:rsidRPr="00365437" w:rsidRDefault="00365437">
            <w:pPr>
              <w:jc w:val="right"/>
              <w:rPr>
                <w:rFonts w:ascii="Sylfaen" w:hAnsi="Sylfaen"/>
                <w:sz w:val="16"/>
                <w:szCs w:val="16"/>
              </w:rPr>
            </w:pPr>
            <w:r w:rsidRPr="00365437">
              <w:rPr>
                <w:rFonts w:ascii="Sylfaen" w:hAnsi="Sylfaen"/>
                <w:sz w:val="16"/>
                <w:szCs w:val="16"/>
              </w:rPr>
              <w:t>46,240.0</w:t>
            </w:r>
          </w:p>
        </w:tc>
        <w:tc>
          <w:tcPr>
            <w:tcW w:w="1062" w:type="dxa"/>
            <w:tcBorders>
              <w:top w:val="nil"/>
              <w:left w:val="nil"/>
              <w:bottom w:val="single" w:sz="4" w:space="0" w:color="A6A6A6"/>
              <w:right w:val="single" w:sz="4" w:space="0" w:color="A6A6A6"/>
            </w:tcBorders>
            <w:shd w:val="clear" w:color="auto" w:fill="auto"/>
            <w:noWrap/>
            <w:vAlign w:val="center"/>
            <w:hideMark/>
          </w:tcPr>
          <w:p w14:paraId="4DFE315C" w14:textId="77777777" w:rsidR="00365437" w:rsidRPr="00365437" w:rsidRDefault="00365437">
            <w:pPr>
              <w:jc w:val="right"/>
              <w:rPr>
                <w:rFonts w:ascii="Sylfaen" w:hAnsi="Sylfaen"/>
                <w:sz w:val="16"/>
                <w:szCs w:val="16"/>
              </w:rPr>
            </w:pPr>
            <w:r w:rsidRPr="00365437">
              <w:rPr>
                <w:rFonts w:ascii="Sylfaen" w:hAnsi="Sylfaen"/>
                <w:sz w:val="16"/>
                <w:szCs w:val="16"/>
              </w:rPr>
              <w:t>58,428.0</w:t>
            </w:r>
          </w:p>
        </w:tc>
      </w:tr>
      <w:tr w:rsidR="00365437" w:rsidRPr="00365437" w14:paraId="47B8ECA0"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5D8F4DD2" w14:textId="77777777" w:rsidR="00365437" w:rsidRPr="00365437" w:rsidRDefault="00365437">
            <w:pPr>
              <w:jc w:val="center"/>
              <w:rPr>
                <w:rFonts w:ascii="Sylfaen" w:hAnsi="Sylfaen"/>
                <w:sz w:val="16"/>
                <w:szCs w:val="16"/>
              </w:rPr>
            </w:pPr>
            <w:r w:rsidRPr="00365437">
              <w:rPr>
                <w:rFonts w:ascii="Sylfaen" w:hAnsi="Sylfaen"/>
                <w:sz w:val="16"/>
                <w:szCs w:val="16"/>
              </w:rPr>
              <w:t>07 00</w:t>
            </w:r>
          </w:p>
        </w:tc>
        <w:tc>
          <w:tcPr>
            <w:tcW w:w="5264" w:type="dxa"/>
            <w:tcBorders>
              <w:top w:val="nil"/>
              <w:left w:val="nil"/>
              <w:bottom w:val="single" w:sz="4" w:space="0" w:color="A6A6A6"/>
              <w:right w:val="single" w:sz="4" w:space="0" w:color="A6A6A6"/>
            </w:tcBorders>
            <w:shd w:val="clear" w:color="auto" w:fill="auto"/>
            <w:vAlign w:val="center"/>
            <w:hideMark/>
          </w:tcPr>
          <w:p w14:paraId="5DA95E02"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საქართველოს საკონსტიტუციო სასამართლო</w:t>
            </w:r>
          </w:p>
        </w:tc>
        <w:tc>
          <w:tcPr>
            <w:tcW w:w="1057" w:type="dxa"/>
            <w:tcBorders>
              <w:top w:val="nil"/>
              <w:left w:val="nil"/>
              <w:bottom w:val="single" w:sz="4" w:space="0" w:color="A6A6A6"/>
              <w:right w:val="single" w:sz="4" w:space="0" w:color="A6A6A6"/>
            </w:tcBorders>
            <w:shd w:val="clear" w:color="auto" w:fill="auto"/>
            <w:noWrap/>
            <w:vAlign w:val="center"/>
            <w:hideMark/>
          </w:tcPr>
          <w:p w14:paraId="45886212" w14:textId="77777777" w:rsidR="00365437" w:rsidRPr="00365437" w:rsidRDefault="00365437">
            <w:pPr>
              <w:jc w:val="right"/>
              <w:rPr>
                <w:rFonts w:ascii="Sylfaen" w:hAnsi="Sylfaen"/>
                <w:sz w:val="16"/>
                <w:szCs w:val="16"/>
              </w:rPr>
            </w:pPr>
            <w:r w:rsidRPr="00365437">
              <w:rPr>
                <w:rFonts w:ascii="Sylfaen" w:hAnsi="Sylfaen"/>
                <w:sz w:val="16"/>
                <w:szCs w:val="16"/>
              </w:rPr>
              <w:t>6,064.2</w:t>
            </w:r>
          </w:p>
        </w:tc>
        <w:tc>
          <w:tcPr>
            <w:tcW w:w="1491" w:type="dxa"/>
            <w:tcBorders>
              <w:top w:val="nil"/>
              <w:left w:val="nil"/>
              <w:bottom w:val="single" w:sz="4" w:space="0" w:color="A6A6A6"/>
              <w:right w:val="single" w:sz="4" w:space="0" w:color="A6A6A6"/>
            </w:tcBorders>
            <w:shd w:val="clear" w:color="auto" w:fill="auto"/>
            <w:noWrap/>
            <w:vAlign w:val="center"/>
            <w:hideMark/>
          </w:tcPr>
          <w:p w14:paraId="1C27233C" w14:textId="77777777" w:rsidR="00365437" w:rsidRPr="00365437" w:rsidRDefault="00365437">
            <w:pPr>
              <w:jc w:val="right"/>
              <w:rPr>
                <w:rFonts w:ascii="Sylfaen" w:hAnsi="Sylfaen"/>
                <w:sz w:val="16"/>
                <w:szCs w:val="16"/>
              </w:rPr>
            </w:pPr>
            <w:r w:rsidRPr="00365437">
              <w:rPr>
                <w:rFonts w:ascii="Sylfaen" w:hAnsi="Sylfaen"/>
                <w:sz w:val="16"/>
                <w:szCs w:val="16"/>
              </w:rPr>
              <w:t>7,860.0</w:t>
            </w:r>
          </w:p>
        </w:tc>
        <w:tc>
          <w:tcPr>
            <w:tcW w:w="1062" w:type="dxa"/>
            <w:tcBorders>
              <w:top w:val="nil"/>
              <w:left w:val="nil"/>
              <w:bottom w:val="single" w:sz="4" w:space="0" w:color="A6A6A6"/>
              <w:right w:val="single" w:sz="4" w:space="0" w:color="A6A6A6"/>
            </w:tcBorders>
            <w:shd w:val="clear" w:color="auto" w:fill="auto"/>
            <w:noWrap/>
            <w:vAlign w:val="center"/>
            <w:hideMark/>
          </w:tcPr>
          <w:p w14:paraId="247F6E58" w14:textId="77777777" w:rsidR="00365437" w:rsidRPr="00365437" w:rsidRDefault="00365437">
            <w:pPr>
              <w:jc w:val="right"/>
              <w:rPr>
                <w:rFonts w:ascii="Sylfaen" w:hAnsi="Sylfaen"/>
                <w:sz w:val="16"/>
                <w:szCs w:val="16"/>
              </w:rPr>
            </w:pPr>
            <w:r w:rsidRPr="00365437">
              <w:rPr>
                <w:rFonts w:ascii="Sylfaen" w:hAnsi="Sylfaen"/>
                <w:sz w:val="16"/>
                <w:szCs w:val="16"/>
              </w:rPr>
              <w:t>8,000.0</w:t>
            </w:r>
          </w:p>
        </w:tc>
      </w:tr>
      <w:tr w:rsidR="00365437" w:rsidRPr="00365437" w14:paraId="42870BEB"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1C5A9AFB" w14:textId="77777777" w:rsidR="00365437" w:rsidRPr="00365437" w:rsidRDefault="00365437">
            <w:pPr>
              <w:jc w:val="center"/>
              <w:rPr>
                <w:rFonts w:ascii="Sylfaen" w:hAnsi="Sylfaen"/>
                <w:sz w:val="16"/>
                <w:szCs w:val="16"/>
              </w:rPr>
            </w:pPr>
            <w:r w:rsidRPr="00365437">
              <w:rPr>
                <w:rFonts w:ascii="Sylfaen" w:hAnsi="Sylfaen"/>
                <w:sz w:val="16"/>
                <w:szCs w:val="16"/>
              </w:rPr>
              <w:t>08 00</w:t>
            </w:r>
          </w:p>
        </w:tc>
        <w:tc>
          <w:tcPr>
            <w:tcW w:w="5264" w:type="dxa"/>
            <w:tcBorders>
              <w:top w:val="nil"/>
              <w:left w:val="nil"/>
              <w:bottom w:val="single" w:sz="4" w:space="0" w:color="A6A6A6"/>
              <w:right w:val="single" w:sz="4" w:space="0" w:color="A6A6A6"/>
            </w:tcBorders>
            <w:shd w:val="clear" w:color="auto" w:fill="auto"/>
            <w:vAlign w:val="center"/>
            <w:hideMark/>
          </w:tcPr>
          <w:p w14:paraId="5AF85564"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საქართველოს უზენაესი სასამართლო</w:t>
            </w:r>
          </w:p>
        </w:tc>
        <w:tc>
          <w:tcPr>
            <w:tcW w:w="1057" w:type="dxa"/>
            <w:tcBorders>
              <w:top w:val="nil"/>
              <w:left w:val="nil"/>
              <w:bottom w:val="single" w:sz="4" w:space="0" w:color="A6A6A6"/>
              <w:right w:val="single" w:sz="4" w:space="0" w:color="A6A6A6"/>
            </w:tcBorders>
            <w:shd w:val="clear" w:color="auto" w:fill="auto"/>
            <w:noWrap/>
            <w:vAlign w:val="center"/>
            <w:hideMark/>
          </w:tcPr>
          <w:p w14:paraId="03F0BEBD" w14:textId="77777777" w:rsidR="00365437" w:rsidRPr="00365437" w:rsidRDefault="00365437">
            <w:pPr>
              <w:jc w:val="right"/>
              <w:rPr>
                <w:rFonts w:ascii="Sylfaen" w:hAnsi="Sylfaen"/>
                <w:sz w:val="16"/>
                <w:szCs w:val="16"/>
              </w:rPr>
            </w:pPr>
            <w:r w:rsidRPr="00365437">
              <w:rPr>
                <w:rFonts w:ascii="Sylfaen" w:hAnsi="Sylfaen"/>
                <w:sz w:val="16"/>
                <w:szCs w:val="16"/>
              </w:rPr>
              <w:t>19,884.7</w:t>
            </w:r>
          </w:p>
        </w:tc>
        <w:tc>
          <w:tcPr>
            <w:tcW w:w="1491" w:type="dxa"/>
            <w:tcBorders>
              <w:top w:val="nil"/>
              <w:left w:val="nil"/>
              <w:bottom w:val="single" w:sz="4" w:space="0" w:color="A6A6A6"/>
              <w:right w:val="single" w:sz="4" w:space="0" w:color="A6A6A6"/>
            </w:tcBorders>
            <w:shd w:val="clear" w:color="auto" w:fill="auto"/>
            <w:noWrap/>
            <w:vAlign w:val="center"/>
            <w:hideMark/>
          </w:tcPr>
          <w:p w14:paraId="45D2113B" w14:textId="77777777" w:rsidR="00365437" w:rsidRPr="00365437" w:rsidRDefault="00365437">
            <w:pPr>
              <w:jc w:val="right"/>
              <w:rPr>
                <w:rFonts w:ascii="Sylfaen" w:hAnsi="Sylfaen"/>
                <w:sz w:val="16"/>
                <w:szCs w:val="16"/>
              </w:rPr>
            </w:pPr>
            <w:r w:rsidRPr="00365437">
              <w:rPr>
                <w:rFonts w:ascii="Sylfaen" w:hAnsi="Sylfaen"/>
                <w:sz w:val="16"/>
                <w:szCs w:val="16"/>
              </w:rPr>
              <w:t>22,300.0</w:t>
            </w:r>
          </w:p>
        </w:tc>
        <w:tc>
          <w:tcPr>
            <w:tcW w:w="1062" w:type="dxa"/>
            <w:tcBorders>
              <w:top w:val="nil"/>
              <w:left w:val="nil"/>
              <w:bottom w:val="single" w:sz="4" w:space="0" w:color="A6A6A6"/>
              <w:right w:val="single" w:sz="4" w:space="0" w:color="A6A6A6"/>
            </w:tcBorders>
            <w:shd w:val="clear" w:color="auto" w:fill="auto"/>
            <w:noWrap/>
            <w:vAlign w:val="center"/>
            <w:hideMark/>
          </w:tcPr>
          <w:p w14:paraId="26EBE398" w14:textId="77777777" w:rsidR="00365437" w:rsidRPr="00365437" w:rsidRDefault="00365437">
            <w:pPr>
              <w:jc w:val="right"/>
              <w:rPr>
                <w:rFonts w:ascii="Sylfaen" w:hAnsi="Sylfaen"/>
                <w:sz w:val="16"/>
                <w:szCs w:val="16"/>
              </w:rPr>
            </w:pPr>
            <w:r w:rsidRPr="00365437">
              <w:rPr>
                <w:rFonts w:ascii="Sylfaen" w:hAnsi="Sylfaen"/>
                <w:sz w:val="16"/>
                <w:szCs w:val="16"/>
              </w:rPr>
              <w:t>23,800.0</w:t>
            </w:r>
          </w:p>
        </w:tc>
      </w:tr>
      <w:tr w:rsidR="00365437" w:rsidRPr="00365437" w14:paraId="7F39F8AF"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51E11E12" w14:textId="77777777" w:rsidR="00365437" w:rsidRPr="00365437" w:rsidRDefault="00365437">
            <w:pPr>
              <w:jc w:val="center"/>
              <w:rPr>
                <w:rFonts w:ascii="Sylfaen" w:hAnsi="Sylfaen"/>
                <w:sz w:val="16"/>
                <w:szCs w:val="16"/>
              </w:rPr>
            </w:pPr>
            <w:r w:rsidRPr="00365437">
              <w:rPr>
                <w:rFonts w:ascii="Sylfaen" w:hAnsi="Sylfaen"/>
                <w:sz w:val="16"/>
                <w:szCs w:val="16"/>
              </w:rPr>
              <w:t>09 00</w:t>
            </w:r>
          </w:p>
        </w:tc>
        <w:tc>
          <w:tcPr>
            <w:tcW w:w="5264" w:type="dxa"/>
            <w:tcBorders>
              <w:top w:val="nil"/>
              <w:left w:val="nil"/>
              <w:bottom w:val="single" w:sz="4" w:space="0" w:color="A6A6A6"/>
              <w:right w:val="single" w:sz="4" w:space="0" w:color="A6A6A6"/>
            </w:tcBorders>
            <w:shd w:val="clear" w:color="auto" w:fill="auto"/>
            <w:vAlign w:val="center"/>
            <w:hideMark/>
          </w:tcPr>
          <w:p w14:paraId="444B815D"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საერთო სასამართლოები</w:t>
            </w:r>
          </w:p>
        </w:tc>
        <w:tc>
          <w:tcPr>
            <w:tcW w:w="1057" w:type="dxa"/>
            <w:tcBorders>
              <w:top w:val="nil"/>
              <w:left w:val="nil"/>
              <w:bottom w:val="single" w:sz="4" w:space="0" w:color="A6A6A6"/>
              <w:right w:val="single" w:sz="4" w:space="0" w:color="A6A6A6"/>
            </w:tcBorders>
            <w:shd w:val="clear" w:color="auto" w:fill="auto"/>
            <w:noWrap/>
            <w:vAlign w:val="center"/>
            <w:hideMark/>
          </w:tcPr>
          <w:p w14:paraId="1FAEAB0C" w14:textId="77777777" w:rsidR="00365437" w:rsidRPr="00365437" w:rsidRDefault="00365437">
            <w:pPr>
              <w:jc w:val="right"/>
              <w:rPr>
                <w:rFonts w:ascii="Sylfaen" w:hAnsi="Sylfaen"/>
                <w:sz w:val="16"/>
                <w:szCs w:val="16"/>
              </w:rPr>
            </w:pPr>
            <w:r w:rsidRPr="00365437">
              <w:rPr>
                <w:rFonts w:ascii="Sylfaen" w:hAnsi="Sylfaen"/>
                <w:sz w:val="16"/>
                <w:szCs w:val="16"/>
              </w:rPr>
              <w:t>131,744.1</w:t>
            </w:r>
          </w:p>
        </w:tc>
        <w:tc>
          <w:tcPr>
            <w:tcW w:w="1491" w:type="dxa"/>
            <w:tcBorders>
              <w:top w:val="nil"/>
              <w:left w:val="nil"/>
              <w:bottom w:val="single" w:sz="4" w:space="0" w:color="A6A6A6"/>
              <w:right w:val="single" w:sz="4" w:space="0" w:color="A6A6A6"/>
            </w:tcBorders>
            <w:shd w:val="clear" w:color="auto" w:fill="auto"/>
            <w:noWrap/>
            <w:vAlign w:val="center"/>
            <w:hideMark/>
          </w:tcPr>
          <w:p w14:paraId="0AE4B22C" w14:textId="77777777" w:rsidR="00365437" w:rsidRPr="00365437" w:rsidRDefault="00365437">
            <w:pPr>
              <w:jc w:val="right"/>
              <w:rPr>
                <w:rFonts w:ascii="Sylfaen" w:hAnsi="Sylfaen"/>
                <w:sz w:val="16"/>
                <w:szCs w:val="16"/>
              </w:rPr>
            </w:pPr>
            <w:r w:rsidRPr="00365437">
              <w:rPr>
                <w:rFonts w:ascii="Sylfaen" w:hAnsi="Sylfaen"/>
                <w:sz w:val="16"/>
                <w:szCs w:val="16"/>
              </w:rPr>
              <w:t>180,290.0</w:t>
            </w:r>
          </w:p>
        </w:tc>
        <w:tc>
          <w:tcPr>
            <w:tcW w:w="1062" w:type="dxa"/>
            <w:tcBorders>
              <w:top w:val="nil"/>
              <w:left w:val="nil"/>
              <w:bottom w:val="single" w:sz="4" w:space="0" w:color="A6A6A6"/>
              <w:right w:val="single" w:sz="4" w:space="0" w:color="A6A6A6"/>
            </w:tcBorders>
            <w:shd w:val="clear" w:color="auto" w:fill="auto"/>
            <w:noWrap/>
            <w:vAlign w:val="center"/>
            <w:hideMark/>
          </w:tcPr>
          <w:p w14:paraId="0293E80D" w14:textId="77777777" w:rsidR="00365437" w:rsidRPr="00365437" w:rsidRDefault="00365437">
            <w:pPr>
              <w:jc w:val="right"/>
              <w:rPr>
                <w:rFonts w:ascii="Sylfaen" w:hAnsi="Sylfaen"/>
                <w:sz w:val="16"/>
                <w:szCs w:val="16"/>
              </w:rPr>
            </w:pPr>
            <w:r w:rsidRPr="00365437">
              <w:rPr>
                <w:rFonts w:ascii="Sylfaen" w:hAnsi="Sylfaen"/>
                <w:sz w:val="16"/>
                <w:szCs w:val="16"/>
              </w:rPr>
              <w:t>186,310.0</w:t>
            </w:r>
          </w:p>
        </w:tc>
      </w:tr>
      <w:tr w:rsidR="00365437" w:rsidRPr="00365437" w14:paraId="5AAC3EB4"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6E065A18" w14:textId="77777777" w:rsidR="00365437" w:rsidRPr="00365437" w:rsidRDefault="00365437">
            <w:pPr>
              <w:jc w:val="center"/>
              <w:rPr>
                <w:rFonts w:ascii="Sylfaen" w:hAnsi="Sylfaen"/>
                <w:sz w:val="16"/>
                <w:szCs w:val="16"/>
              </w:rPr>
            </w:pPr>
            <w:r w:rsidRPr="00365437">
              <w:rPr>
                <w:rFonts w:ascii="Sylfaen" w:hAnsi="Sylfaen"/>
                <w:sz w:val="16"/>
                <w:szCs w:val="16"/>
              </w:rPr>
              <w:t>10 00</w:t>
            </w:r>
          </w:p>
        </w:tc>
        <w:tc>
          <w:tcPr>
            <w:tcW w:w="5264" w:type="dxa"/>
            <w:tcBorders>
              <w:top w:val="nil"/>
              <w:left w:val="nil"/>
              <w:bottom w:val="single" w:sz="4" w:space="0" w:color="A6A6A6"/>
              <w:right w:val="single" w:sz="4" w:space="0" w:color="A6A6A6"/>
            </w:tcBorders>
            <w:shd w:val="clear" w:color="auto" w:fill="auto"/>
            <w:vAlign w:val="center"/>
            <w:hideMark/>
          </w:tcPr>
          <w:p w14:paraId="04BB39B1"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საქართველოს იუსტიციის უმაღლესი საბჭო</w:t>
            </w:r>
          </w:p>
        </w:tc>
        <w:tc>
          <w:tcPr>
            <w:tcW w:w="1057" w:type="dxa"/>
            <w:tcBorders>
              <w:top w:val="nil"/>
              <w:left w:val="nil"/>
              <w:bottom w:val="single" w:sz="4" w:space="0" w:color="A6A6A6"/>
              <w:right w:val="single" w:sz="4" w:space="0" w:color="A6A6A6"/>
            </w:tcBorders>
            <w:shd w:val="clear" w:color="auto" w:fill="auto"/>
            <w:noWrap/>
            <w:vAlign w:val="center"/>
            <w:hideMark/>
          </w:tcPr>
          <w:p w14:paraId="1DA0EF3A" w14:textId="77777777" w:rsidR="00365437" w:rsidRPr="00365437" w:rsidRDefault="00365437">
            <w:pPr>
              <w:jc w:val="right"/>
              <w:rPr>
                <w:rFonts w:ascii="Sylfaen" w:hAnsi="Sylfaen"/>
                <w:sz w:val="16"/>
                <w:szCs w:val="16"/>
              </w:rPr>
            </w:pPr>
            <w:r w:rsidRPr="00365437">
              <w:rPr>
                <w:rFonts w:ascii="Sylfaen" w:hAnsi="Sylfaen"/>
                <w:sz w:val="16"/>
                <w:szCs w:val="16"/>
              </w:rPr>
              <w:t>6,845.4</w:t>
            </w:r>
          </w:p>
        </w:tc>
        <w:tc>
          <w:tcPr>
            <w:tcW w:w="1491" w:type="dxa"/>
            <w:tcBorders>
              <w:top w:val="nil"/>
              <w:left w:val="nil"/>
              <w:bottom w:val="single" w:sz="4" w:space="0" w:color="A6A6A6"/>
              <w:right w:val="single" w:sz="4" w:space="0" w:color="A6A6A6"/>
            </w:tcBorders>
            <w:shd w:val="clear" w:color="auto" w:fill="auto"/>
            <w:noWrap/>
            <w:vAlign w:val="center"/>
            <w:hideMark/>
          </w:tcPr>
          <w:p w14:paraId="42065930" w14:textId="77777777" w:rsidR="00365437" w:rsidRPr="00365437" w:rsidRDefault="00365437">
            <w:pPr>
              <w:jc w:val="right"/>
              <w:rPr>
                <w:rFonts w:ascii="Sylfaen" w:hAnsi="Sylfaen"/>
                <w:sz w:val="16"/>
                <w:szCs w:val="16"/>
              </w:rPr>
            </w:pPr>
            <w:r w:rsidRPr="00365437">
              <w:rPr>
                <w:rFonts w:ascii="Sylfaen" w:hAnsi="Sylfaen"/>
                <w:sz w:val="16"/>
                <w:szCs w:val="16"/>
              </w:rPr>
              <w:t>13,000.0</w:t>
            </w:r>
          </w:p>
        </w:tc>
        <w:tc>
          <w:tcPr>
            <w:tcW w:w="1062" w:type="dxa"/>
            <w:tcBorders>
              <w:top w:val="nil"/>
              <w:left w:val="nil"/>
              <w:bottom w:val="single" w:sz="4" w:space="0" w:color="A6A6A6"/>
              <w:right w:val="single" w:sz="4" w:space="0" w:color="A6A6A6"/>
            </w:tcBorders>
            <w:shd w:val="clear" w:color="auto" w:fill="auto"/>
            <w:noWrap/>
            <w:vAlign w:val="center"/>
            <w:hideMark/>
          </w:tcPr>
          <w:p w14:paraId="08986D78" w14:textId="77777777" w:rsidR="00365437" w:rsidRPr="00365437" w:rsidRDefault="00365437">
            <w:pPr>
              <w:jc w:val="right"/>
              <w:rPr>
                <w:rFonts w:ascii="Sylfaen" w:hAnsi="Sylfaen"/>
                <w:sz w:val="16"/>
                <w:szCs w:val="16"/>
              </w:rPr>
            </w:pPr>
            <w:r w:rsidRPr="00365437">
              <w:rPr>
                <w:rFonts w:ascii="Sylfaen" w:hAnsi="Sylfaen"/>
                <w:sz w:val="16"/>
                <w:szCs w:val="16"/>
              </w:rPr>
              <w:t>13,600.0</w:t>
            </w:r>
          </w:p>
        </w:tc>
      </w:tr>
      <w:tr w:rsidR="00365437" w:rsidRPr="00365437" w14:paraId="1FB348BD" w14:textId="77777777" w:rsidTr="00365437">
        <w:trPr>
          <w:trHeight w:val="108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1CEE5C61" w14:textId="77777777" w:rsidR="00365437" w:rsidRPr="00365437" w:rsidRDefault="00365437">
            <w:pPr>
              <w:jc w:val="center"/>
              <w:rPr>
                <w:rFonts w:ascii="Sylfaen" w:hAnsi="Sylfaen"/>
                <w:sz w:val="16"/>
                <w:szCs w:val="16"/>
              </w:rPr>
            </w:pPr>
            <w:r w:rsidRPr="00365437">
              <w:rPr>
                <w:rFonts w:ascii="Sylfaen" w:hAnsi="Sylfaen"/>
                <w:sz w:val="16"/>
                <w:szCs w:val="16"/>
              </w:rPr>
              <w:t>11 00</w:t>
            </w:r>
          </w:p>
        </w:tc>
        <w:tc>
          <w:tcPr>
            <w:tcW w:w="5264" w:type="dxa"/>
            <w:tcBorders>
              <w:top w:val="nil"/>
              <w:left w:val="nil"/>
              <w:bottom w:val="single" w:sz="4" w:space="0" w:color="A6A6A6"/>
              <w:right w:val="single" w:sz="4" w:space="0" w:color="A6A6A6"/>
            </w:tcBorders>
            <w:shd w:val="clear" w:color="auto" w:fill="auto"/>
            <w:vAlign w:val="center"/>
            <w:hideMark/>
          </w:tcPr>
          <w:p w14:paraId="7F5AB8AC"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სახელმწიფო რწმუნებულის ადმინისტრაცია აბაშის, ზუგდიდის, მარტვილის, მესტიის, სენაკის, ჩხოროწყუს, წალენჯიხის, ხობის მუნიციპალიტეტებსა და ქალაქ ფოთის მუნიციპალიტეტში</w:t>
            </w:r>
          </w:p>
        </w:tc>
        <w:tc>
          <w:tcPr>
            <w:tcW w:w="1057" w:type="dxa"/>
            <w:tcBorders>
              <w:top w:val="nil"/>
              <w:left w:val="nil"/>
              <w:bottom w:val="single" w:sz="4" w:space="0" w:color="A6A6A6"/>
              <w:right w:val="single" w:sz="4" w:space="0" w:color="A6A6A6"/>
            </w:tcBorders>
            <w:shd w:val="clear" w:color="auto" w:fill="auto"/>
            <w:noWrap/>
            <w:vAlign w:val="center"/>
            <w:hideMark/>
          </w:tcPr>
          <w:p w14:paraId="566B8A9B" w14:textId="77777777" w:rsidR="00365437" w:rsidRPr="00365437" w:rsidRDefault="00365437">
            <w:pPr>
              <w:jc w:val="right"/>
              <w:rPr>
                <w:rFonts w:ascii="Sylfaen" w:hAnsi="Sylfaen"/>
                <w:sz w:val="16"/>
                <w:szCs w:val="16"/>
              </w:rPr>
            </w:pPr>
            <w:r w:rsidRPr="00365437">
              <w:rPr>
                <w:rFonts w:ascii="Sylfaen" w:hAnsi="Sylfaen"/>
                <w:sz w:val="16"/>
                <w:szCs w:val="16"/>
              </w:rPr>
              <w:t>1,287.0</w:t>
            </w:r>
          </w:p>
        </w:tc>
        <w:tc>
          <w:tcPr>
            <w:tcW w:w="1491" w:type="dxa"/>
            <w:tcBorders>
              <w:top w:val="nil"/>
              <w:left w:val="nil"/>
              <w:bottom w:val="single" w:sz="4" w:space="0" w:color="A6A6A6"/>
              <w:right w:val="single" w:sz="4" w:space="0" w:color="A6A6A6"/>
            </w:tcBorders>
            <w:shd w:val="clear" w:color="auto" w:fill="auto"/>
            <w:noWrap/>
            <w:vAlign w:val="center"/>
            <w:hideMark/>
          </w:tcPr>
          <w:p w14:paraId="76B13A57" w14:textId="77777777" w:rsidR="00365437" w:rsidRPr="00365437" w:rsidRDefault="00365437">
            <w:pPr>
              <w:jc w:val="right"/>
              <w:rPr>
                <w:rFonts w:ascii="Sylfaen" w:hAnsi="Sylfaen"/>
                <w:sz w:val="16"/>
                <w:szCs w:val="16"/>
              </w:rPr>
            </w:pPr>
            <w:r w:rsidRPr="00365437">
              <w:rPr>
                <w:rFonts w:ascii="Sylfaen" w:hAnsi="Sylfaen"/>
                <w:sz w:val="16"/>
                <w:szCs w:val="16"/>
              </w:rPr>
              <w:t>1,500.0</w:t>
            </w:r>
          </w:p>
        </w:tc>
        <w:tc>
          <w:tcPr>
            <w:tcW w:w="1062" w:type="dxa"/>
            <w:tcBorders>
              <w:top w:val="nil"/>
              <w:left w:val="nil"/>
              <w:bottom w:val="single" w:sz="4" w:space="0" w:color="A6A6A6"/>
              <w:right w:val="single" w:sz="4" w:space="0" w:color="A6A6A6"/>
            </w:tcBorders>
            <w:shd w:val="clear" w:color="auto" w:fill="auto"/>
            <w:noWrap/>
            <w:vAlign w:val="center"/>
            <w:hideMark/>
          </w:tcPr>
          <w:p w14:paraId="08181A3D" w14:textId="77777777" w:rsidR="00365437" w:rsidRPr="00365437" w:rsidRDefault="00365437">
            <w:pPr>
              <w:jc w:val="right"/>
              <w:rPr>
                <w:rFonts w:ascii="Sylfaen" w:hAnsi="Sylfaen"/>
                <w:sz w:val="16"/>
                <w:szCs w:val="16"/>
              </w:rPr>
            </w:pPr>
            <w:r w:rsidRPr="00365437">
              <w:rPr>
                <w:rFonts w:ascii="Sylfaen" w:hAnsi="Sylfaen"/>
                <w:sz w:val="16"/>
                <w:szCs w:val="16"/>
              </w:rPr>
              <w:t>1,600.0</w:t>
            </w:r>
          </w:p>
        </w:tc>
      </w:tr>
      <w:tr w:rsidR="00365437" w:rsidRPr="00365437" w14:paraId="50DFA74F" w14:textId="77777777" w:rsidTr="00365437">
        <w:trPr>
          <w:trHeight w:val="54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3BFA4570" w14:textId="77777777" w:rsidR="00365437" w:rsidRPr="00365437" w:rsidRDefault="00365437">
            <w:pPr>
              <w:jc w:val="center"/>
              <w:rPr>
                <w:rFonts w:ascii="Sylfaen" w:hAnsi="Sylfaen"/>
                <w:sz w:val="16"/>
                <w:szCs w:val="16"/>
              </w:rPr>
            </w:pPr>
            <w:r w:rsidRPr="00365437">
              <w:rPr>
                <w:rFonts w:ascii="Sylfaen" w:hAnsi="Sylfaen"/>
                <w:sz w:val="16"/>
                <w:szCs w:val="16"/>
              </w:rPr>
              <w:lastRenderedPageBreak/>
              <w:t>12 00</w:t>
            </w:r>
          </w:p>
        </w:tc>
        <w:tc>
          <w:tcPr>
            <w:tcW w:w="5264" w:type="dxa"/>
            <w:tcBorders>
              <w:top w:val="nil"/>
              <w:left w:val="nil"/>
              <w:bottom w:val="single" w:sz="4" w:space="0" w:color="A6A6A6"/>
              <w:right w:val="single" w:sz="4" w:space="0" w:color="A6A6A6"/>
            </w:tcBorders>
            <w:shd w:val="clear" w:color="auto" w:fill="auto"/>
            <w:vAlign w:val="center"/>
            <w:hideMark/>
          </w:tcPr>
          <w:p w14:paraId="0B46BE2B"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სახელმწიფო რწმუნებულის ადმინისტრაცია ლანჩხუთის, ოზურგეთისა და ჩოხატაურის მუნიციპალიტეტებში</w:t>
            </w:r>
          </w:p>
        </w:tc>
        <w:tc>
          <w:tcPr>
            <w:tcW w:w="1057" w:type="dxa"/>
            <w:tcBorders>
              <w:top w:val="nil"/>
              <w:left w:val="nil"/>
              <w:bottom w:val="single" w:sz="4" w:space="0" w:color="A6A6A6"/>
              <w:right w:val="single" w:sz="4" w:space="0" w:color="A6A6A6"/>
            </w:tcBorders>
            <w:shd w:val="clear" w:color="auto" w:fill="auto"/>
            <w:noWrap/>
            <w:vAlign w:val="center"/>
            <w:hideMark/>
          </w:tcPr>
          <w:p w14:paraId="33FA415A" w14:textId="77777777" w:rsidR="00365437" w:rsidRPr="00365437" w:rsidRDefault="00365437">
            <w:pPr>
              <w:jc w:val="right"/>
              <w:rPr>
                <w:rFonts w:ascii="Sylfaen" w:hAnsi="Sylfaen"/>
                <w:sz w:val="16"/>
                <w:szCs w:val="16"/>
              </w:rPr>
            </w:pPr>
            <w:r w:rsidRPr="00365437">
              <w:rPr>
                <w:rFonts w:ascii="Sylfaen" w:hAnsi="Sylfaen"/>
                <w:sz w:val="16"/>
                <w:szCs w:val="16"/>
              </w:rPr>
              <w:t>1,193.6</w:t>
            </w:r>
          </w:p>
        </w:tc>
        <w:tc>
          <w:tcPr>
            <w:tcW w:w="1491" w:type="dxa"/>
            <w:tcBorders>
              <w:top w:val="nil"/>
              <w:left w:val="nil"/>
              <w:bottom w:val="single" w:sz="4" w:space="0" w:color="A6A6A6"/>
              <w:right w:val="single" w:sz="4" w:space="0" w:color="A6A6A6"/>
            </w:tcBorders>
            <w:shd w:val="clear" w:color="auto" w:fill="auto"/>
            <w:noWrap/>
            <w:vAlign w:val="center"/>
            <w:hideMark/>
          </w:tcPr>
          <w:p w14:paraId="22A9E959" w14:textId="77777777" w:rsidR="00365437" w:rsidRPr="00365437" w:rsidRDefault="00365437">
            <w:pPr>
              <w:jc w:val="right"/>
              <w:rPr>
                <w:rFonts w:ascii="Sylfaen" w:hAnsi="Sylfaen"/>
                <w:sz w:val="16"/>
                <w:szCs w:val="16"/>
              </w:rPr>
            </w:pPr>
            <w:r w:rsidRPr="00365437">
              <w:rPr>
                <w:rFonts w:ascii="Sylfaen" w:hAnsi="Sylfaen"/>
                <w:sz w:val="16"/>
                <w:szCs w:val="16"/>
              </w:rPr>
              <w:t>1,300.0</w:t>
            </w:r>
          </w:p>
        </w:tc>
        <w:tc>
          <w:tcPr>
            <w:tcW w:w="1062" w:type="dxa"/>
            <w:tcBorders>
              <w:top w:val="nil"/>
              <w:left w:val="nil"/>
              <w:bottom w:val="single" w:sz="4" w:space="0" w:color="A6A6A6"/>
              <w:right w:val="single" w:sz="4" w:space="0" w:color="A6A6A6"/>
            </w:tcBorders>
            <w:shd w:val="clear" w:color="auto" w:fill="auto"/>
            <w:noWrap/>
            <w:vAlign w:val="center"/>
            <w:hideMark/>
          </w:tcPr>
          <w:p w14:paraId="6B69B207" w14:textId="77777777" w:rsidR="00365437" w:rsidRPr="00365437" w:rsidRDefault="00365437">
            <w:pPr>
              <w:jc w:val="right"/>
              <w:rPr>
                <w:rFonts w:ascii="Sylfaen" w:hAnsi="Sylfaen"/>
                <w:sz w:val="16"/>
                <w:szCs w:val="16"/>
              </w:rPr>
            </w:pPr>
            <w:r w:rsidRPr="00365437">
              <w:rPr>
                <w:rFonts w:ascii="Sylfaen" w:hAnsi="Sylfaen"/>
                <w:sz w:val="16"/>
                <w:szCs w:val="16"/>
              </w:rPr>
              <w:t>1,350.0</w:t>
            </w:r>
          </w:p>
        </w:tc>
      </w:tr>
      <w:tr w:rsidR="00365437" w:rsidRPr="00365437" w14:paraId="3915B410" w14:textId="77777777" w:rsidTr="00365437">
        <w:trPr>
          <w:trHeight w:val="135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2F2269C7" w14:textId="77777777" w:rsidR="00365437" w:rsidRPr="00365437" w:rsidRDefault="00365437">
            <w:pPr>
              <w:jc w:val="center"/>
              <w:rPr>
                <w:rFonts w:ascii="Sylfaen" w:hAnsi="Sylfaen"/>
                <w:sz w:val="16"/>
                <w:szCs w:val="16"/>
              </w:rPr>
            </w:pPr>
            <w:r w:rsidRPr="00365437">
              <w:rPr>
                <w:rFonts w:ascii="Sylfaen" w:hAnsi="Sylfaen"/>
                <w:sz w:val="16"/>
                <w:szCs w:val="16"/>
              </w:rPr>
              <w:t>13 00</w:t>
            </w:r>
          </w:p>
        </w:tc>
        <w:tc>
          <w:tcPr>
            <w:tcW w:w="5264" w:type="dxa"/>
            <w:tcBorders>
              <w:top w:val="nil"/>
              <w:left w:val="nil"/>
              <w:bottom w:val="single" w:sz="4" w:space="0" w:color="A6A6A6"/>
              <w:right w:val="single" w:sz="4" w:space="0" w:color="A6A6A6"/>
            </w:tcBorders>
            <w:shd w:val="clear" w:color="auto" w:fill="auto"/>
            <w:vAlign w:val="center"/>
            <w:hideMark/>
          </w:tcPr>
          <w:p w14:paraId="5640B63B"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სახელმწიფო რწმუნებულის ადმინისტრაცია ბაღდათის, ვანის, ზესტაფონის, თერჯოლის, სამტრედიის, საჩხერის, ტყიბულის, წყალტუბოს, ჭიათურის, ხარაგაულის, ხონის მუნიციპალიტეტებსა და ქალაქ ქუთაისის მუნიციპალიტეტში</w:t>
            </w:r>
          </w:p>
        </w:tc>
        <w:tc>
          <w:tcPr>
            <w:tcW w:w="1057" w:type="dxa"/>
            <w:tcBorders>
              <w:top w:val="nil"/>
              <w:left w:val="nil"/>
              <w:bottom w:val="single" w:sz="4" w:space="0" w:color="A6A6A6"/>
              <w:right w:val="single" w:sz="4" w:space="0" w:color="A6A6A6"/>
            </w:tcBorders>
            <w:shd w:val="clear" w:color="auto" w:fill="auto"/>
            <w:noWrap/>
            <w:vAlign w:val="center"/>
            <w:hideMark/>
          </w:tcPr>
          <w:p w14:paraId="0B9BE574" w14:textId="77777777" w:rsidR="00365437" w:rsidRPr="00365437" w:rsidRDefault="00365437">
            <w:pPr>
              <w:jc w:val="right"/>
              <w:rPr>
                <w:rFonts w:ascii="Sylfaen" w:hAnsi="Sylfaen"/>
                <w:sz w:val="16"/>
                <w:szCs w:val="16"/>
              </w:rPr>
            </w:pPr>
            <w:r w:rsidRPr="00365437">
              <w:rPr>
                <w:rFonts w:ascii="Sylfaen" w:hAnsi="Sylfaen"/>
                <w:sz w:val="16"/>
                <w:szCs w:val="16"/>
              </w:rPr>
              <w:t>1,392.1</w:t>
            </w:r>
          </w:p>
        </w:tc>
        <w:tc>
          <w:tcPr>
            <w:tcW w:w="1491" w:type="dxa"/>
            <w:tcBorders>
              <w:top w:val="nil"/>
              <w:left w:val="nil"/>
              <w:bottom w:val="single" w:sz="4" w:space="0" w:color="A6A6A6"/>
              <w:right w:val="single" w:sz="4" w:space="0" w:color="A6A6A6"/>
            </w:tcBorders>
            <w:shd w:val="clear" w:color="auto" w:fill="auto"/>
            <w:noWrap/>
            <w:vAlign w:val="center"/>
            <w:hideMark/>
          </w:tcPr>
          <w:p w14:paraId="76BE5BD1" w14:textId="77777777" w:rsidR="00365437" w:rsidRPr="00365437" w:rsidRDefault="00365437">
            <w:pPr>
              <w:jc w:val="right"/>
              <w:rPr>
                <w:rFonts w:ascii="Sylfaen" w:hAnsi="Sylfaen"/>
                <w:sz w:val="16"/>
                <w:szCs w:val="16"/>
              </w:rPr>
            </w:pPr>
            <w:r w:rsidRPr="00365437">
              <w:rPr>
                <w:rFonts w:ascii="Sylfaen" w:hAnsi="Sylfaen"/>
                <w:sz w:val="16"/>
                <w:szCs w:val="16"/>
              </w:rPr>
              <w:t>1,500.0</w:t>
            </w:r>
          </w:p>
        </w:tc>
        <w:tc>
          <w:tcPr>
            <w:tcW w:w="1062" w:type="dxa"/>
            <w:tcBorders>
              <w:top w:val="nil"/>
              <w:left w:val="nil"/>
              <w:bottom w:val="single" w:sz="4" w:space="0" w:color="A6A6A6"/>
              <w:right w:val="single" w:sz="4" w:space="0" w:color="A6A6A6"/>
            </w:tcBorders>
            <w:shd w:val="clear" w:color="auto" w:fill="auto"/>
            <w:noWrap/>
            <w:vAlign w:val="center"/>
            <w:hideMark/>
          </w:tcPr>
          <w:p w14:paraId="7FD56878" w14:textId="77777777" w:rsidR="00365437" w:rsidRPr="00365437" w:rsidRDefault="00365437">
            <w:pPr>
              <w:jc w:val="right"/>
              <w:rPr>
                <w:rFonts w:ascii="Sylfaen" w:hAnsi="Sylfaen"/>
                <w:sz w:val="16"/>
                <w:szCs w:val="16"/>
              </w:rPr>
            </w:pPr>
            <w:r w:rsidRPr="00365437">
              <w:rPr>
                <w:rFonts w:ascii="Sylfaen" w:hAnsi="Sylfaen"/>
                <w:sz w:val="16"/>
                <w:szCs w:val="16"/>
              </w:rPr>
              <w:t>1,550.0</w:t>
            </w:r>
          </w:p>
        </w:tc>
      </w:tr>
      <w:tr w:rsidR="00365437" w:rsidRPr="00365437" w14:paraId="086589A4" w14:textId="77777777" w:rsidTr="00365437">
        <w:trPr>
          <w:trHeight w:val="81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10A99605" w14:textId="77777777" w:rsidR="00365437" w:rsidRPr="00365437" w:rsidRDefault="00365437">
            <w:pPr>
              <w:jc w:val="center"/>
              <w:rPr>
                <w:rFonts w:ascii="Sylfaen" w:hAnsi="Sylfaen"/>
                <w:sz w:val="16"/>
                <w:szCs w:val="16"/>
              </w:rPr>
            </w:pPr>
            <w:r w:rsidRPr="00365437">
              <w:rPr>
                <w:rFonts w:ascii="Sylfaen" w:hAnsi="Sylfaen"/>
                <w:sz w:val="16"/>
                <w:szCs w:val="16"/>
              </w:rPr>
              <w:t>14 00</w:t>
            </w:r>
          </w:p>
        </w:tc>
        <w:tc>
          <w:tcPr>
            <w:tcW w:w="5264" w:type="dxa"/>
            <w:tcBorders>
              <w:top w:val="nil"/>
              <w:left w:val="nil"/>
              <w:bottom w:val="single" w:sz="4" w:space="0" w:color="A6A6A6"/>
              <w:right w:val="single" w:sz="4" w:space="0" w:color="A6A6A6"/>
            </w:tcBorders>
            <w:shd w:val="clear" w:color="auto" w:fill="auto"/>
            <w:vAlign w:val="center"/>
            <w:hideMark/>
          </w:tcPr>
          <w:p w14:paraId="54ECE6E0"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სახელმწიფო რწმუნებულის ადმინისტრაცია ახმეტის, გურჯაანის, დედოფლისწყაროს, თელავის, ლაგოდეხის, საგარეჯოს, სიღნაღისა და ყვარლის მუნიციპალიტეტებში</w:t>
            </w:r>
          </w:p>
        </w:tc>
        <w:tc>
          <w:tcPr>
            <w:tcW w:w="1057" w:type="dxa"/>
            <w:tcBorders>
              <w:top w:val="nil"/>
              <w:left w:val="nil"/>
              <w:bottom w:val="single" w:sz="4" w:space="0" w:color="A6A6A6"/>
              <w:right w:val="single" w:sz="4" w:space="0" w:color="A6A6A6"/>
            </w:tcBorders>
            <w:shd w:val="clear" w:color="auto" w:fill="auto"/>
            <w:noWrap/>
            <w:vAlign w:val="center"/>
            <w:hideMark/>
          </w:tcPr>
          <w:p w14:paraId="1F620DE6" w14:textId="77777777" w:rsidR="00365437" w:rsidRPr="00365437" w:rsidRDefault="00365437">
            <w:pPr>
              <w:jc w:val="right"/>
              <w:rPr>
                <w:rFonts w:ascii="Sylfaen" w:hAnsi="Sylfaen"/>
                <w:sz w:val="16"/>
                <w:szCs w:val="16"/>
              </w:rPr>
            </w:pPr>
            <w:r w:rsidRPr="00365437">
              <w:rPr>
                <w:rFonts w:ascii="Sylfaen" w:hAnsi="Sylfaen"/>
                <w:sz w:val="16"/>
                <w:szCs w:val="16"/>
              </w:rPr>
              <w:t>1,218.3</w:t>
            </w:r>
          </w:p>
        </w:tc>
        <w:tc>
          <w:tcPr>
            <w:tcW w:w="1491" w:type="dxa"/>
            <w:tcBorders>
              <w:top w:val="nil"/>
              <w:left w:val="nil"/>
              <w:bottom w:val="single" w:sz="4" w:space="0" w:color="A6A6A6"/>
              <w:right w:val="single" w:sz="4" w:space="0" w:color="A6A6A6"/>
            </w:tcBorders>
            <w:shd w:val="clear" w:color="auto" w:fill="auto"/>
            <w:noWrap/>
            <w:vAlign w:val="center"/>
            <w:hideMark/>
          </w:tcPr>
          <w:p w14:paraId="0FBBE0F6" w14:textId="77777777" w:rsidR="00365437" w:rsidRPr="00365437" w:rsidRDefault="00365437">
            <w:pPr>
              <w:jc w:val="right"/>
              <w:rPr>
                <w:rFonts w:ascii="Sylfaen" w:hAnsi="Sylfaen"/>
                <w:sz w:val="16"/>
                <w:szCs w:val="16"/>
              </w:rPr>
            </w:pPr>
            <w:r w:rsidRPr="00365437">
              <w:rPr>
                <w:rFonts w:ascii="Sylfaen" w:hAnsi="Sylfaen"/>
                <w:sz w:val="16"/>
                <w:szCs w:val="16"/>
              </w:rPr>
              <w:t>1,400.0</w:t>
            </w:r>
          </w:p>
        </w:tc>
        <w:tc>
          <w:tcPr>
            <w:tcW w:w="1062" w:type="dxa"/>
            <w:tcBorders>
              <w:top w:val="nil"/>
              <w:left w:val="nil"/>
              <w:bottom w:val="single" w:sz="4" w:space="0" w:color="A6A6A6"/>
              <w:right w:val="single" w:sz="4" w:space="0" w:color="A6A6A6"/>
            </w:tcBorders>
            <w:shd w:val="clear" w:color="auto" w:fill="auto"/>
            <w:noWrap/>
            <w:vAlign w:val="center"/>
            <w:hideMark/>
          </w:tcPr>
          <w:p w14:paraId="35B1FDE2" w14:textId="77777777" w:rsidR="00365437" w:rsidRPr="00365437" w:rsidRDefault="00365437">
            <w:pPr>
              <w:jc w:val="right"/>
              <w:rPr>
                <w:rFonts w:ascii="Sylfaen" w:hAnsi="Sylfaen"/>
                <w:sz w:val="16"/>
                <w:szCs w:val="16"/>
              </w:rPr>
            </w:pPr>
            <w:r w:rsidRPr="00365437">
              <w:rPr>
                <w:rFonts w:ascii="Sylfaen" w:hAnsi="Sylfaen"/>
                <w:sz w:val="16"/>
                <w:szCs w:val="16"/>
              </w:rPr>
              <w:t>1,450.0</w:t>
            </w:r>
          </w:p>
        </w:tc>
      </w:tr>
      <w:tr w:rsidR="00365437" w:rsidRPr="00365437" w14:paraId="33831FBF" w14:textId="77777777" w:rsidTr="00365437">
        <w:trPr>
          <w:trHeight w:val="54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3A5E1772" w14:textId="77777777" w:rsidR="00365437" w:rsidRPr="00365437" w:rsidRDefault="00365437">
            <w:pPr>
              <w:jc w:val="center"/>
              <w:rPr>
                <w:rFonts w:ascii="Sylfaen" w:hAnsi="Sylfaen"/>
                <w:sz w:val="16"/>
                <w:szCs w:val="16"/>
              </w:rPr>
            </w:pPr>
            <w:r w:rsidRPr="00365437">
              <w:rPr>
                <w:rFonts w:ascii="Sylfaen" w:hAnsi="Sylfaen"/>
                <w:sz w:val="16"/>
                <w:szCs w:val="16"/>
              </w:rPr>
              <w:t>15 00</w:t>
            </w:r>
          </w:p>
        </w:tc>
        <w:tc>
          <w:tcPr>
            <w:tcW w:w="5264" w:type="dxa"/>
            <w:tcBorders>
              <w:top w:val="nil"/>
              <w:left w:val="nil"/>
              <w:bottom w:val="single" w:sz="4" w:space="0" w:color="A6A6A6"/>
              <w:right w:val="single" w:sz="4" w:space="0" w:color="A6A6A6"/>
            </w:tcBorders>
            <w:shd w:val="clear" w:color="auto" w:fill="auto"/>
            <w:vAlign w:val="center"/>
            <w:hideMark/>
          </w:tcPr>
          <w:p w14:paraId="46B6331A"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სახელმწიფო რწმუნებულის ადმინისტრაცია დუშეთის, თიანეთის, მცხეთისა და ყაზბეგის მუნიციპალიტეტებში</w:t>
            </w:r>
          </w:p>
        </w:tc>
        <w:tc>
          <w:tcPr>
            <w:tcW w:w="1057" w:type="dxa"/>
            <w:tcBorders>
              <w:top w:val="nil"/>
              <w:left w:val="nil"/>
              <w:bottom w:val="single" w:sz="4" w:space="0" w:color="A6A6A6"/>
              <w:right w:val="single" w:sz="4" w:space="0" w:color="A6A6A6"/>
            </w:tcBorders>
            <w:shd w:val="clear" w:color="auto" w:fill="auto"/>
            <w:noWrap/>
            <w:vAlign w:val="center"/>
            <w:hideMark/>
          </w:tcPr>
          <w:p w14:paraId="56D3393F" w14:textId="77777777" w:rsidR="00365437" w:rsidRPr="00365437" w:rsidRDefault="00365437">
            <w:pPr>
              <w:jc w:val="right"/>
              <w:rPr>
                <w:rFonts w:ascii="Sylfaen" w:hAnsi="Sylfaen"/>
                <w:sz w:val="16"/>
                <w:szCs w:val="16"/>
              </w:rPr>
            </w:pPr>
            <w:r w:rsidRPr="00365437">
              <w:rPr>
                <w:rFonts w:ascii="Sylfaen" w:hAnsi="Sylfaen"/>
                <w:sz w:val="16"/>
                <w:szCs w:val="16"/>
              </w:rPr>
              <w:t>1,057.8</w:t>
            </w:r>
          </w:p>
        </w:tc>
        <w:tc>
          <w:tcPr>
            <w:tcW w:w="1491" w:type="dxa"/>
            <w:tcBorders>
              <w:top w:val="nil"/>
              <w:left w:val="nil"/>
              <w:bottom w:val="single" w:sz="4" w:space="0" w:color="A6A6A6"/>
              <w:right w:val="single" w:sz="4" w:space="0" w:color="A6A6A6"/>
            </w:tcBorders>
            <w:shd w:val="clear" w:color="auto" w:fill="auto"/>
            <w:noWrap/>
            <w:vAlign w:val="center"/>
            <w:hideMark/>
          </w:tcPr>
          <w:p w14:paraId="004806B3" w14:textId="77777777" w:rsidR="00365437" w:rsidRPr="00365437" w:rsidRDefault="00365437">
            <w:pPr>
              <w:jc w:val="right"/>
              <w:rPr>
                <w:rFonts w:ascii="Sylfaen" w:hAnsi="Sylfaen"/>
                <w:sz w:val="16"/>
                <w:szCs w:val="16"/>
              </w:rPr>
            </w:pPr>
            <w:r w:rsidRPr="00365437">
              <w:rPr>
                <w:rFonts w:ascii="Sylfaen" w:hAnsi="Sylfaen"/>
                <w:sz w:val="16"/>
                <w:szCs w:val="16"/>
              </w:rPr>
              <w:t>1,275.0</w:t>
            </w:r>
          </w:p>
        </w:tc>
        <w:tc>
          <w:tcPr>
            <w:tcW w:w="1062" w:type="dxa"/>
            <w:tcBorders>
              <w:top w:val="nil"/>
              <w:left w:val="nil"/>
              <w:bottom w:val="single" w:sz="4" w:space="0" w:color="A6A6A6"/>
              <w:right w:val="single" w:sz="4" w:space="0" w:color="A6A6A6"/>
            </w:tcBorders>
            <w:shd w:val="clear" w:color="auto" w:fill="auto"/>
            <w:noWrap/>
            <w:vAlign w:val="center"/>
            <w:hideMark/>
          </w:tcPr>
          <w:p w14:paraId="6635A836" w14:textId="77777777" w:rsidR="00365437" w:rsidRPr="00365437" w:rsidRDefault="00365437">
            <w:pPr>
              <w:jc w:val="right"/>
              <w:rPr>
                <w:rFonts w:ascii="Sylfaen" w:hAnsi="Sylfaen"/>
                <w:sz w:val="16"/>
                <w:szCs w:val="16"/>
              </w:rPr>
            </w:pPr>
            <w:r w:rsidRPr="00365437">
              <w:rPr>
                <w:rFonts w:ascii="Sylfaen" w:hAnsi="Sylfaen"/>
                <w:sz w:val="16"/>
                <w:szCs w:val="16"/>
              </w:rPr>
              <w:t>1,350.0</w:t>
            </w:r>
          </w:p>
        </w:tc>
      </w:tr>
      <w:tr w:rsidR="00365437" w:rsidRPr="00365437" w14:paraId="72A54E11" w14:textId="77777777" w:rsidTr="00365437">
        <w:trPr>
          <w:trHeight w:val="81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4865BB7A" w14:textId="77777777" w:rsidR="00365437" w:rsidRPr="00365437" w:rsidRDefault="00365437">
            <w:pPr>
              <w:jc w:val="center"/>
              <w:rPr>
                <w:rFonts w:ascii="Sylfaen" w:hAnsi="Sylfaen"/>
                <w:sz w:val="16"/>
                <w:szCs w:val="16"/>
              </w:rPr>
            </w:pPr>
            <w:r w:rsidRPr="00365437">
              <w:rPr>
                <w:rFonts w:ascii="Sylfaen" w:hAnsi="Sylfaen"/>
                <w:sz w:val="16"/>
                <w:szCs w:val="16"/>
              </w:rPr>
              <w:t>16 00</w:t>
            </w:r>
          </w:p>
        </w:tc>
        <w:tc>
          <w:tcPr>
            <w:tcW w:w="5264" w:type="dxa"/>
            <w:tcBorders>
              <w:top w:val="nil"/>
              <w:left w:val="nil"/>
              <w:bottom w:val="single" w:sz="4" w:space="0" w:color="A6A6A6"/>
              <w:right w:val="single" w:sz="4" w:space="0" w:color="A6A6A6"/>
            </w:tcBorders>
            <w:shd w:val="clear" w:color="auto" w:fill="auto"/>
            <w:vAlign w:val="center"/>
            <w:hideMark/>
          </w:tcPr>
          <w:p w14:paraId="01D6100A"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სახელმწიფო რწმუნებულის ადმინისტრაცია ამბროლაურის, ლენტეხის, ონისა და ცაგერის მუნიციპალიტეტებში</w:t>
            </w:r>
          </w:p>
        </w:tc>
        <w:tc>
          <w:tcPr>
            <w:tcW w:w="1057" w:type="dxa"/>
            <w:tcBorders>
              <w:top w:val="nil"/>
              <w:left w:val="nil"/>
              <w:bottom w:val="single" w:sz="4" w:space="0" w:color="A6A6A6"/>
              <w:right w:val="single" w:sz="4" w:space="0" w:color="A6A6A6"/>
            </w:tcBorders>
            <w:shd w:val="clear" w:color="auto" w:fill="auto"/>
            <w:noWrap/>
            <w:vAlign w:val="center"/>
            <w:hideMark/>
          </w:tcPr>
          <w:p w14:paraId="0C320582" w14:textId="77777777" w:rsidR="00365437" w:rsidRPr="00365437" w:rsidRDefault="00365437">
            <w:pPr>
              <w:jc w:val="right"/>
              <w:rPr>
                <w:rFonts w:ascii="Sylfaen" w:hAnsi="Sylfaen"/>
                <w:sz w:val="16"/>
                <w:szCs w:val="16"/>
              </w:rPr>
            </w:pPr>
            <w:r w:rsidRPr="00365437">
              <w:rPr>
                <w:rFonts w:ascii="Sylfaen" w:hAnsi="Sylfaen"/>
                <w:sz w:val="16"/>
                <w:szCs w:val="16"/>
              </w:rPr>
              <w:t>1,232.1</w:t>
            </w:r>
          </w:p>
        </w:tc>
        <w:tc>
          <w:tcPr>
            <w:tcW w:w="1491" w:type="dxa"/>
            <w:tcBorders>
              <w:top w:val="nil"/>
              <w:left w:val="nil"/>
              <w:bottom w:val="single" w:sz="4" w:space="0" w:color="A6A6A6"/>
              <w:right w:val="single" w:sz="4" w:space="0" w:color="A6A6A6"/>
            </w:tcBorders>
            <w:shd w:val="clear" w:color="auto" w:fill="auto"/>
            <w:noWrap/>
            <w:vAlign w:val="center"/>
            <w:hideMark/>
          </w:tcPr>
          <w:p w14:paraId="760A16B4" w14:textId="77777777" w:rsidR="00365437" w:rsidRPr="00365437" w:rsidRDefault="00365437">
            <w:pPr>
              <w:jc w:val="right"/>
              <w:rPr>
                <w:rFonts w:ascii="Sylfaen" w:hAnsi="Sylfaen"/>
                <w:sz w:val="16"/>
                <w:szCs w:val="16"/>
              </w:rPr>
            </w:pPr>
            <w:r w:rsidRPr="00365437">
              <w:rPr>
                <w:rFonts w:ascii="Sylfaen" w:hAnsi="Sylfaen"/>
                <w:sz w:val="16"/>
                <w:szCs w:val="16"/>
              </w:rPr>
              <w:t>1,320.0</w:t>
            </w:r>
          </w:p>
        </w:tc>
        <w:tc>
          <w:tcPr>
            <w:tcW w:w="1062" w:type="dxa"/>
            <w:tcBorders>
              <w:top w:val="nil"/>
              <w:left w:val="nil"/>
              <w:bottom w:val="single" w:sz="4" w:space="0" w:color="A6A6A6"/>
              <w:right w:val="single" w:sz="4" w:space="0" w:color="A6A6A6"/>
            </w:tcBorders>
            <w:shd w:val="clear" w:color="auto" w:fill="auto"/>
            <w:noWrap/>
            <w:vAlign w:val="center"/>
            <w:hideMark/>
          </w:tcPr>
          <w:p w14:paraId="7C15FD5A" w14:textId="77777777" w:rsidR="00365437" w:rsidRPr="00365437" w:rsidRDefault="00365437">
            <w:pPr>
              <w:jc w:val="right"/>
              <w:rPr>
                <w:rFonts w:ascii="Sylfaen" w:hAnsi="Sylfaen"/>
                <w:sz w:val="16"/>
                <w:szCs w:val="16"/>
              </w:rPr>
            </w:pPr>
            <w:r w:rsidRPr="00365437">
              <w:rPr>
                <w:rFonts w:ascii="Sylfaen" w:hAnsi="Sylfaen"/>
                <w:sz w:val="16"/>
                <w:szCs w:val="16"/>
              </w:rPr>
              <w:t>1,400.0</w:t>
            </w:r>
          </w:p>
        </w:tc>
      </w:tr>
      <w:tr w:rsidR="00365437" w:rsidRPr="00365437" w14:paraId="648344DD" w14:textId="77777777" w:rsidTr="00365437">
        <w:trPr>
          <w:trHeight w:val="81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4AB0E36D" w14:textId="77777777" w:rsidR="00365437" w:rsidRPr="00365437" w:rsidRDefault="00365437">
            <w:pPr>
              <w:jc w:val="center"/>
              <w:rPr>
                <w:rFonts w:ascii="Sylfaen" w:hAnsi="Sylfaen"/>
                <w:sz w:val="16"/>
                <w:szCs w:val="16"/>
              </w:rPr>
            </w:pPr>
            <w:r w:rsidRPr="00365437">
              <w:rPr>
                <w:rFonts w:ascii="Sylfaen" w:hAnsi="Sylfaen"/>
                <w:sz w:val="16"/>
                <w:szCs w:val="16"/>
              </w:rPr>
              <w:t>17 00</w:t>
            </w:r>
          </w:p>
        </w:tc>
        <w:tc>
          <w:tcPr>
            <w:tcW w:w="5264" w:type="dxa"/>
            <w:tcBorders>
              <w:top w:val="nil"/>
              <w:left w:val="nil"/>
              <w:bottom w:val="single" w:sz="4" w:space="0" w:color="A6A6A6"/>
              <w:right w:val="single" w:sz="4" w:space="0" w:color="A6A6A6"/>
            </w:tcBorders>
            <w:shd w:val="clear" w:color="auto" w:fill="auto"/>
            <w:vAlign w:val="center"/>
            <w:hideMark/>
          </w:tcPr>
          <w:p w14:paraId="7F11B32C"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სახელმწიფო რწმუნებულის ადმინისტრაცია ადიგენის, ასპინძის, ახალციხის, ახალქალაქის, ბორჯომისა და ნინოწმინდის მუნიციპალიტეტებში</w:t>
            </w:r>
          </w:p>
        </w:tc>
        <w:tc>
          <w:tcPr>
            <w:tcW w:w="1057" w:type="dxa"/>
            <w:tcBorders>
              <w:top w:val="nil"/>
              <w:left w:val="nil"/>
              <w:bottom w:val="single" w:sz="4" w:space="0" w:color="A6A6A6"/>
              <w:right w:val="single" w:sz="4" w:space="0" w:color="A6A6A6"/>
            </w:tcBorders>
            <w:shd w:val="clear" w:color="auto" w:fill="auto"/>
            <w:noWrap/>
            <w:vAlign w:val="center"/>
            <w:hideMark/>
          </w:tcPr>
          <w:p w14:paraId="6513925F" w14:textId="77777777" w:rsidR="00365437" w:rsidRPr="00365437" w:rsidRDefault="00365437">
            <w:pPr>
              <w:jc w:val="right"/>
              <w:rPr>
                <w:rFonts w:ascii="Sylfaen" w:hAnsi="Sylfaen"/>
                <w:sz w:val="16"/>
                <w:szCs w:val="16"/>
              </w:rPr>
            </w:pPr>
            <w:r w:rsidRPr="00365437">
              <w:rPr>
                <w:rFonts w:ascii="Sylfaen" w:hAnsi="Sylfaen"/>
                <w:sz w:val="16"/>
                <w:szCs w:val="16"/>
              </w:rPr>
              <w:t>1,034.6</w:t>
            </w:r>
          </w:p>
        </w:tc>
        <w:tc>
          <w:tcPr>
            <w:tcW w:w="1491" w:type="dxa"/>
            <w:tcBorders>
              <w:top w:val="nil"/>
              <w:left w:val="nil"/>
              <w:bottom w:val="single" w:sz="4" w:space="0" w:color="A6A6A6"/>
              <w:right w:val="single" w:sz="4" w:space="0" w:color="A6A6A6"/>
            </w:tcBorders>
            <w:shd w:val="clear" w:color="auto" w:fill="auto"/>
            <w:noWrap/>
            <w:vAlign w:val="center"/>
            <w:hideMark/>
          </w:tcPr>
          <w:p w14:paraId="3AE33C3A" w14:textId="77777777" w:rsidR="00365437" w:rsidRPr="00365437" w:rsidRDefault="00365437">
            <w:pPr>
              <w:jc w:val="right"/>
              <w:rPr>
                <w:rFonts w:ascii="Sylfaen" w:hAnsi="Sylfaen"/>
                <w:sz w:val="16"/>
                <w:szCs w:val="16"/>
              </w:rPr>
            </w:pPr>
            <w:r w:rsidRPr="00365437">
              <w:rPr>
                <w:rFonts w:ascii="Sylfaen" w:hAnsi="Sylfaen"/>
                <w:sz w:val="16"/>
                <w:szCs w:val="16"/>
              </w:rPr>
              <w:t>1,200.0</w:t>
            </w:r>
          </w:p>
        </w:tc>
        <w:tc>
          <w:tcPr>
            <w:tcW w:w="1062" w:type="dxa"/>
            <w:tcBorders>
              <w:top w:val="nil"/>
              <w:left w:val="nil"/>
              <w:bottom w:val="single" w:sz="4" w:space="0" w:color="A6A6A6"/>
              <w:right w:val="single" w:sz="4" w:space="0" w:color="A6A6A6"/>
            </w:tcBorders>
            <w:shd w:val="clear" w:color="auto" w:fill="auto"/>
            <w:noWrap/>
            <w:vAlign w:val="center"/>
            <w:hideMark/>
          </w:tcPr>
          <w:p w14:paraId="3A8A3E42" w14:textId="77777777" w:rsidR="00365437" w:rsidRPr="00365437" w:rsidRDefault="00365437">
            <w:pPr>
              <w:jc w:val="right"/>
              <w:rPr>
                <w:rFonts w:ascii="Sylfaen" w:hAnsi="Sylfaen"/>
                <w:sz w:val="16"/>
                <w:szCs w:val="16"/>
              </w:rPr>
            </w:pPr>
            <w:r w:rsidRPr="00365437">
              <w:rPr>
                <w:rFonts w:ascii="Sylfaen" w:hAnsi="Sylfaen"/>
                <w:sz w:val="16"/>
                <w:szCs w:val="16"/>
              </w:rPr>
              <w:t>1,250.0</w:t>
            </w:r>
          </w:p>
        </w:tc>
      </w:tr>
      <w:tr w:rsidR="00365437" w:rsidRPr="00365437" w14:paraId="2675F9D2" w14:textId="77777777" w:rsidTr="00365437">
        <w:trPr>
          <w:trHeight w:val="108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1AF5B8CA" w14:textId="77777777" w:rsidR="00365437" w:rsidRPr="00365437" w:rsidRDefault="00365437">
            <w:pPr>
              <w:jc w:val="center"/>
              <w:rPr>
                <w:rFonts w:ascii="Sylfaen" w:hAnsi="Sylfaen"/>
                <w:sz w:val="16"/>
                <w:szCs w:val="16"/>
              </w:rPr>
            </w:pPr>
            <w:r w:rsidRPr="00365437">
              <w:rPr>
                <w:rFonts w:ascii="Sylfaen" w:hAnsi="Sylfaen"/>
                <w:sz w:val="16"/>
                <w:szCs w:val="16"/>
              </w:rPr>
              <w:t>18 00</w:t>
            </w:r>
          </w:p>
        </w:tc>
        <w:tc>
          <w:tcPr>
            <w:tcW w:w="5264" w:type="dxa"/>
            <w:tcBorders>
              <w:top w:val="nil"/>
              <w:left w:val="nil"/>
              <w:bottom w:val="single" w:sz="4" w:space="0" w:color="A6A6A6"/>
              <w:right w:val="single" w:sz="4" w:space="0" w:color="A6A6A6"/>
            </w:tcBorders>
            <w:shd w:val="clear" w:color="auto" w:fill="auto"/>
            <w:vAlign w:val="center"/>
            <w:hideMark/>
          </w:tcPr>
          <w:p w14:paraId="5FBEE370"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სახელმწიფო რწმუნებულის ადმინისტრაცია ბოლნისის, გარდაბნის, დმანისის, თეთრი წყაროს, მარნეულის, წალკის მუნიციპალიტეტებსა და ქალაქ რუსთავის მუნიციპალიტეტში</w:t>
            </w:r>
          </w:p>
        </w:tc>
        <w:tc>
          <w:tcPr>
            <w:tcW w:w="1057" w:type="dxa"/>
            <w:tcBorders>
              <w:top w:val="nil"/>
              <w:left w:val="nil"/>
              <w:bottom w:val="single" w:sz="4" w:space="0" w:color="A6A6A6"/>
              <w:right w:val="single" w:sz="4" w:space="0" w:color="A6A6A6"/>
            </w:tcBorders>
            <w:shd w:val="clear" w:color="auto" w:fill="auto"/>
            <w:noWrap/>
            <w:vAlign w:val="center"/>
            <w:hideMark/>
          </w:tcPr>
          <w:p w14:paraId="39283986" w14:textId="77777777" w:rsidR="00365437" w:rsidRPr="00365437" w:rsidRDefault="00365437">
            <w:pPr>
              <w:jc w:val="right"/>
              <w:rPr>
                <w:rFonts w:ascii="Sylfaen" w:hAnsi="Sylfaen"/>
                <w:sz w:val="16"/>
                <w:szCs w:val="16"/>
              </w:rPr>
            </w:pPr>
            <w:r w:rsidRPr="00365437">
              <w:rPr>
                <w:rFonts w:ascii="Sylfaen" w:hAnsi="Sylfaen"/>
                <w:sz w:val="16"/>
                <w:szCs w:val="16"/>
              </w:rPr>
              <w:t>1,359.7</w:t>
            </w:r>
          </w:p>
        </w:tc>
        <w:tc>
          <w:tcPr>
            <w:tcW w:w="1491" w:type="dxa"/>
            <w:tcBorders>
              <w:top w:val="nil"/>
              <w:left w:val="nil"/>
              <w:bottom w:val="single" w:sz="4" w:space="0" w:color="A6A6A6"/>
              <w:right w:val="single" w:sz="4" w:space="0" w:color="A6A6A6"/>
            </w:tcBorders>
            <w:shd w:val="clear" w:color="auto" w:fill="auto"/>
            <w:noWrap/>
            <w:vAlign w:val="center"/>
            <w:hideMark/>
          </w:tcPr>
          <w:p w14:paraId="57338A7E" w14:textId="77777777" w:rsidR="00365437" w:rsidRPr="00365437" w:rsidRDefault="00365437">
            <w:pPr>
              <w:jc w:val="right"/>
              <w:rPr>
                <w:rFonts w:ascii="Sylfaen" w:hAnsi="Sylfaen"/>
                <w:sz w:val="16"/>
                <w:szCs w:val="16"/>
              </w:rPr>
            </w:pPr>
            <w:r w:rsidRPr="00365437">
              <w:rPr>
                <w:rFonts w:ascii="Sylfaen" w:hAnsi="Sylfaen"/>
                <w:sz w:val="16"/>
                <w:szCs w:val="16"/>
              </w:rPr>
              <w:t>1,600.0</w:t>
            </w:r>
          </w:p>
        </w:tc>
        <w:tc>
          <w:tcPr>
            <w:tcW w:w="1062" w:type="dxa"/>
            <w:tcBorders>
              <w:top w:val="nil"/>
              <w:left w:val="nil"/>
              <w:bottom w:val="single" w:sz="4" w:space="0" w:color="A6A6A6"/>
              <w:right w:val="single" w:sz="4" w:space="0" w:color="A6A6A6"/>
            </w:tcBorders>
            <w:shd w:val="clear" w:color="auto" w:fill="auto"/>
            <w:noWrap/>
            <w:vAlign w:val="center"/>
            <w:hideMark/>
          </w:tcPr>
          <w:p w14:paraId="6F54E22E" w14:textId="77777777" w:rsidR="00365437" w:rsidRPr="00365437" w:rsidRDefault="00365437">
            <w:pPr>
              <w:jc w:val="right"/>
              <w:rPr>
                <w:rFonts w:ascii="Sylfaen" w:hAnsi="Sylfaen"/>
                <w:sz w:val="16"/>
                <w:szCs w:val="16"/>
              </w:rPr>
            </w:pPr>
            <w:r w:rsidRPr="00365437">
              <w:rPr>
                <w:rFonts w:ascii="Sylfaen" w:hAnsi="Sylfaen"/>
                <w:sz w:val="16"/>
                <w:szCs w:val="16"/>
              </w:rPr>
              <w:t>1,650.0</w:t>
            </w:r>
          </w:p>
        </w:tc>
      </w:tr>
      <w:tr w:rsidR="00365437" w:rsidRPr="00365437" w14:paraId="4AEC4581" w14:textId="77777777" w:rsidTr="00365437">
        <w:trPr>
          <w:trHeight w:val="54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16FDB18D" w14:textId="77777777" w:rsidR="00365437" w:rsidRPr="00365437" w:rsidRDefault="00365437">
            <w:pPr>
              <w:jc w:val="center"/>
              <w:rPr>
                <w:rFonts w:ascii="Sylfaen" w:hAnsi="Sylfaen"/>
                <w:sz w:val="16"/>
                <w:szCs w:val="16"/>
              </w:rPr>
            </w:pPr>
            <w:r w:rsidRPr="00365437">
              <w:rPr>
                <w:rFonts w:ascii="Sylfaen" w:hAnsi="Sylfaen"/>
                <w:sz w:val="16"/>
                <w:szCs w:val="16"/>
              </w:rPr>
              <w:t>19 00</w:t>
            </w:r>
          </w:p>
        </w:tc>
        <w:tc>
          <w:tcPr>
            <w:tcW w:w="5264" w:type="dxa"/>
            <w:tcBorders>
              <w:top w:val="nil"/>
              <w:left w:val="nil"/>
              <w:bottom w:val="single" w:sz="4" w:space="0" w:color="A6A6A6"/>
              <w:right w:val="single" w:sz="4" w:space="0" w:color="A6A6A6"/>
            </w:tcBorders>
            <w:shd w:val="clear" w:color="auto" w:fill="auto"/>
            <w:vAlign w:val="center"/>
            <w:hideMark/>
          </w:tcPr>
          <w:p w14:paraId="1D9133E9"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სახელმწიფო რწმუნებულის ადმინისტრაცია გორის, კასპის, ქარელისა და ხაშურის მუნიციპალიტეტებში</w:t>
            </w:r>
          </w:p>
        </w:tc>
        <w:tc>
          <w:tcPr>
            <w:tcW w:w="1057" w:type="dxa"/>
            <w:tcBorders>
              <w:top w:val="nil"/>
              <w:left w:val="nil"/>
              <w:bottom w:val="single" w:sz="4" w:space="0" w:color="A6A6A6"/>
              <w:right w:val="single" w:sz="4" w:space="0" w:color="A6A6A6"/>
            </w:tcBorders>
            <w:shd w:val="clear" w:color="auto" w:fill="auto"/>
            <w:noWrap/>
            <w:vAlign w:val="center"/>
            <w:hideMark/>
          </w:tcPr>
          <w:p w14:paraId="66812245" w14:textId="77777777" w:rsidR="00365437" w:rsidRPr="00365437" w:rsidRDefault="00365437">
            <w:pPr>
              <w:jc w:val="right"/>
              <w:rPr>
                <w:rFonts w:ascii="Sylfaen" w:hAnsi="Sylfaen"/>
                <w:sz w:val="16"/>
                <w:szCs w:val="16"/>
              </w:rPr>
            </w:pPr>
            <w:r w:rsidRPr="00365437">
              <w:rPr>
                <w:rFonts w:ascii="Sylfaen" w:hAnsi="Sylfaen"/>
                <w:sz w:val="16"/>
                <w:szCs w:val="16"/>
              </w:rPr>
              <w:t>1,027.0</w:t>
            </w:r>
          </w:p>
        </w:tc>
        <w:tc>
          <w:tcPr>
            <w:tcW w:w="1491" w:type="dxa"/>
            <w:tcBorders>
              <w:top w:val="nil"/>
              <w:left w:val="nil"/>
              <w:bottom w:val="single" w:sz="4" w:space="0" w:color="A6A6A6"/>
              <w:right w:val="single" w:sz="4" w:space="0" w:color="A6A6A6"/>
            </w:tcBorders>
            <w:shd w:val="clear" w:color="auto" w:fill="auto"/>
            <w:noWrap/>
            <w:vAlign w:val="center"/>
            <w:hideMark/>
          </w:tcPr>
          <w:p w14:paraId="030CACDA" w14:textId="77777777" w:rsidR="00365437" w:rsidRPr="00365437" w:rsidRDefault="00365437">
            <w:pPr>
              <w:jc w:val="right"/>
              <w:rPr>
                <w:rFonts w:ascii="Sylfaen" w:hAnsi="Sylfaen"/>
                <w:sz w:val="16"/>
                <w:szCs w:val="16"/>
              </w:rPr>
            </w:pPr>
            <w:r w:rsidRPr="00365437">
              <w:rPr>
                <w:rFonts w:ascii="Sylfaen" w:hAnsi="Sylfaen"/>
                <w:sz w:val="16"/>
                <w:szCs w:val="16"/>
              </w:rPr>
              <w:t>1,220.0</w:t>
            </w:r>
          </w:p>
        </w:tc>
        <w:tc>
          <w:tcPr>
            <w:tcW w:w="1062" w:type="dxa"/>
            <w:tcBorders>
              <w:top w:val="nil"/>
              <w:left w:val="nil"/>
              <w:bottom w:val="single" w:sz="4" w:space="0" w:color="A6A6A6"/>
              <w:right w:val="single" w:sz="4" w:space="0" w:color="A6A6A6"/>
            </w:tcBorders>
            <w:shd w:val="clear" w:color="auto" w:fill="auto"/>
            <w:noWrap/>
            <w:vAlign w:val="center"/>
            <w:hideMark/>
          </w:tcPr>
          <w:p w14:paraId="184FDD5F" w14:textId="77777777" w:rsidR="00365437" w:rsidRPr="00365437" w:rsidRDefault="00365437">
            <w:pPr>
              <w:jc w:val="right"/>
              <w:rPr>
                <w:rFonts w:ascii="Sylfaen" w:hAnsi="Sylfaen"/>
                <w:sz w:val="16"/>
                <w:szCs w:val="16"/>
              </w:rPr>
            </w:pPr>
            <w:r w:rsidRPr="00365437">
              <w:rPr>
                <w:rFonts w:ascii="Sylfaen" w:hAnsi="Sylfaen"/>
                <w:sz w:val="16"/>
                <w:szCs w:val="16"/>
              </w:rPr>
              <w:t>2,350.0</w:t>
            </w:r>
          </w:p>
        </w:tc>
      </w:tr>
      <w:tr w:rsidR="00365437" w:rsidRPr="00365437" w14:paraId="1C5B92F5"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653334FC" w14:textId="77777777" w:rsidR="00365437" w:rsidRPr="00365437" w:rsidRDefault="00365437">
            <w:pPr>
              <w:jc w:val="center"/>
              <w:rPr>
                <w:rFonts w:ascii="Sylfaen" w:hAnsi="Sylfaen"/>
                <w:sz w:val="16"/>
                <w:szCs w:val="16"/>
              </w:rPr>
            </w:pPr>
            <w:r w:rsidRPr="00365437">
              <w:rPr>
                <w:rFonts w:ascii="Sylfaen" w:hAnsi="Sylfaen"/>
                <w:sz w:val="16"/>
                <w:szCs w:val="16"/>
              </w:rPr>
              <w:t>20 00</w:t>
            </w:r>
          </w:p>
        </w:tc>
        <w:tc>
          <w:tcPr>
            <w:tcW w:w="5264" w:type="dxa"/>
            <w:tcBorders>
              <w:top w:val="nil"/>
              <w:left w:val="nil"/>
              <w:bottom w:val="single" w:sz="4" w:space="0" w:color="A6A6A6"/>
              <w:right w:val="single" w:sz="4" w:space="0" w:color="A6A6A6"/>
            </w:tcBorders>
            <w:shd w:val="clear" w:color="auto" w:fill="auto"/>
            <w:vAlign w:val="center"/>
            <w:hideMark/>
          </w:tcPr>
          <w:p w14:paraId="7884A08E"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საქართველოს სახელმწიფო უსაფრთხოების სამსახური</w:t>
            </w:r>
          </w:p>
        </w:tc>
        <w:tc>
          <w:tcPr>
            <w:tcW w:w="1057" w:type="dxa"/>
            <w:tcBorders>
              <w:top w:val="nil"/>
              <w:left w:val="nil"/>
              <w:bottom w:val="single" w:sz="4" w:space="0" w:color="A6A6A6"/>
              <w:right w:val="single" w:sz="4" w:space="0" w:color="A6A6A6"/>
            </w:tcBorders>
            <w:shd w:val="clear" w:color="auto" w:fill="auto"/>
            <w:noWrap/>
            <w:vAlign w:val="center"/>
            <w:hideMark/>
          </w:tcPr>
          <w:p w14:paraId="13104ED7" w14:textId="77777777" w:rsidR="00365437" w:rsidRPr="00365437" w:rsidRDefault="00365437">
            <w:pPr>
              <w:jc w:val="right"/>
              <w:rPr>
                <w:rFonts w:ascii="Sylfaen" w:hAnsi="Sylfaen"/>
                <w:sz w:val="16"/>
                <w:szCs w:val="16"/>
              </w:rPr>
            </w:pPr>
            <w:r w:rsidRPr="00365437">
              <w:rPr>
                <w:rFonts w:ascii="Sylfaen" w:hAnsi="Sylfaen"/>
                <w:sz w:val="16"/>
                <w:szCs w:val="16"/>
              </w:rPr>
              <w:t>296,882.2</w:t>
            </w:r>
          </w:p>
        </w:tc>
        <w:tc>
          <w:tcPr>
            <w:tcW w:w="1491" w:type="dxa"/>
            <w:tcBorders>
              <w:top w:val="nil"/>
              <w:left w:val="nil"/>
              <w:bottom w:val="single" w:sz="4" w:space="0" w:color="A6A6A6"/>
              <w:right w:val="single" w:sz="4" w:space="0" w:color="A6A6A6"/>
            </w:tcBorders>
            <w:shd w:val="clear" w:color="auto" w:fill="auto"/>
            <w:noWrap/>
            <w:vAlign w:val="center"/>
            <w:hideMark/>
          </w:tcPr>
          <w:p w14:paraId="73AD4D44" w14:textId="77777777" w:rsidR="00365437" w:rsidRPr="00365437" w:rsidRDefault="00365437">
            <w:pPr>
              <w:jc w:val="right"/>
              <w:rPr>
                <w:rFonts w:ascii="Sylfaen" w:hAnsi="Sylfaen"/>
                <w:sz w:val="16"/>
                <w:szCs w:val="16"/>
              </w:rPr>
            </w:pPr>
            <w:r w:rsidRPr="00365437">
              <w:rPr>
                <w:rFonts w:ascii="Sylfaen" w:hAnsi="Sylfaen"/>
                <w:sz w:val="16"/>
                <w:szCs w:val="16"/>
              </w:rPr>
              <w:t>380,000.0</w:t>
            </w:r>
          </w:p>
        </w:tc>
        <w:tc>
          <w:tcPr>
            <w:tcW w:w="1062" w:type="dxa"/>
            <w:tcBorders>
              <w:top w:val="nil"/>
              <w:left w:val="nil"/>
              <w:bottom w:val="single" w:sz="4" w:space="0" w:color="A6A6A6"/>
              <w:right w:val="single" w:sz="4" w:space="0" w:color="A6A6A6"/>
            </w:tcBorders>
            <w:shd w:val="clear" w:color="auto" w:fill="auto"/>
            <w:noWrap/>
            <w:vAlign w:val="center"/>
            <w:hideMark/>
          </w:tcPr>
          <w:p w14:paraId="5A7A2EA0" w14:textId="77777777" w:rsidR="00365437" w:rsidRPr="00365437" w:rsidRDefault="00365437">
            <w:pPr>
              <w:jc w:val="right"/>
              <w:rPr>
                <w:rFonts w:ascii="Sylfaen" w:hAnsi="Sylfaen"/>
                <w:sz w:val="16"/>
                <w:szCs w:val="16"/>
              </w:rPr>
            </w:pPr>
            <w:r w:rsidRPr="00365437">
              <w:rPr>
                <w:rFonts w:ascii="Sylfaen" w:hAnsi="Sylfaen"/>
                <w:sz w:val="16"/>
                <w:szCs w:val="16"/>
              </w:rPr>
              <w:t>390,000.0</w:t>
            </w:r>
          </w:p>
        </w:tc>
      </w:tr>
      <w:tr w:rsidR="00365437" w:rsidRPr="00365437" w14:paraId="38B8AEE9"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00218AE3" w14:textId="77777777" w:rsidR="00365437" w:rsidRPr="00365437" w:rsidRDefault="00365437">
            <w:pPr>
              <w:jc w:val="center"/>
              <w:rPr>
                <w:rFonts w:ascii="Sylfaen" w:hAnsi="Sylfaen"/>
                <w:sz w:val="16"/>
                <w:szCs w:val="16"/>
              </w:rPr>
            </w:pPr>
            <w:r w:rsidRPr="00365437">
              <w:rPr>
                <w:rFonts w:ascii="Sylfaen" w:hAnsi="Sylfaen"/>
                <w:sz w:val="16"/>
                <w:szCs w:val="16"/>
              </w:rPr>
              <w:t>21 00</w:t>
            </w:r>
          </w:p>
        </w:tc>
        <w:tc>
          <w:tcPr>
            <w:tcW w:w="5264" w:type="dxa"/>
            <w:tcBorders>
              <w:top w:val="nil"/>
              <w:left w:val="nil"/>
              <w:bottom w:val="single" w:sz="4" w:space="0" w:color="A6A6A6"/>
              <w:right w:val="single" w:sz="4" w:space="0" w:color="A6A6A6"/>
            </w:tcBorders>
            <w:shd w:val="clear" w:color="auto" w:fill="auto"/>
            <w:vAlign w:val="center"/>
            <w:hideMark/>
          </w:tcPr>
          <w:p w14:paraId="21D9DDB0"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საქართველოს პროკურატურა</w:t>
            </w:r>
          </w:p>
        </w:tc>
        <w:tc>
          <w:tcPr>
            <w:tcW w:w="1057" w:type="dxa"/>
            <w:tcBorders>
              <w:top w:val="nil"/>
              <w:left w:val="nil"/>
              <w:bottom w:val="single" w:sz="4" w:space="0" w:color="A6A6A6"/>
              <w:right w:val="single" w:sz="4" w:space="0" w:color="A6A6A6"/>
            </w:tcBorders>
            <w:shd w:val="clear" w:color="auto" w:fill="auto"/>
            <w:noWrap/>
            <w:vAlign w:val="center"/>
            <w:hideMark/>
          </w:tcPr>
          <w:p w14:paraId="3E1A7DC2" w14:textId="77777777" w:rsidR="00365437" w:rsidRPr="00365437" w:rsidRDefault="00365437">
            <w:pPr>
              <w:jc w:val="right"/>
              <w:rPr>
                <w:rFonts w:ascii="Sylfaen" w:hAnsi="Sylfaen"/>
                <w:sz w:val="16"/>
                <w:szCs w:val="16"/>
              </w:rPr>
            </w:pPr>
            <w:r w:rsidRPr="00365437">
              <w:rPr>
                <w:rFonts w:ascii="Sylfaen" w:hAnsi="Sylfaen"/>
                <w:sz w:val="16"/>
                <w:szCs w:val="16"/>
              </w:rPr>
              <w:t>76,269.3</w:t>
            </w:r>
          </w:p>
        </w:tc>
        <w:tc>
          <w:tcPr>
            <w:tcW w:w="1491" w:type="dxa"/>
            <w:tcBorders>
              <w:top w:val="nil"/>
              <w:left w:val="nil"/>
              <w:bottom w:val="single" w:sz="4" w:space="0" w:color="A6A6A6"/>
              <w:right w:val="single" w:sz="4" w:space="0" w:color="A6A6A6"/>
            </w:tcBorders>
            <w:shd w:val="clear" w:color="auto" w:fill="auto"/>
            <w:noWrap/>
            <w:vAlign w:val="center"/>
            <w:hideMark/>
          </w:tcPr>
          <w:p w14:paraId="19575505" w14:textId="77777777" w:rsidR="00365437" w:rsidRPr="00365437" w:rsidRDefault="00365437">
            <w:pPr>
              <w:jc w:val="right"/>
              <w:rPr>
                <w:rFonts w:ascii="Sylfaen" w:hAnsi="Sylfaen"/>
                <w:sz w:val="16"/>
                <w:szCs w:val="16"/>
              </w:rPr>
            </w:pPr>
            <w:r w:rsidRPr="00365437">
              <w:rPr>
                <w:rFonts w:ascii="Sylfaen" w:hAnsi="Sylfaen"/>
                <w:sz w:val="16"/>
                <w:szCs w:val="16"/>
              </w:rPr>
              <w:t>98,700.0</w:t>
            </w:r>
          </w:p>
        </w:tc>
        <w:tc>
          <w:tcPr>
            <w:tcW w:w="1062" w:type="dxa"/>
            <w:tcBorders>
              <w:top w:val="nil"/>
              <w:left w:val="nil"/>
              <w:bottom w:val="single" w:sz="4" w:space="0" w:color="A6A6A6"/>
              <w:right w:val="single" w:sz="4" w:space="0" w:color="A6A6A6"/>
            </w:tcBorders>
            <w:shd w:val="clear" w:color="auto" w:fill="auto"/>
            <w:noWrap/>
            <w:vAlign w:val="center"/>
            <w:hideMark/>
          </w:tcPr>
          <w:p w14:paraId="4665569D" w14:textId="77777777" w:rsidR="00365437" w:rsidRPr="00365437" w:rsidRDefault="00365437">
            <w:pPr>
              <w:jc w:val="right"/>
              <w:rPr>
                <w:rFonts w:ascii="Sylfaen" w:hAnsi="Sylfaen"/>
                <w:sz w:val="16"/>
                <w:szCs w:val="16"/>
              </w:rPr>
            </w:pPr>
            <w:r w:rsidRPr="00365437">
              <w:rPr>
                <w:rFonts w:ascii="Sylfaen" w:hAnsi="Sylfaen"/>
                <w:sz w:val="16"/>
                <w:szCs w:val="16"/>
              </w:rPr>
              <w:t>105,000.0</w:t>
            </w:r>
          </w:p>
        </w:tc>
      </w:tr>
      <w:tr w:rsidR="00365437" w:rsidRPr="00365437" w14:paraId="24A92D2D" w14:textId="77777777" w:rsidTr="00365437">
        <w:trPr>
          <w:trHeight w:val="54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201AED60" w14:textId="77777777" w:rsidR="00365437" w:rsidRPr="00365437" w:rsidRDefault="00365437">
            <w:pPr>
              <w:jc w:val="center"/>
              <w:rPr>
                <w:rFonts w:ascii="Sylfaen" w:hAnsi="Sylfaen"/>
                <w:sz w:val="16"/>
                <w:szCs w:val="16"/>
              </w:rPr>
            </w:pPr>
            <w:r w:rsidRPr="00365437">
              <w:rPr>
                <w:rFonts w:ascii="Sylfaen" w:hAnsi="Sylfaen"/>
                <w:sz w:val="16"/>
                <w:szCs w:val="16"/>
              </w:rPr>
              <w:t>22 00</w:t>
            </w:r>
          </w:p>
        </w:tc>
        <w:tc>
          <w:tcPr>
            <w:tcW w:w="5264" w:type="dxa"/>
            <w:tcBorders>
              <w:top w:val="nil"/>
              <w:left w:val="nil"/>
              <w:bottom w:val="single" w:sz="4" w:space="0" w:color="A6A6A6"/>
              <w:right w:val="single" w:sz="4" w:space="0" w:color="A6A6A6"/>
            </w:tcBorders>
            <w:shd w:val="clear" w:color="auto" w:fill="auto"/>
            <w:vAlign w:val="center"/>
            <w:hideMark/>
          </w:tcPr>
          <w:p w14:paraId="44112F5A"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შერიგებისა და სამოქალაქო თანასწორობის საკითხებში საქართველოს სახელმწიფო მინისტრის აპარატი</w:t>
            </w:r>
          </w:p>
        </w:tc>
        <w:tc>
          <w:tcPr>
            <w:tcW w:w="1057" w:type="dxa"/>
            <w:tcBorders>
              <w:top w:val="nil"/>
              <w:left w:val="nil"/>
              <w:bottom w:val="single" w:sz="4" w:space="0" w:color="A6A6A6"/>
              <w:right w:val="single" w:sz="4" w:space="0" w:color="A6A6A6"/>
            </w:tcBorders>
            <w:shd w:val="clear" w:color="auto" w:fill="auto"/>
            <w:noWrap/>
            <w:vAlign w:val="center"/>
            <w:hideMark/>
          </w:tcPr>
          <w:p w14:paraId="6252615E" w14:textId="77777777" w:rsidR="00365437" w:rsidRPr="00365437" w:rsidRDefault="00365437">
            <w:pPr>
              <w:jc w:val="right"/>
              <w:rPr>
                <w:rFonts w:ascii="Sylfaen" w:hAnsi="Sylfaen"/>
                <w:sz w:val="16"/>
                <w:szCs w:val="16"/>
              </w:rPr>
            </w:pPr>
            <w:r w:rsidRPr="00365437">
              <w:rPr>
                <w:rFonts w:ascii="Sylfaen" w:hAnsi="Sylfaen"/>
                <w:sz w:val="16"/>
                <w:szCs w:val="16"/>
              </w:rPr>
              <w:t>4,918.1</w:t>
            </w:r>
          </w:p>
        </w:tc>
        <w:tc>
          <w:tcPr>
            <w:tcW w:w="1491" w:type="dxa"/>
            <w:tcBorders>
              <w:top w:val="nil"/>
              <w:left w:val="nil"/>
              <w:bottom w:val="single" w:sz="4" w:space="0" w:color="A6A6A6"/>
              <w:right w:val="single" w:sz="4" w:space="0" w:color="A6A6A6"/>
            </w:tcBorders>
            <w:shd w:val="clear" w:color="auto" w:fill="auto"/>
            <w:noWrap/>
            <w:vAlign w:val="center"/>
            <w:hideMark/>
          </w:tcPr>
          <w:p w14:paraId="0D6E2C8B" w14:textId="77777777" w:rsidR="00365437" w:rsidRPr="00365437" w:rsidRDefault="00365437">
            <w:pPr>
              <w:jc w:val="right"/>
              <w:rPr>
                <w:rFonts w:ascii="Sylfaen" w:hAnsi="Sylfaen"/>
                <w:sz w:val="16"/>
                <w:szCs w:val="16"/>
              </w:rPr>
            </w:pPr>
            <w:r w:rsidRPr="00365437">
              <w:rPr>
                <w:rFonts w:ascii="Sylfaen" w:hAnsi="Sylfaen"/>
                <w:sz w:val="16"/>
                <w:szCs w:val="16"/>
              </w:rPr>
              <w:t>5,200.0</w:t>
            </w:r>
          </w:p>
        </w:tc>
        <w:tc>
          <w:tcPr>
            <w:tcW w:w="1062" w:type="dxa"/>
            <w:tcBorders>
              <w:top w:val="nil"/>
              <w:left w:val="nil"/>
              <w:bottom w:val="single" w:sz="4" w:space="0" w:color="A6A6A6"/>
              <w:right w:val="single" w:sz="4" w:space="0" w:color="A6A6A6"/>
            </w:tcBorders>
            <w:shd w:val="clear" w:color="auto" w:fill="auto"/>
            <w:noWrap/>
            <w:vAlign w:val="center"/>
            <w:hideMark/>
          </w:tcPr>
          <w:p w14:paraId="56AF785B" w14:textId="77777777" w:rsidR="00365437" w:rsidRPr="00365437" w:rsidRDefault="00365437">
            <w:pPr>
              <w:jc w:val="right"/>
              <w:rPr>
                <w:rFonts w:ascii="Sylfaen" w:hAnsi="Sylfaen"/>
                <w:sz w:val="16"/>
                <w:szCs w:val="16"/>
              </w:rPr>
            </w:pPr>
            <w:r w:rsidRPr="00365437">
              <w:rPr>
                <w:rFonts w:ascii="Sylfaen" w:hAnsi="Sylfaen"/>
                <w:sz w:val="16"/>
                <w:szCs w:val="16"/>
              </w:rPr>
              <w:t>5,270.0</w:t>
            </w:r>
          </w:p>
        </w:tc>
      </w:tr>
      <w:tr w:rsidR="00365437" w:rsidRPr="00365437" w14:paraId="0B1224C1"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0936E354" w14:textId="77777777" w:rsidR="00365437" w:rsidRPr="00365437" w:rsidRDefault="00365437">
            <w:pPr>
              <w:jc w:val="center"/>
              <w:rPr>
                <w:rFonts w:ascii="Sylfaen" w:hAnsi="Sylfaen"/>
                <w:sz w:val="16"/>
                <w:szCs w:val="16"/>
              </w:rPr>
            </w:pPr>
            <w:r w:rsidRPr="00365437">
              <w:rPr>
                <w:rFonts w:ascii="Sylfaen" w:hAnsi="Sylfaen"/>
                <w:sz w:val="16"/>
                <w:szCs w:val="16"/>
              </w:rPr>
              <w:t>23 00</w:t>
            </w:r>
          </w:p>
        </w:tc>
        <w:tc>
          <w:tcPr>
            <w:tcW w:w="5264" w:type="dxa"/>
            <w:tcBorders>
              <w:top w:val="nil"/>
              <w:left w:val="nil"/>
              <w:bottom w:val="single" w:sz="4" w:space="0" w:color="A6A6A6"/>
              <w:right w:val="single" w:sz="4" w:space="0" w:color="A6A6A6"/>
            </w:tcBorders>
            <w:shd w:val="clear" w:color="auto" w:fill="auto"/>
            <w:vAlign w:val="center"/>
            <w:hideMark/>
          </w:tcPr>
          <w:p w14:paraId="19BBC80A"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საქართველოს ფინანსთა სამინისტრო</w:t>
            </w:r>
          </w:p>
        </w:tc>
        <w:tc>
          <w:tcPr>
            <w:tcW w:w="1057" w:type="dxa"/>
            <w:tcBorders>
              <w:top w:val="nil"/>
              <w:left w:val="nil"/>
              <w:bottom w:val="single" w:sz="4" w:space="0" w:color="A6A6A6"/>
              <w:right w:val="single" w:sz="4" w:space="0" w:color="A6A6A6"/>
            </w:tcBorders>
            <w:shd w:val="clear" w:color="auto" w:fill="auto"/>
            <w:noWrap/>
            <w:vAlign w:val="center"/>
            <w:hideMark/>
          </w:tcPr>
          <w:p w14:paraId="53F5D5CA" w14:textId="77777777" w:rsidR="00365437" w:rsidRPr="00365437" w:rsidRDefault="00365437">
            <w:pPr>
              <w:jc w:val="right"/>
              <w:rPr>
                <w:rFonts w:ascii="Sylfaen" w:hAnsi="Sylfaen"/>
                <w:sz w:val="16"/>
                <w:szCs w:val="16"/>
              </w:rPr>
            </w:pPr>
            <w:r w:rsidRPr="00365437">
              <w:rPr>
                <w:rFonts w:ascii="Sylfaen" w:hAnsi="Sylfaen"/>
                <w:sz w:val="16"/>
                <w:szCs w:val="16"/>
              </w:rPr>
              <w:t>114,015.4</w:t>
            </w:r>
          </w:p>
        </w:tc>
        <w:tc>
          <w:tcPr>
            <w:tcW w:w="1491" w:type="dxa"/>
            <w:tcBorders>
              <w:top w:val="nil"/>
              <w:left w:val="nil"/>
              <w:bottom w:val="single" w:sz="4" w:space="0" w:color="A6A6A6"/>
              <w:right w:val="single" w:sz="4" w:space="0" w:color="A6A6A6"/>
            </w:tcBorders>
            <w:shd w:val="clear" w:color="auto" w:fill="auto"/>
            <w:noWrap/>
            <w:vAlign w:val="center"/>
            <w:hideMark/>
          </w:tcPr>
          <w:p w14:paraId="19177C07" w14:textId="77777777" w:rsidR="00365437" w:rsidRPr="00365437" w:rsidRDefault="00365437">
            <w:pPr>
              <w:jc w:val="right"/>
              <w:rPr>
                <w:rFonts w:ascii="Sylfaen" w:hAnsi="Sylfaen"/>
                <w:sz w:val="16"/>
                <w:szCs w:val="16"/>
              </w:rPr>
            </w:pPr>
            <w:r w:rsidRPr="00365437">
              <w:rPr>
                <w:rFonts w:ascii="Sylfaen" w:hAnsi="Sylfaen"/>
                <w:sz w:val="16"/>
                <w:szCs w:val="16"/>
              </w:rPr>
              <w:t>130,000.0</w:t>
            </w:r>
          </w:p>
        </w:tc>
        <w:tc>
          <w:tcPr>
            <w:tcW w:w="1062" w:type="dxa"/>
            <w:tcBorders>
              <w:top w:val="nil"/>
              <w:left w:val="nil"/>
              <w:bottom w:val="single" w:sz="4" w:space="0" w:color="A6A6A6"/>
              <w:right w:val="single" w:sz="4" w:space="0" w:color="A6A6A6"/>
            </w:tcBorders>
            <w:shd w:val="clear" w:color="auto" w:fill="auto"/>
            <w:noWrap/>
            <w:vAlign w:val="center"/>
            <w:hideMark/>
          </w:tcPr>
          <w:p w14:paraId="34FDE39F" w14:textId="77777777" w:rsidR="00365437" w:rsidRPr="00365437" w:rsidRDefault="00365437">
            <w:pPr>
              <w:jc w:val="right"/>
              <w:rPr>
                <w:rFonts w:ascii="Sylfaen" w:hAnsi="Sylfaen"/>
                <w:sz w:val="16"/>
                <w:szCs w:val="16"/>
              </w:rPr>
            </w:pPr>
            <w:r w:rsidRPr="00365437">
              <w:rPr>
                <w:rFonts w:ascii="Sylfaen" w:hAnsi="Sylfaen"/>
                <w:sz w:val="16"/>
                <w:szCs w:val="16"/>
              </w:rPr>
              <w:t>145,000.0</w:t>
            </w:r>
          </w:p>
        </w:tc>
      </w:tr>
      <w:tr w:rsidR="00365437" w:rsidRPr="00365437" w14:paraId="30813B98" w14:textId="77777777" w:rsidTr="00365437">
        <w:trPr>
          <w:trHeight w:val="54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5218B95C" w14:textId="77777777" w:rsidR="00365437" w:rsidRPr="00365437" w:rsidRDefault="00365437">
            <w:pPr>
              <w:jc w:val="center"/>
              <w:rPr>
                <w:rFonts w:ascii="Sylfaen" w:hAnsi="Sylfaen"/>
                <w:sz w:val="16"/>
                <w:szCs w:val="16"/>
              </w:rPr>
            </w:pPr>
            <w:r w:rsidRPr="00365437">
              <w:rPr>
                <w:rFonts w:ascii="Sylfaen" w:hAnsi="Sylfaen"/>
                <w:sz w:val="16"/>
                <w:szCs w:val="16"/>
              </w:rPr>
              <w:t>24 00</w:t>
            </w:r>
          </w:p>
        </w:tc>
        <w:tc>
          <w:tcPr>
            <w:tcW w:w="5264" w:type="dxa"/>
            <w:tcBorders>
              <w:top w:val="nil"/>
              <w:left w:val="nil"/>
              <w:bottom w:val="single" w:sz="4" w:space="0" w:color="A6A6A6"/>
              <w:right w:val="single" w:sz="4" w:space="0" w:color="A6A6A6"/>
            </w:tcBorders>
            <w:shd w:val="clear" w:color="auto" w:fill="auto"/>
            <w:vAlign w:val="center"/>
            <w:hideMark/>
          </w:tcPr>
          <w:p w14:paraId="198BCF92"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საქართველოს ეკონომიკისა და მდგრადი განვითარების სამინისტრო</w:t>
            </w:r>
          </w:p>
        </w:tc>
        <w:tc>
          <w:tcPr>
            <w:tcW w:w="1057" w:type="dxa"/>
            <w:tcBorders>
              <w:top w:val="nil"/>
              <w:left w:val="nil"/>
              <w:bottom w:val="single" w:sz="4" w:space="0" w:color="A6A6A6"/>
              <w:right w:val="single" w:sz="4" w:space="0" w:color="A6A6A6"/>
            </w:tcBorders>
            <w:shd w:val="clear" w:color="auto" w:fill="auto"/>
            <w:noWrap/>
            <w:vAlign w:val="center"/>
            <w:hideMark/>
          </w:tcPr>
          <w:p w14:paraId="23A6E304" w14:textId="77777777" w:rsidR="00365437" w:rsidRPr="00365437" w:rsidRDefault="00365437">
            <w:pPr>
              <w:jc w:val="right"/>
              <w:rPr>
                <w:rFonts w:ascii="Sylfaen" w:hAnsi="Sylfaen"/>
                <w:sz w:val="16"/>
                <w:szCs w:val="16"/>
              </w:rPr>
            </w:pPr>
            <w:r w:rsidRPr="00365437">
              <w:rPr>
                <w:rFonts w:ascii="Sylfaen" w:hAnsi="Sylfaen"/>
                <w:sz w:val="16"/>
                <w:szCs w:val="16"/>
              </w:rPr>
              <w:t>902,538.9</w:t>
            </w:r>
          </w:p>
        </w:tc>
        <w:tc>
          <w:tcPr>
            <w:tcW w:w="1491" w:type="dxa"/>
            <w:tcBorders>
              <w:top w:val="nil"/>
              <w:left w:val="nil"/>
              <w:bottom w:val="single" w:sz="4" w:space="0" w:color="A6A6A6"/>
              <w:right w:val="single" w:sz="4" w:space="0" w:color="A6A6A6"/>
            </w:tcBorders>
            <w:shd w:val="clear" w:color="auto" w:fill="auto"/>
            <w:noWrap/>
            <w:vAlign w:val="center"/>
            <w:hideMark/>
          </w:tcPr>
          <w:p w14:paraId="545FD529" w14:textId="77777777" w:rsidR="00365437" w:rsidRPr="00365437" w:rsidRDefault="00365437">
            <w:pPr>
              <w:jc w:val="right"/>
              <w:rPr>
                <w:rFonts w:ascii="Sylfaen" w:hAnsi="Sylfaen"/>
                <w:sz w:val="16"/>
                <w:szCs w:val="16"/>
              </w:rPr>
            </w:pPr>
            <w:r w:rsidRPr="00365437">
              <w:rPr>
                <w:rFonts w:ascii="Sylfaen" w:hAnsi="Sylfaen"/>
                <w:sz w:val="16"/>
                <w:szCs w:val="16"/>
              </w:rPr>
              <w:t>929,250.0</w:t>
            </w:r>
          </w:p>
        </w:tc>
        <w:tc>
          <w:tcPr>
            <w:tcW w:w="1062" w:type="dxa"/>
            <w:tcBorders>
              <w:top w:val="nil"/>
              <w:left w:val="nil"/>
              <w:bottom w:val="single" w:sz="4" w:space="0" w:color="A6A6A6"/>
              <w:right w:val="single" w:sz="4" w:space="0" w:color="A6A6A6"/>
            </w:tcBorders>
            <w:shd w:val="clear" w:color="auto" w:fill="auto"/>
            <w:noWrap/>
            <w:vAlign w:val="center"/>
            <w:hideMark/>
          </w:tcPr>
          <w:p w14:paraId="7B817562" w14:textId="77777777" w:rsidR="00365437" w:rsidRPr="00365437" w:rsidRDefault="00365437">
            <w:pPr>
              <w:jc w:val="right"/>
              <w:rPr>
                <w:rFonts w:ascii="Sylfaen" w:hAnsi="Sylfaen"/>
                <w:sz w:val="16"/>
                <w:szCs w:val="16"/>
              </w:rPr>
            </w:pPr>
            <w:r w:rsidRPr="00365437">
              <w:rPr>
                <w:rFonts w:ascii="Sylfaen" w:hAnsi="Sylfaen"/>
                <w:sz w:val="16"/>
                <w:szCs w:val="16"/>
              </w:rPr>
              <w:t>1,457,000.0</w:t>
            </w:r>
          </w:p>
        </w:tc>
      </w:tr>
      <w:tr w:rsidR="00365437" w:rsidRPr="00365437" w14:paraId="67308582" w14:textId="77777777" w:rsidTr="00365437">
        <w:trPr>
          <w:trHeight w:val="54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68D80DF5" w14:textId="77777777" w:rsidR="00365437" w:rsidRPr="00365437" w:rsidRDefault="00365437">
            <w:pPr>
              <w:jc w:val="center"/>
              <w:rPr>
                <w:rFonts w:ascii="Sylfaen" w:hAnsi="Sylfaen"/>
                <w:sz w:val="16"/>
                <w:szCs w:val="16"/>
              </w:rPr>
            </w:pPr>
            <w:r w:rsidRPr="00365437">
              <w:rPr>
                <w:rFonts w:ascii="Sylfaen" w:hAnsi="Sylfaen"/>
                <w:sz w:val="16"/>
                <w:szCs w:val="16"/>
              </w:rPr>
              <w:t>25 00</w:t>
            </w:r>
          </w:p>
        </w:tc>
        <w:tc>
          <w:tcPr>
            <w:tcW w:w="5264" w:type="dxa"/>
            <w:tcBorders>
              <w:top w:val="nil"/>
              <w:left w:val="nil"/>
              <w:bottom w:val="single" w:sz="4" w:space="0" w:color="A6A6A6"/>
              <w:right w:val="single" w:sz="4" w:space="0" w:color="A6A6A6"/>
            </w:tcBorders>
            <w:shd w:val="clear" w:color="auto" w:fill="auto"/>
            <w:vAlign w:val="center"/>
            <w:hideMark/>
          </w:tcPr>
          <w:p w14:paraId="439C64BE"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საქართველოს რეგიონული განვითარებისა და ინფრასტრუქტურის სამინისტრო</w:t>
            </w:r>
          </w:p>
        </w:tc>
        <w:tc>
          <w:tcPr>
            <w:tcW w:w="1057" w:type="dxa"/>
            <w:tcBorders>
              <w:top w:val="nil"/>
              <w:left w:val="nil"/>
              <w:bottom w:val="single" w:sz="4" w:space="0" w:color="A6A6A6"/>
              <w:right w:val="single" w:sz="4" w:space="0" w:color="A6A6A6"/>
            </w:tcBorders>
            <w:shd w:val="clear" w:color="auto" w:fill="auto"/>
            <w:noWrap/>
            <w:vAlign w:val="center"/>
            <w:hideMark/>
          </w:tcPr>
          <w:p w14:paraId="61D1A6B6" w14:textId="77777777" w:rsidR="00365437" w:rsidRPr="00365437" w:rsidRDefault="00365437">
            <w:pPr>
              <w:jc w:val="right"/>
              <w:rPr>
                <w:rFonts w:ascii="Sylfaen" w:hAnsi="Sylfaen"/>
                <w:sz w:val="16"/>
                <w:szCs w:val="16"/>
              </w:rPr>
            </w:pPr>
            <w:r w:rsidRPr="00365437">
              <w:rPr>
                <w:rFonts w:ascii="Sylfaen" w:hAnsi="Sylfaen"/>
                <w:sz w:val="16"/>
                <w:szCs w:val="16"/>
              </w:rPr>
              <w:t>2,878,813.4</w:t>
            </w:r>
          </w:p>
        </w:tc>
        <w:tc>
          <w:tcPr>
            <w:tcW w:w="1491" w:type="dxa"/>
            <w:tcBorders>
              <w:top w:val="nil"/>
              <w:left w:val="nil"/>
              <w:bottom w:val="single" w:sz="4" w:space="0" w:color="A6A6A6"/>
              <w:right w:val="single" w:sz="4" w:space="0" w:color="A6A6A6"/>
            </w:tcBorders>
            <w:shd w:val="clear" w:color="auto" w:fill="auto"/>
            <w:noWrap/>
            <w:vAlign w:val="center"/>
            <w:hideMark/>
          </w:tcPr>
          <w:p w14:paraId="42F57E37" w14:textId="77777777" w:rsidR="00365437" w:rsidRPr="00365437" w:rsidRDefault="00365437">
            <w:pPr>
              <w:jc w:val="right"/>
              <w:rPr>
                <w:rFonts w:ascii="Sylfaen" w:hAnsi="Sylfaen"/>
                <w:sz w:val="16"/>
                <w:szCs w:val="16"/>
              </w:rPr>
            </w:pPr>
            <w:r w:rsidRPr="00365437">
              <w:rPr>
                <w:rFonts w:ascii="Sylfaen" w:hAnsi="Sylfaen"/>
                <w:sz w:val="16"/>
                <w:szCs w:val="16"/>
              </w:rPr>
              <w:t>3,113,650.0</w:t>
            </w:r>
          </w:p>
        </w:tc>
        <w:tc>
          <w:tcPr>
            <w:tcW w:w="1062" w:type="dxa"/>
            <w:tcBorders>
              <w:top w:val="nil"/>
              <w:left w:val="nil"/>
              <w:bottom w:val="single" w:sz="4" w:space="0" w:color="A6A6A6"/>
              <w:right w:val="single" w:sz="4" w:space="0" w:color="A6A6A6"/>
            </w:tcBorders>
            <w:shd w:val="clear" w:color="auto" w:fill="auto"/>
            <w:noWrap/>
            <w:vAlign w:val="center"/>
            <w:hideMark/>
          </w:tcPr>
          <w:p w14:paraId="5EF7E59C" w14:textId="77777777" w:rsidR="00365437" w:rsidRPr="00365437" w:rsidRDefault="00365437">
            <w:pPr>
              <w:jc w:val="right"/>
              <w:rPr>
                <w:rFonts w:ascii="Sylfaen" w:hAnsi="Sylfaen"/>
                <w:sz w:val="16"/>
                <w:szCs w:val="16"/>
              </w:rPr>
            </w:pPr>
            <w:r w:rsidRPr="00365437">
              <w:rPr>
                <w:rFonts w:ascii="Sylfaen" w:hAnsi="Sylfaen"/>
                <w:sz w:val="16"/>
                <w:szCs w:val="16"/>
              </w:rPr>
              <w:t>3,296,900.0</w:t>
            </w:r>
          </w:p>
        </w:tc>
      </w:tr>
      <w:tr w:rsidR="00365437" w:rsidRPr="00365437" w14:paraId="2B176DA3"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4B7EC563" w14:textId="77777777" w:rsidR="00365437" w:rsidRPr="00365437" w:rsidRDefault="00365437">
            <w:pPr>
              <w:jc w:val="center"/>
              <w:rPr>
                <w:rFonts w:ascii="Sylfaen" w:hAnsi="Sylfaen"/>
                <w:sz w:val="16"/>
                <w:szCs w:val="16"/>
              </w:rPr>
            </w:pPr>
            <w:r w:rsidRPr="00365437">
              <w:rPr>
                <w:rFonts w:ascii="Sylfaen" w:hAnsi="Sylfaen"/>
                <w:sz w:val="16"/>
                <w:szCs w:val="16"/>
              </w:rPr>
              <w:t>26 00</w:t>
            </w:r>
          </w:p>
        </w:tc>
        <w:tc>
          <w:tcPr>
            <w:tcW w:w="5264" w:type="dxa"/>
            <w:tcBorders>
              <w:top w:val="nil"/>
              <w:left w:val="nil"/>
              <w:bottom w:val="single" w:sz="4" w:space="0" w:color="A6A6A6"/>
              <w:right w:val="single" w:sz="4" w:space="0" w:color="A6A6A6"/>
            </w:tcBorders>
            <w:shd w:val="clear" w:color="auto" w:fill="auto"/>
            <w:vAlign w:val="center"/>
            <w:hideMark/>
          </w:tcPr>
          <w:p w14:paraId="596735CA"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საქართველოს იუსტიციის სამინისტრო</w:t>
            </w:r>
          </w:p>
        </w:tc>
        <w:tc>
          <w:tcPr>
            <w:tcW w:w="1057" w:type="dxa"/>
            <w:tcBorders>
              <w:top w:val="nil"/>
              <w:left w:val="nil"/>
              <w:bottom w:val="single" w:sz="4" w:space="0" w:color="A6A6A6"/>
              <w:right w:val="single" w:sz="4" w:space="0" w:color="A6A6A6"/>
            </w:tcBorders>
            <w:shd w:val="clear" w:color="auto" w:fill="auto"/>
            <w:noWrap/>
            <w:vAlign w:val="center"/>
            <w:hideMark/>
          </w:tcPr>
          <w:p w14:paraId="67876384" w14:textId="77777777" w:rsidR="00365437" w:rsidRPr="00365437" w:rsidRDefault="00365437">
            <w:pPr>
              <w:jc w:val="right"/>
              <w:rPr>
                <w:rFonts w:ascii="Sylfaen" w:hAnsi="Sylfaen"/>
                <w:sz w:val="16"/>
                <w:szCs w:val="16"/>
              </w:rPr>
            </w:pPr>
            <w:r w:rsidRPr="00365437">
              <w:rPr>
                <w:rFonts w:ascii="Sylfaen" w:hAnsi="Sylfaen"/>
                <w:sz w:val="16"/>
                <w:szCs w:val="16"/>
              </w:rPr>
              <w:t>406,958.2</w:t>
            </w:r>
          </w:p>
        </w:tc>
        <w:tc>
          <w:tcPr>
            <w:tcW w:w="1491" w:type="dxa"/>
            <w:tcBorders>
              <w:top w:val="nil"/>
              <w:left w:val="nil"/>
              <w:bottom w:val="single" w:sz="4" w:space="0" w:color="A6A6A6"/>
              <w:right w:val="single" w:sz="4" w:space="0" w:color="A6A6A6"/>
            </w:tcBorders>
            <w:shd w:val="clear" w:color="auto" w:fill="auto"/>
            <w:noWrap/>
            <w:vAlign w:val="center"/>
            <w:hideMark/>
          </w:tcPr>
          <w:p w14:paraId="5001B6B0" w14:textId="77777777" w:rsidR="00365437" w:rsidRPr="00365437" w:rsidRDefault="00365437">
            <w:pPr>
              <w:jc w:val="right"/>
              <w:rPr>
                <w:rFonts w:ascii="Sylfaen" w:hAnsi="Sylfaen"/>
                <w:sz w:val="16"/>
                <w:szCs w:val="16"/>
              </w:rPr>
            </w:pPr>
            <w:r w:rsidRPr="00365437">
              <w:rPr>
                <w:rFonts w:ascii="Sylfaen" w:hAnsi="Sylfaen"/>
                <w:sz w:val="16"/>
                <w:szCs w:val="16"/>
              </w:rPr>
              <w:t>443,235.0</w:t>
            </w:r>
          </w:p>
        </w:tc>
        <w:tc>
          <w:tcPr>
            <w:tcW w:w="1062" w:type="dxa"/>
            <w:tcBorders>
              <w:top w:val="nil"/>
              <w:left w:val="nil"/>
              <w:bottom w:val="single" w:sz="4" w:space="0" w:color="A6A6A6"/>
              <w:right w:val="single" w:sz="4" w:space="0" w:color="A6A6A6"/>
            </w:tcBorders>
            <w:shd w:val="clear" w:color="auto" w:fill="auto"/>
            <w:noWrap/>
            <w:vAlign w:val="center"/>
            <w:hideMark/>
          </w:tcPr>
          <w:p w14:paraId="6CCA61D1" w14:textId="77777777" w:rsidR="00365437" w:rsidRPr="00365437" w:rsidRDefault="00365437">
            <w:pPr>
              <w:jc w:val="right"/>
              <w:rPr>
                <w:rFonts w:ascii="Sylfaen" w:hAnsi="Sylfaen"/>
                <w:sz w:val="16"/>
                <w:szCs w:val="16"/>
              </w:rPr>
            </w:pPr>
            <w:r w:rsidRPr="00365437">
              <w:rPr>
                <w:rFonts w:ascii="Sylfaen" w:hAnsi="Sylfaen"/>
                <w:sz w:val="16"/>
                <w:szCs w:val="16"/>
              </w:rPr>
              <w:t>490,350.0</w:t>
            </w:r>
          </w:p>
        </w:tc>
      </w:tr>
      <w:tr w:rsidR="00365437" w:rsidRPr="00365437" w14:paraId="329AB751" w14:textId="77777777" w:rsidTr="00365437">
        <w:trPr>
          <w:trHeight w:val="81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3CD5D078" w14:textId="77777777" w:rsidR="00365437" w:rsidRPr="00365437" w:rsidRDefault="00365437">
            <w:pPr>
              <w:jc w:val="center"/>
              <w:rPr>
                <w:rFonts w:ascii="Sylfaen" w:hAnsi="Sylfaen"/>
                <w:sz w:val="16"/>
                <w:szCs w:val="16"/>
              </w:rPr>
            </w:pPr>
            <w:r w:rsidRPr="00365437">
              <w:rPr>
                <w:rFonts w:ascii="Sylfaen" w:hAnsi="Sylfaen"/>
                <w:sz w:val="16"/>
                <w:szCs w:val="16"/>
              </w:rPr>
              <w:t>27 00</w:t>
            </w:r>
          </w:p>
        </w:tc>
        <w:tc>
          <w:tcPr>
            <w:tcW w:w="5264" w:type="dxa"/>
            <w:tcBorders>
              <w:top w:val="nil"/>
              <w:left w:val="nil"/>
              <w:bottom w:val="single" w:sz="4" w:space="0" w:color="A6A6A6"/>
              <w:right w:val="single" w:sz="4" w:space="0" w:color="A6A6A6"/>
            </w:tcBorders>
            <w:shd w:val="clear" w:color="auto" w:fill="auto"/>
            <w:vAlign w:val="center"/>
            <w:hideMark/>
          </w:tcPr>
          <w:p w14:paraId="71AB65A8"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w:t>
            </w:r>
          </w:p>
        </w:tc>
        <w:tc>
          <w:tcPr>
            <w:tcW w:w="1057" w:type="dxa"/>
            <w:tcBorders>
              <w:top w:val="nil"/>
              <w:left w:val="nil"/>
              <w:bottom w:val="single" w:sz="4" w:space="0" w:color="A6A6A6"/>
              <w:right w:val="single" w:sz="4" w:space="0" w:color="A6A6A6"/>
            </w:tcBorders>
            <w:shd w:val="clear" w:color="auto" w:fill="auto"/>
            <w:noWrap/>
            <w:vAlign w:val="center"/>
            <w:hideMark/>
          </w:tcPr>
          <w:p w14:paraId="5767C49B" w14:textId="77777777" w:rsidR="00365437" w:rsidRPr="00365437" w:rsidRDefault="00365437">
            <w:pPr>
              <w:jc w:val="right"/>
              <w:rPr>
                <w:rFonts w:ascii="Sylfaen" w:hAnsi="Sylfaen"/>
                <w:sz w:val="16"/>
                <w:szCs w:val="16"/>
              </w:rPr>
            </w:pPr>
            <w:r w:rsidRPr="00365437">
              <w:rPr>
                <w:rFonts w:ascii="Sylfaen" w:hAnsi="Sylfaen"/>
                <w:sz w:val="16"/>
                <w:szCs w:val="16"/>
              </w:rPr>
              <w:t>8,976,498.1</w:t>
            </w:r>
          </w:p>
        </w:tc>
        <w:tc>
          <w:tcPr>
            <w:tcW w:w="1491" w:type="dxa"/>
            <w:tcBorders>
              <w:top w:val="nil"/>
              <w:left w:val="nil"/>
              <w:bottom w:val="single" w:sz="4" w:space="0" w:color="A6A6A6"/>
              <w:right w:val="single" w:sz="4" w:space="0" w:color="A6A6A6"/>
            </w:tcBorders>
            <w:shd w:val="clear" w:color="auto" w:fill="auto"/>
            <w:noWrap/>
            <w:vAlign w:val="center"/>
            <w:hideMark/>
          </w:tcPr>
          <w:p w14:paraId="42EE61C6" w14:textId="77777777" w:rsidR="00365437" w:rsidRPr="00365437" w:rsidRDefault="00365437">
            <w:pPr>
              <w:jc w:val="right"/>
              <w:rPr>
                <w:rFonts w:ascii="Sylfaen" w:hAnsi="Sylfaen"/>
                <w:sz w:val="16"/>
                <w:szCs w:val="16"/>
              </w:rPr>
            </w:pPr>
            <w:r w:rsidRPr="00365437">
              <w:rPr>
                <w:rFonts w:ascii="Sylfaen" w:hAnsi="Sylfaen"/>
                <w:sz w:val="16"/>
                <w:szCs w:val="16"/>
              </w:rPr>
              <w:t>9,668,640.0</w:t>
            </w:r>
          </w:p>
        </w:tc>
        <w:tc>
          <w:tcPr>
            <w:tcW w:w="1062" w:type="dxa"/>
            <w:tcBorders>
              <w:top w:val="nil"/>
              <w:left w:val="nil"/>
              <w:bottom w:val="single" w:sz="4" w:space="0" w:color="A6A6A6"/>
              <w:right w:val="single" w:sz="4" w:space="0" w:color="A6A6A6"/>
            </w:tcBorders>
            <w:shd w:val="clear" w:color="auto" w:fill="auto"/>
            <w:noWrap/>
            <w:vAlign w:val="center"/>
            <w:hideMark/>
          </w:tcPr>
          <w:p w14:paraId="4E29BF3F" w14:textId="77777777" w:rsidR="00365437" w:rsidRPr="00365437" w:rsidRDefault="00365437">
            <w:pPr>
              <w:jc w:val="right"/>
              <w:rPr>
                <w:rFonts w:ascii="Sylfaen" w:hAnsi="Sylfaen"/>
                <w:sz w:val="16"/>
                <w:szCs w:val="16"/>
              </w:rPr>
            </w:pPr>
            <w:r w:rsidRPr="00365437">
              <w:rPr>
                <w:rFonts w:ascii="Sylfaen" w:hAnsi="Sylfaen"/>
                <w:sz w:val="16"/>
                <w:szCs w:val="16"/>
              </w:rPr>
              <w:t>10,479,800.0</w:t>
            </w:r>
          </w:p>
        </w:tc>
      </w:tr>
      <w:tr w:rsidR="00365437" w:rsidRPr="00365437" w14:paraId="51638362"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747779B0" w14:textId="77777777" w:rsidR="00365437" w:rsidRPr="00365437" w:rsidRDefault="00365437">
            <w:pPr>
              <w:jc w:val="center"/>
              <w:rPr>
                <w:rFonts w:ascii="Sylfaen" w:hAnsi="Sylfaen"/>
                <w:sz w:val="16"/>
                <w:szCs w:val="16"/>
              </w:rPr>
            </w:pPr>
            <w:r w:rsidRPr="00365437">
              <w:rPr>
                <w:rFonts w:ascii="Sylfaen" w:hAnsi="Sylfaen"/>
                <w:sz w:val="16"/>
                <w:szCs w:val="16"/>
              </w:rPr>
              <w:t>28 00</w:t>
            </w:r>
          </w:p>
        </w:tc>
        <w:tc>
          <w:tcPr>
            <w:tcW w:w="5264" w:type="dxa"/>
            <w:tcBorders>
              <w:top w:val="nil"/>
              <w:left w:val="nil"/>
              <w:bottom w:val="single" w:sz="4" w:space="0" w:color="A6A6A6"/>
              <w:right w:val="single" w:sz="4" w:space="0" w:color="A6A6A6"/>
            </w:tcBorders>
            <w:shd w:val="clear" w:color="auto" w:fill="auto"/>
            <w:vAlign w:val="center"/>
            <w:hideMark/>
          </w:tcPr>
          <w:p w14:paraId="268437EB"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საქართველოს საგარეო საქმეთა სამინისტრო</w:t>
            </w:r>
          </w:p>
        </w:tc>
        <w:tc>
          <w:tcPr>
            <w:tcW w:w="1057" w:type="dxa"/>
            <w:tcBorders>
              <w:top w:val="nil"/>
              <w:left w:val="nil"/>
              <w:bottom w:val="single" w:sz="4" w:space="0" w:color="A6A6A6"/>
              <w:right w:val="single" w:sz="4" w:space="0" w:color="A6A6A6"/>
            </w:tcBorders>
            <w:shd w:val="clear" w:color="auto" w:fill="auto"/>
            <w:noWrap/>
            <w:vAlign w:val="center"/>
            <w:hideMark/>
          </w:tcPr>
          <w:p w14:paraId="39620A43" w14:textId="77777777" w:rsidR="00365437" w:rsidRPr="00365437" w:rsidRDefault="00365437">
            <w:pPr>
              <w:jc w:val="right"/>
              <w:rPr>
                <w:rFonts w:ascii="Sylfaen" w:hAnsi="Sylfaen"/>
                <w:sz w:val="16"/>
                <w:szCs w:val="16"/>
              </w:rPr>
            </w:pPr>
            <w:r w:rsidRPr="00365437">
              <w:rPr>
                <w:rFonts w:ascii="Sylfaen" w:hAnsi="Sylfaen"/>
                <w:sz w:val="16"/>
                <w:szCs w:val="16"/>
              </w:rPr>
              <w:t>203,643.4</w:t>
            </w:r>
          </w:p>
        </w:tc>
        <w:tc>
          <w:tcPr>
            <w:tcW w:w="1491" w:type="dxa"/>
            <w:tcBorders>
              <w:top w:val="nil"/>
              <w:left w:val="nil"/>
              <w:bottom w:val="single" w:sz="4" w:space="0" w:color="A6A6A6"/>
              <w:right w:val="single" w:sz="4" w:space="0" w:color="A6A6A6"/>
            </w:tcBorders>
            <w:shd w:val="clear" w:color="auto" w:fill="auto"/>
            <w:noWrap/>
            <w:vAlign w:val="center"/>
            <w:hideMark/>
          </w:tcPr>
          <w:p w14:paraId="013088A8" w14:textId="77777777" w:rsidR="00365437" w:rsidRPr="00365437" w:rsidRDefault="00365437">
            <w:pPr>
              <w:jc w:val="right"/>
              <w:rPr>
                <w:rFonts w:ascii="Sylfaen" w:hAnsi="Sylfaen"/>
                <w:sz w:val="16"/>
                <w:szCs w:val="16"/>
              </w:rPr>
            </w:pPr>
            <w:r w:rsidRPr="00365437">
              <w:rPr>
                <w:rFonts w:ascii="Sylfaen" w:hAnsi="Sylfaen"/>
                <w:sz w:val="16"/>
                <w:szCs w:val="16"/>
              </w:rPr>
              <w:t>225,000.0</w:t>
            </w:r>
          </w:p>
        </w:tc>
        <w:tc>
          <w:tcPr>
            <w:tcW w:w="1062" w:type="dxa"/>
            <w:tcBorders>
              <w:top w:val="nil"/>
              <w:left w:val="nil"/>
              <w:bottom w:val="single" w:sz="4" w:space="0" w:color="A6A6A6"/>
              <w:right w:val="single" w:sz="4" w:space="0" w:color="A6A6A6"/>
            </w:tcBorders>
            <w:shd w:val="clear" w:color="auto" w:fill="auto"/>
            <w:noWrap/>
            <w:vAlign w:val="center"/>
            <w:hideMark/>
          </w:tcPr>
          <w:p w14:paraId="3DF7401E" w14:textId="77777777" w:rsidR="00365437" w:rsidRPr="00365437" w:rsidRDefault="00365437">
            <w:pPr>
              <w:jc w:val="right"/>
              <w:rPr>
                <w:rFonts w:ascii="Sylfaen" w:hAnsi="Sylfaen"/>
                <w:sz w:val="16"/>
                <w:szCs w:val="16"/>
              </w:rPr>
            </w:pPr>
            <w:r w:rsidRPr="00365437">
              <w:rPr>
                <w:rFonts w:ascii="Sylfaen" w:hAnsi="Sylfaen"/>
                <w:sz w:val="16"/>
                <w:szCs w:val="16"/>
              </w:rPr>
              <w:t>232,800.0</w:t>
            </w:r>
          </w:p>
        </w:tc>
      </w:tr>
      <w:tr w:rsidR="00365437" w:rsidRPr="00365437" w14:paraId="4327E3A5"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71B42CA7" w14:textId="77777777" w:rsidR="00365437" w:rsidRPr="00365437" w:rsidRDefault="00365437">
            <w:pPr>
              <w:jc w:val="center"/>
              <w:rPr>
                <w:rFonts w:ascii="Sylfaen" w:hAnsi="Sylfaen"/>
                <w:sz w:val="16"/>
                <w:szCs w:val="16"/>
              </w:rPr>
            </w:pPr>
            <w:r w:rsidRPr="00365437">
              <w:rPr>
                <w:rFonts w:ascii="Sylfaen" w:hAnsi="Sylfaen"/>
                <w:sz w:val="16"/>
                <w:szCs w:val="16"/>
              </w:rPr>
              <w:t>29 00</w:t>
            </w:r>
          </w:p>
        </w:tc>
        <w:tc>
          <w:tcPr>
            <w:tcW w:w="5264" w:type="dxa"/>
            <w:tcBorders>
              <w:top w:val="nil"/>
              <w:left w:val="nil"/>
              <w:bottom w:val="single" w:sz="4" w:space="0" w:color="A6A6A6"/>
              <w:right w:val="single" w:sz="4" w:space="0" w:color="A6A6A6"/>
            </w:tcBorders>
            <w:shd w:val="clear" w:color="auto" w:fill="auto"/>
            <w:vAlign w:val="center"/>
            <w:hideMark/>
          </w:tcPr>
          <w:p w14:paraId="2821EBA5"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საქართველოს თავდაცვის სამინისტრო</w:t>
            </w:r>
          </w:p>
        </w:tc>
        <w:tc>
          <w:tcPr>
            <w:tcW w:w="1057" w:type="dxa"/>
            <w:tcBorders>
              <w:top w:val="nil"/>
              <w:left w:val="nil"/>
              <w:bottom w:val="single" w:sz="4" w:space="0" w:color="A6A6A6"/>
              <w:right w:val="single" w:sz="4" w:space="0" w:color="A6A6A6"/>
            </w:tcBorders>
            <w:shd w:val="clear" w:color="auto" w:fill="auto"/>
            <w:noWrap/>
            <w:vAlign w:val="center"/>
            <w:hideMark/>
          </w:tcPr>
          <w:p w14:paraId="3859DEDA" w14:textId="77777777" w:rsidR="00365437" w:rsidRPr="00365437" w:rsidRDefault="00365437">
            <w:pPr>
              <w:jc w:val="right"/>
              <w:rPr>
                <w:rFonts w:ascii="Sylfaen" w:hAnsi="Sylfaen"/>
                <w:sz w:val="16"/>
                <w:szCs w:val="16"/>
              </w:rPr>
            </w:pPr>
            <w:r w:rsidRPr="00365437">
              <w:rPr>
                <w:rFonts w:ascii="Sylfaen" w:hAnsi="Sylfaen"/>
                <w:sz w:val="16"/>
                <w:szCs w:val="16"/>
              </w:rPr>
              <w:t>1,841,285.3</w:t>
            </w:r>
          </w:p>
        </w:tc>
        <w:tc>
          <w:tcPr>
            <w:tcW w:w="1491" w:type="dxa"/>
            <w:tcBorders>
              <w:top w:val="nil"/>
              <w:left w:val="nil"/>
              <w:bottom w:val="single" w:sz="4" w:space="0" w:color="A6A6A6"/>
              <w:right w:val="single" w:sz="4" w:space="0" w:color="A6A6A6"/>
            </w:tcBorders>
            <w:shd w:val="clear" w:color="auto" w:fill="auto"/>
            <w:noWrap/>
            <w:vAlign w:val="center"/>
            <w:hideMark/>
          </w:tcPr>
          <w:p w14:paraId="6AC716BA" w14:textId="77777777" w:rsidR="00365437" w:rsidRPr="00365437" w:rsidRDefault="00365437">
            <w:pPr>
              <w:jc w:val="right"/>
              <w:rPr>
                <w:rFonts w:ascii="Sylfaen" w:hAnsi="Sylfaen"/>
                <w:sz w:val="16"/>
                <w:szCs w:val="16"/>
              </w:rPr>
            </w:pPr>
            <w:r w:rsidRPr="00365437">
              <w:rPr>
                <w:rFonts w:ascii="Sylfaen" w:hAnsi="Sylfaen"/>
                <w:sz w:val="16"/>
                <w:szCs w:val="16"/>
              </w:rPr>
              <w:t>1,890,000.0</w:t>
            </w:r>
          </w:p>
        </w:tc>
        <w:tc>
          <w:tcPr>
            <w:tcW w:w="1062" w:type="dxa"/>
            <w:tcBorders>
              <w:top w:val="nil"/>
              <w:left w:val="nil"/>
              <w:bottom w:val="single" w:sz="4" w:space="0" w:color="A6A6A6"/>
              <w:right w:val="single" w:sz="4" w:space="0" w:color="A6A6A6"/>
            </w:tcBorders>
            <w:shd w:val="clear" w:color="auto" w:fill="auto"/>
            <w:noWrap/>
            <w:vAlign w:val="center"/>
            <w:hideMark/>
          </w:tcPr>
          <w:p w14:paraId="72BFCCFC" w14:textId="77777777" w:rsidR="00365437" w:rsidRPr="00365437" w:rsidRDefault="00365437">
            <w:pPr>
              <w:jc w:val="right"/>
              <w:rPr>
                <w:rFonts w:ascii="Sylfaen" w:hAnsi="Sylfaen"/>
                <w:sz w:val="16"/>
                <w:szCs w:val="16"/>
              </w:rPr>
            </w:pPr>
            <w:r w:rsidRPr="00365437">
              <w:rPr>
                <w:rFonts w:ascii="Sylfaen" w:hAnsi="Sylfaen"/>
                <w:sz w:val="16"/>
                <w:szCs w:val="16"/>
              </w:rPr>
              <w:t>1,965,000.0</w:t>
            </w:r>
          </w:p>
        </w:tc>
      </w:tr>
      <w:tr w:rsidR="00365437" w:rsidRPr="00365437" w14:paraId="2E79CD57"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6C5513C5" w14:textId="77777777" w:rsidR="00365437" w:rsidRPr="00365437" w:rsidRDefault="00365437">
            <w:pPr>
              <w:jc w:val="center"/>
              <w:rPr>
                <w:rFonts w:ascii="Sylfaen" w:hAnsi="Sylfaen"/>
                <w:sz w:val="16"/>
                <w:szCs w:val="16"/>
              </w:rPr>
            </w:pPr>
            <w:r w:rsidRPr="00365437">
              <w:rPr>
                <w:rFonts w:ascii="Sylfaen" w:hAnsi="Sylfaen"/>
                <w:sz w:val="16"/>
                <w:szCs w:val="16"/>
              </w:rPr>
              <w:t>30 00</w:t>
            </w:r>
          </w:p>
        </w:tc>
        <w:tc>
          <w:tcPr>
            <w:tcW w:w="5264" w:type="dxa"/>
            <w:tcBorders>
              <w:top w:val="nil"/>
              <w:left w:val="nil"/>
              <w:bottom w:val="single" w:sz="4" w:space="0" w:color="A6A6A6"/>
              <w:right w:val="single" w:sz="4" w:space="0" w:color="A6A6A6"/>
            </w:tcBorders>
            <w:shd w:val="clear" w:color="auto" w:fill="auto"/>
            <w:vAlign w:val="center"/>
            <w:hideMark/>
          </w:tcPr>
          <w:p w14:paraId="16E45CD0"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საქართველოს შინაგან საქმეთა სამინისტრო</w:t>
            </w:r>
          </w:p>
        </w:tc>
        <w:tc>
          <w:tcPr>
            <w:tcW w:w="1057" w:type="dxa"/>
            <w:tcBorders>
              <w:top w:val="nil"/>
              <w:left w:val="nil"/>
              <w:bottom w:val="single" w:sz="4" w:space="0" w:color="A6A6A6"/>
              <w:right w:val="single" w:sz="4" w:space="0" w:color="A6A6A6"/>
            </w:tcBorders>
            <w:shd w:val="clear" w:color="auto" w:fill="auto"/>
            <w:noWrap/>
            <w:vAlign w:val="center"/>
            <w:hideMark/>
          </w:tcPr>
          <w:p w14:paraId="51C94EEF" w14:textId="77777777" w:rsidR="00365437" w:rsidRPr="00365437" w:rsidRDefault="00365437">
            <w:pPr>
              <w:jc w:val="right"/>
              <w:rPr>
                <w:rFonts w:ascii="Sylfaen" w:hAnsi="Sylfaen"/>
                <w:sz w:val="16"/>
                <w:szCs w:val="16"/>
              </w:rPr>
            </w:pPr>
            <w:r w:rsidRPr="00365437">
              <w:rPr>
                <w:rFonts w:ascii="Sylfaen" w:hAnsi="Sylfaen"/>
                <w:sz w:val="16"/>
                <w:szCs w:val="16"/>
              </w:rPr>
              <w:t>1,399,254.5</w:t>
            </w:r>
          </w:p>
        </w:tc>
        <w:tc>
          <w:tcPr>
            <w:tcW w:w="1491" w:type="dxa"/>
            <w:tcBorders>
              <w:top w:val="nil"/>
              <w:left w:val="nil"/>
              <w:bottom w:val="single" w:sz="4" w:space="0" w:color="A6A6A6"/>
              <w:right w:val="single" w:sz="4" w:space="0" w:color="A6A6A6"/>
            </w:tcBorders>
            <w:shd w:val="clear" w:color="auto" w:fill="auto"/>
            <w:noWrap/>
            <w:vAlign w:val="center"/>
            <w:hideMark/>
          </w:tcPr>
          <w:p w14:paraId="32E60995" w14:textId="77777777" w:rsidR="00365437" w:rsidRPr="00365437" w:rsidRDefault="00365437">
            <w:pPr>
              <w:jc w:val="right"/>
              <w:rPr>
                <w:rFonts w:ascii="Sylfaen" w:hAnsi="Sylfaen"/>
                <w:sz w:val="16"/>
                <w:szCs w:val="16"/>
              </w:rPr>
            </w:pPr>
            <w:r w:rsidRPr="00365437">
              <w:rPr>
                <w:rFonts w:ascii="Sylfaen" w:hAnsi="Sylfaen"/>
                <w:sz w:val="16"/>
                <w:szCs w:val="16"/>
              </w:rPr>
              <w:t>1,547,000.0</w:t>
            </w:r>
          </w:p>
        </w:tc>
        <w:tc>
          <w:tcPr>
            <w:tcW w:w="1062" w:type="dxa"/>
            <w:tcBorders>
              <w:top w:val="nil"/>
              <w:left w:val="nil"/>
              <w:bottom w:val="single" w:sz="4" w:space="0" w:color="A6A6A6"/>
              <w:right w:val="single" w:sz="4" w:space="0" w:color="A6A6A6"/>
            </w:tcBorders>
            <w:shd w:val="clear" w:color="auto" w:fill="auto"/>
            <w:noWrap/>
            <w:vAlign w:val="center"/>
            <w:hideMark/>
          </w:tcPr>
          <w:p w14:paraId="3E0A5C0A" w14:textId="77777777" w:rsidR="00365437" w:rsidRPr="00365437" w:rsidRDefault="00365437">
            <w:pPr>
              <w:jc w:val="right"/>
              <w:rPr>
                <w:rFonts w:ascii="Sylfaen" w:hAnsi="Sylfaen"/>
                <w:sz w:val="16"/>
                <w:szCs w:val="16"/>
              </w:rPr>
            </w:pPr>
            <w:r w:rsidRPr="00365437">
              <w:rPr>
                <w:rFonts w:ascii="Sylfaen" w:hAnsi="Sylfaen"/>
                <w:sz w:val="16"/>
                <w:szCs w:val="16"/>
              </w:rPr>
              <w:t>1,680,000.0</w:t>
            </w:r>
          </w:p>
        </w:tc>
      </w:tr>
      <w:tr w:rsidR="00365437" w:rsidRPr="00365437" w14:paraId="25897148" w14:textId="77777777" w:rsidTr="00365437">
        <w:trPr>
          <w:trHeight w:val="54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11C7570E" w14:textId="77777777" w:rsidR="00365437" w:rsidRPr="00365437" w:rsidRDefault="00365437">
            <w:pPr>
              <w:jc w:val="center"/>
              <w:rPr>
                <w:rFonts w:ascii="Sylfaen" w:hAnsi="Sylfaen"/>
                <w:sz w:val="16"/>
                <w:szCs w:val="16"/>
              </w:rPr>
            </w:pPr>
            <w:r w:rsidRPr="00365437">
              <w:rPr>
                <w:rFonts w:ascii="Sylfaen" w:hAnsi="Sylfaen"/>
                <w:sz w:val="16"/>
                <w:szCs w:val="16"/>
              </w:rPr>
              <w:t>31 00</w:t>
            </w:r>
          </w:p>
        </w:tc>
        <w:tc>
          <w:tcPr>
            <w:tcW w:w="5264" w:type="dxa"/>
            <w:tcBorders>
              <w:top w:val="nil"/>
              <w:left w:val="nil"/>
              <w:bottom w:val="single" w:sz="4" w:space="0" w:color="A6A6A6"/>
              <w:right w:val="single" w:sz="4" w:space="0" w:color="A6A6A6"/>
            </w:tcBorders>
            <w:shd w:val="clear" w:color="auto" w:fill="auto"/>
            <w:vAlign w:val="center"/>
            <w:hideMark/>
          </w:tcPr>
          <w:p w14:paraId="27635C66"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საქართველოს გარემოს დაცვისა და სოფლის მეურნეობის სამინისტრო</w:t>
            </w:r>
          </w:p>
        </w:tc>
        <w:tc>
          <w:tcPr>
            <w:tcW w:w="1057" w:type="dxa"/>
            <w:tcBorders>
              <w:top w:val="nil"/>
              <w:left w:val="nil"/>
              <w:bottom w:val="single" w:sz="4" w:space="0" w:color="A6A6A6"/>
              <w:right w:val="single" w:sz="4" w:space="0" w:color="A6A6A6"/>
            </w:tcBorders>
            <w:shd w:val="clear" w:color="auto" w:fill="auto"/>
            <w:noWrap/>
            <w:vAlign w:val="center"/>
            <w:hideMark/>
          </w:tcPr>
          <w:p w14:paraId="29DC8441" w14:textId="77777777" w:rsidR="00365437" w:rsidRPr="00365437" w:rsidRDefault="00365437">
            <w:pPr>
              <w:jc w:val="right"/>
              <w:rPr>
                <w:rFonts w:ascii="Sylfaen" w:hAnsi="Sylfaen"/>
                <w:sz w:val="16"/>
                <w:szCs w:val="16"/>
              </w:rPr>
            </w:pPr>
            <w:r w:rsidRPr="00365437">
              <w:rPr>
                <w:rFonts w:ascii="Sylfaen" w:hAnsi="Sylfaen"/>
                <w:sz w:val="16"/>
                <w:szCs w:val="16"/>
              </w:rPr>
              <w:t>1,138,176.5</w:t>
            </w:r>
          </w:p>
        </w:tc>
        <w:tc>
          <w:tcPr>
            <w:tcW w:w="1491" w:type="dxa"/>
            <w:tcBorders>
              <w:top w:val="nil"/>
              <w:left w:val="nil"/>
              <w:bottom w:val="single" w:sz="4" w:space="0" w:color="A6A6A6"/>
              <w:right w:val="single" w:sz="4" w:space="0" w:color="A6A6A6"/>
            </w:tcBorders>
            <w:shd w:val="clear" w:color="auto" w:fill="auto"/>
            <w:noWrap/>
            <w:vAlign w:val="center"/>
            <w:hideMark/>
          </w:tcPr>
          <w:p w14:paraId="0BCA8B3B" w14:textId="77777777" w:rsidR="00365437" w:rsidRPr="00365437" w:rsidRDefault="00365437">
            <w:pPr>
              <w:jc w:val="right"/>
              <w:rPr>
                <w:rFonts w:ascii="Sylfaen" w:hAnsi="Sylfaen"/>
                <w:sz w:val="16"/>
                <w:szCs w:val="16"/>
              </w:rPr>
            </w:pPr>
            <w:r w:rsidRPr="00365437">
              <w:rPr>
                <w:rFonts w:ascii="Sylfaen" w:hAnsi="Sylfaen"/>
                <w:sz w:val="16"/>
                <w:szCs w:val="16"/>
              </w:rPr>
              <w:t>808,161.0</w:t>
            </w:r>
          </w:p>
        </w:tc>
        <w:tc>
          <w:tcPr>
            <w:tcW w:w="1062" w:type="dxa"/>
            <w:tcBorders>
              <w:top w:val="nil"/>
              <w:left w:val="nil"/>
              <w:bottom w:val="single" w:sz="4" w:space="0" w:color="A6A6A6"/>
              <w:right w:val="single" w:sz="4" w:space="0" w:color="A6A6A6"/>
            </w:tcBorders>
            <w:shd w:val="clear" w:color="auto" w:fill="auto"/>
            <w:noWrap/>
            <w:vAlign w:val="center"/>
            <w:hideMark/>
          </w:tcPr>
          <w:p w14:paraId="744C1333" w14:textId="77777777" w:rsidR="00365437" w:rsidRPr="00365437" w:rsidRDefault="00365437">
            <w:pPr>
              <w:jc w:val="right"/>
              <w:rPr>
                <w:rFonts w:ascii="Sylfaen" w:hAnsi="Sylfaen"/>
                <w:sz w:val="16"/>
                <w:szCs w:val="16"/>
              </w:rPr>
            </w:pPr>
            <w:r w:rsidRPr="00365437">
              <w:rPr>
                <w:rFonts w:ascii="Sylfaen" w:hAnsi="Sylfaen"/>
                <w:sz w:val="16"/>
                <w:szCs w:val="16"/>
              </w:rPr>
              <w:t>1,015,000.0</w:t>
            </w:r>
          </w:p>
        </w:tc>
      </w:tr>
      <w:tr w:rsidR="00365437" w:rsidRPr="00365437" w14:paraId="0D202CCD" w14:textId="77777777" w:rsidTr="00365437">
        <w:trPr>
          <w:trHeight w:val="54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24CBA469" w14:textId="77777777" w:rsidR="00365437" w:rsidRPr="00365437" w:rsidRDefault="00365437">
            <w:pPr>
              <w:jc w:val="center"/>
              <w:rPr>
                <w:rFonts w:ascii="Sylfaen" w:hAnsi="Sylfaen"/>
                <w:sz w:val="16"/>
                <w:szCs w:val="16"/>
              </w:rPr>
            </w:pPr>
            <w:r w:rsidRPr="00365437">
              <w:rPr>
                <w:rFonts w:ascii="Sylfaen" w:hAnsi="Sylfaen"/>
                <w:sz w:val="16"/>
                <w:szCs w:val="16"/>
              </w:rPr>
              <w:t>32 00</w:t>
            </w:r>
          </w:p>
        </w:tc>
        <w:tc>
          <w:tcPr>
            <w:tcW w:w="5264" w:type="dxa"/>
            <w:tcBorders>
              <w:top w:val="nil"/>
              <w:left w:val="nil"/>
              <w:bottom w:val="single" w:sz="4" w:space="0" w:color="A6A6A6"/>
              <w:right w:val="single" w:sz="4" w:space="0" w:color="A6A6A6"/>
            </w:tcBorders>
            <w:shd w:val="clear" w:color="auto" w:fill="auto"/>
            <w:vAlign w:val="center"/>
            <w:hideMark/>
          </w:tcPr>
          <w:p w14:paraId="336F0E09"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საქართველოს განათლების, მეცნიერებისა და ახალგაზრდობის სამინისტრო</w:t>
            </w:r>
          </w:p>
        </w:tc>
        <w:tc>
          <w:tcPr>
            <w:tcW w:w="1057" w:type="dxa"/>
            <w:tcBorders>
              <w:top w:val="nil"/>
              <w:left w:val="nil"/>
              <w:bottom w:val="single" w:sz="4" w:space="0" w:color="A6A6A6"/>
              <w:right w:val="single" w:sz="4" w:space="0" w:color="A6A6A6"/>
            </w:tcBorders>
            <w:shd w:val="clear" w:color="auto" w:fill="auto"/>
            <w:noWrap/>
            <w:vAlign w:val="center"/>
            <w:hideMark/>
          </w:tcPr>
          <w:p w14:paraId="467A4A75" w14:textId="77777777" w:rsidR="00365437" w:rsidRPr="00365437" w:rsidRDefault="00365437">
            <w:pPr>
              <w:jc w:val="right"/>
              <w:rPr>
                <w:rFonts w:ascii="Sylfaen" w:hAnsi="Sylfaen"/>
                <w:sz w:val="16"/>
                <w:szCs w:val="16"/>
              </w:rPr>
            </w:pPr>
            <w:r w:rsidRPr="00365437">
              <w:rPr>
                <w:rFonts w:ascii="Sylfaen" w:hAnsi="Sylfaen"/>
                <w:sz w:val="16"/>
                <w:szCs w:val="16"/>
              </w:rPr>
              <w:t>2,704,422.7</w:t>
            </w:r>
          </w:p>
        </w:tc>
        <w:tc>
          <w:tcPr>
            <w:tcW w:w="1491" w:type="dxa"/>
            <w:tcBorders>
              <w:top w:val="nil"/>
              <w:left w:val="nil"/>
              <w:bottom w:val="single" w:sz="4" w:space="0" w:color="A6A6A6"/>
              <w:right w:val="single" w:sz="4" w:space="0" w:color="A6A6A6"/>
            </w:tcBorders>
            <w:shd w:val="clear" w:color="auto" w:fill="auto"/>
            <w:noWrap/>
            <w:vAlign w:val="center"/>
            <w:hideMark/>
          </w:tcPr>
          <w:p w14:paraId="5C874684" w14:textId="77777777" w:rsidR="00365437" w:rsidRPr="00365437" w:rsidRDefault="00365437">
            <w:pPr>
              <w:jc w:val="right"/>
              <w:rPr>
                <w:rFonts w:ascii="Sylfaen" w:hAnsi="Sylfaen"/>
                <w:sz w:val="16"/>
                <w:szCs w:val="16"/>
              </w:rPr>
            </w:pPr>
            <w:r w:rsidRPr="00365437">
              <w:rPr>
                <w:rFonts w:ascii="Sylfaen" w:hAnsi="Sylfaen"/>
                <w:sz w:val="16"/>
                <w:szCs w:val="16"/>
              </w:rPr>
              <w:t>2,702,198.0</w:t>
            </w:r>
          </w:p>
        </w:tc>
        <w:tc>
          <w:tcPr>
            <w:tcW w:w="1062" w:type="dxa"/>
            <w:tcBorders>
              <w:top w:val="nil"/>
              <w:left w:val="nil"/>
              <w:bottom w:val="single" w:sz="4" w:space="0" w:color="A6A6A6"/>
              <w:right w:val="single" w:sz="4" w:space="0" w:color="A6A6A6"/>
            </w:tcBorders>
            <w:shd w:val="clear" w:color="auto" w:fill="auto"/>
            <w:noWrap/>
            <w:vAlign w:val="center"/>
            <w:hideMark/>
          </w:tcPr>
          <w:p w14:paraId="4CA911E4" w14:textId="77777777" w:rsidR="00365437" w:rsidRPr="00365437" w:rsidRDefault="00365437">
            <w:pPr>
              <w:jc w:val="right"/>
              <w:rPr>
                <w:rFonts w:ascii="Sylfaen" w:hAnsi="Sylfaen"/>
                <w:sz w:val="16"/>
                <w:szCs w:val="16"/>
              </w:rPr>
            </w:pPr>
            <w:r w:rsidRPr="00365437">
              <w:rPr>
                <w:rFonts w:ascii="Sylfaen" w:hAnsi="Sylfaen"/>
                <w:sz w:val="16"/>
                <w:szCs w:val="16"/>
              </w:rPr>
              <w:t>2,928,000.0</w:t>
            </w:r>
          </w:p>
        </w:tc>
      </w:tr>
      <w:tr w:rsidR="00365437" w:rsidRPr="00365437" w14:paraId="6DE507E7"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26636733" w14:textId="77777777" w:rsidR="00365437" w:rsidRPr="00365437" w:rsidRDefault="00365437">
            <w:pPr>
              <w:jc w:val="center"/>
              <w:rPr>
                <w:rFonts w:ascii="Sylfaen" w:hAnsi="Sylfaen"/>
                <w:sz w:val="16"/>
                <w:szCs w:val="16"/>
              </w:rPr>
            </w:pPr>
            <w:r w:rsidRPr="00365437">
              <w:rPr>
                <w:rFonts w:ascii="Sylfaen" w:hAnsi="Sylfaen"/>
                <w:sz w:val="16"/>
                <w:szCs w:val="16"/>
              </w:rPr>
              <w:t>33 00</w:t>
            </w:r>
          </w:p>
        </w:tc>
        <w:tc>
          <w:tcPr>
            <w:tcW w:w="5264" w:type="dxa"/>
            <w:tcBorders>
              <w:top w:val="nil"/>
              <w:left w:val="nil"/>
              <w:bottom w:val="single" w:sz="4" w:space="0" w:color="A6A6A6"/>
              <w:right w:val="single" w:sz="4" w:space="0" w:color="A6A6A6"/>
            </w:tcBorders>
            <w:shd w:val="clear" w:color="auto" w:fill="auto"/>
            <w:vAlign w:val="center"/>
            <w:hideMark/>
          </w:tcPr>
          <w:p w14:paraId="4E7AE83E"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საქართველოს კულტურის სამინისტრო</w:t>
            </w:r>
          </w:p>
        </w:tc>
        <w:tc>
          <w:tcPr>
            <w:tcW w:w="1057" w:type="dxa"/>
            <w:tcBorders>
              <w:top w:val="nil"/>
              <w:left w:val="nil"/>
              <w:bottom w:val="single" w:sz="4" w:space="0" w:color="A6A6A6"/>
              <w:right w:val="single" w:sz="4" w:space="0" w:color="A6A6A6"/>
            </w:tcBorders>
            <w:shd w:val="clear" w:color="auto" w:fill="auto"/>
            <w:noWrap/>
            <w:vAlign w:val="center"/>
            <w:hideMark/>
          </w:tcPr>
          <w:p w14:paraId="5C2C6EC2" w14:textId="77777777" w:rsidR="00365437" w:rsidRPr="00365437" w:rsidRDefault="00365437">
            <w:pPr>
              <w:jc w:val="right"/>
              <w:rPr>
                <w:rFonts w:ascii="Sylfaen" w:hAnsi="Sylfaen"/>
                <w:sz w:val="16"/>
                <w:szCs w:val="16"/>
              </w:rPr>
            </w:pPr>
            <w:r w:rsidRPr="00365437">
              <w:rPr>
                <w:rFonts w:ascii="Sylfaen" w:hAnsi="Sylfaen"/>
                <w:sz w:val="16"/>
                <w:szCs w:val="16"/>
              </w:rPr>
              <w:t>335,452.6</w:t>
            </w:r>
          </w:p>
        </w:tc>
        <w:tc>
          <w:tcPr>
            <w:tcW w:w="1491" w:type="dxa"/>
            <w:tcBorders>
              <w:top w:val="nil"/>
              <w:left w:val="nil"/>
              <w:bottom w:val="single" w:sz="4" w:space="0" w:color="A6A6A6"/>
              <w:right w:val="single" w:sz="4" w:space="0" w:color="A6A6A6"/>
            </w:tcBorders>
            <w:shd w:val="clear" w:color="auto" w:fill="auto"/>
            <w:noWrap/>
            <w:vAlign w:val="center"/>
            <w:hideMark/>
          </w:tcPr>
          <w:p w14:paraId="2FA1F952" w14:textId="77777777" w:rsidR="00365437" w:rsidRPr="00365437" w:rsidRDefault="00365437">
            <w:pPr>
              <w:jc w:val="right"/>
              <w:rPr>
                <w:rFonts w:ascii="Sylfaen" w:hAnsi="Sylfaen"/>
                <w:sz w:val="16"/>
                <w:szCs w:val="16"/>
              </w:rPr>
            </w:pPr>
            <w:r w:rsidRPr="00365437">
              <w:rPr>
                <w:rFonts w:ascii="Sylfaen" w:hAnsi="Sylfaen"/>
                <w:sz w:val="16"/>
                <w:szCs w:val="16"/>
              </w:rPr>
              <w:t>364,835.0</w:t>
            </w:r>
          </w:p>
        </w:tc>
        <w:tc>
          <w:tcPr>
            <w:tcW w:w="1062" w:type="dxa"/>
            <w:tcBorders>
              <w:top w:val="nil"/>
              <w:left w:val="nil"/>
              <w:bottom w:val="single" w:sz="4" w:space="0" w:color="A6A6A6"/>
              <w:right w:val="single" w:sz="4" w:space="0" w:color="A6A6A6"/>
            </w:tcBorders>
            <w:shd w:val="clear" w:color="auto" w:fill="auto"/>
            <w:noWrap/>
            <w:vAlign w:val="center"/>
            <w:hideMark/>
          </w:tcPr>
          <w:p w14:paraId="73E68764" w14:textId="77777777" w:rsidR="00365437" w:rsidRPr="00365437" w:rsidRDefault="00365437">
            <w:pPr>
              <w:jc w:val="right"/>
              <w:rPr>
                <w:rFonts w:ascii="Sylfaen" w:hAnsi="Sylfaen"/>
                <w:sz w:val="16"/>
                <w:szCs w:val="16"/>
              </w:rPr>
            </w:pPr>
            <w:r w:rsidRPr="00365437">
              <w:rPr>
                <w:rFonts w:ascii="Sylfaen" w:hAnsi="Sylfaen"/>
                <w:sz w:val="16"/>
                <w:szCs w:val="16"/>
              </w:rPr>
              <w:t>370,000.0</w:t>
            </w:r>
          </w:p>
        </w:tc>
      </w:tr>
      <w:tr w:rsidR="00365437" w:rsidRPr="00365437" w14:paraId="34FFDCAC"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066D1D6F" w14:textId="77777777" w:rsidR="00365437" w:rsidRPr="00365437" w:rsidRDefault="00365437">
            <w:pPr>
              <w:jc w:val="center"/>
              <w:rPr>
                <w:rFonts w:ascii="Sylfaen" w:hAnsi="Sylfaen"/>
                <w:sz w:val="16"/>
                <w:szCs w:val="16"/>
              </w:rPr>
            </w:pPr>
            <w:r w:rsidRPr="00365437">
              <w:rPr>
                <w:rFonts w:ascii="Sylfaen" w:hAnsi="Sylfaen"/>
                <w:sz w:val="16"/>
                <w:szCs w:val="16"/>
              </w:rPr>
              <w:t>34 00</w:t>
            </w:r>
          </w:p>
        </w:tc>
        <w:tc>
          <w:tcPr>
            <w:tcW w:w="5264" w:type="dxa"/>
            <w:tcBorders>
              <w:top w:val="nil"/>
              <w:left w:val="nil"/>
              <w:bottom w:val="single" w:sz="4" w:space="0" w:color="A6A6A6"/>
              <w:right w:val="single" w:sz="4" w:space="0" w:color="A6A6A6"/>
            </w:tcBorders>
            <w:shd w:val="clear" w:color="auto" w:fill="auto"/>
            <w:vAlign w:val="center"/>
            <w:hideMark/>
          </w:tcPr>
          <w:p w14:paraId="230EF02F"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საქართველოს სპორტის სამინისტრო</w:t>
            </w:r>
          </w:p>
        </w:tc>
        <w:tc>
          <w:tcPr>
            <w:tcW w:w="1057" w:type="dxa"/>
            <w:tcBorders>
              <w:top w:val="nil"/>
              <w:left w:val="nil"/>
              <w:bottom w:val="single" w:sz="4" w:space="0" w:color="A6A6A6"/>
              <w:right w:val="single" w:sz="4" w:space="0" w:color="A6A6A6"/>
            </w:tcBorders>
            <w:shd w:val="clear" w:color="auto" w:fill="auto"/>
            <w:noWrap/>
            <w:vAlign w:val="center"/>
            <w:hideMark/>
          </w:tcPr>
          <w:p w14:paraId="0F211225" w14:textId="77777777" w:rsidR="00365437" w:rsidRPr="00365437" w:rsidRDefault="00365437">
            <w:pPr>
              <w:jc w:val="right"/>
              <w:rPr>
                <w:rFonts w:ascii="Sylfaen" w:hAnsi="Sylfaen"/>
                <w:sz w:val="16"/>
                <w:szCs w:val="16"/>
              </w:rPr>
            </w:pPr>
            <w:r w:rsidRPr="00365437">
              <w:rPr>
                <w:rFonts w:ascii="Sylfaen" w:hAnsi="Sylfaen"/>
                <w:sz w:val="16"/>
                <w:szCs w:val="16"/>
              </w:rPr>
              <w:t>340,229.0</w:t>
            </w:r>
          </w:p>
        </w:tc>
        <w:tc>
          <w:tcPr>
            <w:tcW w:w="1491" w:type="dxa"/>
            <w:tcBorders>
              <w:top w:val="nil"/>
              <w:left w:val="nil"/>
              <w:bottom w:val="single" w:sz="4" w:space="0" w:color="A6A6A6"/>
              <w:right w:val="single" w:sz="4" w:space="0" w:color="A6A6A6"/>
            </w:tcBorders>
            <w:shd w:val="clear" w:color="auto" w:fill="auto"/>
            <w:noWrap/>
            <w:vAlign w:val="center"/>
            <w:hideMark/>
          </w:tcPr>
          <w:p w14:paraId="02C1CB78" w14:textId="77777777" w:rsidR="00365437" w:rsidRPr="00365437" w:rsidRDefault="00365437">
            <w:pPr>
              <w:jc w:val="right"/>
              <w:rPr>
                <w:rFonts w:ascii="Sylfaen" w:hAnsi="Sylfaen"/>
                <w:sz w:val="16"/>
                <w:szCs w:val="16"/>
              </w:rPr>
            </w:pPr>
            <w:r w:rsidRPr="00365437">
              <w:rPr>
                <w:rFonts w:ascii="Sylfaen" w:hAnsi="Sylfaen"/>
                <w:sz w:val="16"/>
                <w:szCs w:val="16"/>
              </w:rPr>
              <w:t>325,310.0</w:t>
            </w:r>
          </w:p>
        </w:tc>
        <w:tc>
          <w:tcPr>
            <w:tcW w:w="1062" w:type="dxa"/>
            <w:tcBorders>
              <w:top w:val="nil"/>
              <w:left w:val="nil"/>
              <w:bottom w:val="single" w:sz="4" w:space="0" w:color="A6A6A6"/>
              <w:right w:val="single" w:sz="4" w:space="0" w:color="A6A6A6"/>
            </w:tcBorders>
            <w:shd w:val="clear" w:color="auto" w:fill="auto"/>
            <w:noWrap/>
            <w:vAlign w:val="center"/>
            <w:hideMark/>
          </w:tcPr>
          <w:p w14:paraId="5FA76CA5" w14:textId="77777777" w:rsidR="00365437" w:rsidRPr="00365437" w:rsidRDefault="00365437">
            <w:pPr>
              <w:jc w:val="right"/>
              <w:rPr>
                <w:rFonts w:ascii="Sylfaen" w:hAnsi="Sylfaen"/>
                <w:sz w:val="16"/>
                <w:szCs w:val="16"/>
              </w:rPr>
            </w:pPr>
            <w:r w:rsidRPr="00365437">
              <w:rPr>
                <w:rFonts w:ascii="Sylfaen" w:hAnsi="Sylfaen"/>
                <w:sz w:val="16"/>
                <w:szCs w:val="16"/>
              </w:rPr>
              <w:t>382,000.0</w:t>
            </w:r>
          </w:p>
        </w:tc>
      </w:tr>
      <w:tr w:rsidR="00365437" w:rsidRPr="00365437" w14:paraId="091C29A0"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56C17E16" w14:textId="77777777" w:rsidR="00365437" w:rsidRPr="00365437" w:rsidRDefault="00365437">
            <w:pPr>
              <w:jc w:val="center"/>
              <w:rPr>
                <w:rFonts w:ascii="Sylfaen" w:hAnsi="Sylfaen"/>
                <w:sz w:val="16"/>
                <w:szCs w:val="16"/>
              </w:rPr>
            </w:pPr>
            <w:r w:rsidRPr="00365437">
              <w:rPr>
                <w:rFonts w:ascii="Sylfaen" w:hAnsi="Sylfaen"/>
                <w:sz w:val="16"/>
                <w:szCs w:val="16"/>
              </w:rPr>
              <w:t>35 00</w:t>
            </w:r>
          </w:p>
        </w:tc>
        <w:tc>
          <w:tcPr>
            <w:tcW w:w="5264" w:type="dxa"/>
            <w:tcBorders>
              <w:top w:val="nil"/>
              <w:left w:val="nil"/>
              <w:bottom w:val="single" w:sz="4" w:space="0" w:color="A6A6A6"/>
              <w:right w:val="single" w:sz="4" w:space="0" w:color="A6A6A6"/>
            </w:tcBorders>
            <w:shd w:val="clear" w:color="auto" w:fill="auto"/>
            <w:vAlign w:val="center"/>
            <w:hideMark/>
          </w:tcPr>
          <w:p w14:paraId="580EF665"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სსიპ - რელიგიის საკითხთა სახელმწიფო სააგენტო</w:t>
            </w:r>
          </w:p>
        </w:tc>
        <w:tc>
          <w:tcPr>
            <w:tcW w:w="1057" w:type="dxa"/>
            <w:tcBorders>
              <w:top w:val="nil"/>
              <w:left w:val="nil"/>
              <w:bottom w:val="single" w:sz="4" w:space="0" w:color="A6A6A6"/>
              <w:right w:val="single" w:sz="4" w:space="0" w:color="A6A6A6"/>
            </w:tcBorders>
            <w:shd w:val="clear" w:color="auto" w:fill="auto"/>
            <w:noWrap/>
            <w:vAlign w:val="center"/>
            <w:hideMark/>
          </w:tcPr>
          <w:p w14:paraId="510F69D1" w14:textId="77777777" w:rsidR="00365437" w:rsidRPr="00365437" w:rsidRDefault="00365437">
            <w:pPr>
              <w:jc w:val="right"/>
              <w:rPr>
                <w:rFonts w:ascii="Sylfaen" w:hAnsi="Sylfaen"/>
                <w:sz w:val="16"/>
                <w:szCs w:val="16"/>
              </w:rPr>
            </w:pPr>
            <w:r w:rsidRPr="00365437">
              <w:rPr>
                <w:rFonts w:ascii="Sylfaen" w:hAnsi="Sylfaen"/>
                <w:sz w:val="16"/>
                <w:szCs w:val="16"/>
              </w:rPr>
              <w:t>7,559.0</w:t>
            </w:r>
          </w:p>
        </w:tc>
        <w:tc>
          <w:tcPr>
            <w:tcW w:w="1491" w:type="dxa"/>
            <w:tcBorders>
              <w:top w:val="nil"/>
              <w:left w:val="nil"/>
              <w:bottom w:val="single" w:sz="4" w:space="0" w:color="A6A6A6"/>
              <w:right w:val="single" w:sz="4" w:space="0" w:color="A6A6A6"/>
            </w:tcBorders>
            <w:shd w:val="clear" w:color="auto" w:fill="auto"/>
            <w:noWrap/>
            <w:vAlign w:val="center"/>
            <w:hideMark/>
          </w:tcPr>
          <w:p w14:paraId="575B4AB2" w14:textId="77777777" w:rsidR="00365437" w:rsidRPr="00365437" w:rsidRDefault="00365437">
            <w:pPr>
              <w:jc w:val="right"/>
              <w:rPr>
                <w:rFonts w:ascii="Sylfaen" w:hAnsi="Sylfaen"/>
                <w:sz w:val="16"/>
                <w:szCs w:val="16"/>
              </w:rPr>
            </w:pPr>
            <w:r w:rsidRPr="00365437">
              <w:rPr>
                <w:rFonts w:ascii="Sylfaen" w:hAnsi="Sylfaen"/>
                <w:sz w:val="16"/>
                <w:szCs w:val="16"/>
              </w:rPr>
              <w:t>7,700.0</w:t>
            </w:r>
          </w:p>
        </w:tc>
        <w:tc>
          <w:tcPr>
            <w:tcW w:w="1062" w:type="dxa"/>
            <w:tcBorders>
              <w:top w:val="nil"/>
              <w:left w:val="nil"/>
              <w:bottom w:val="single" w:sz="4" w:space="0" w:color="A6A6A6"/>
              <w:right w:val="single" w:sz="4" w:space="0" w:color="A6A6A6"/>
            </w:tcBorders>
            <w:shd w:val="clear" w:color="auto" w:fill="auto"/>
            <w:noWrap/>
            <w:vAlign w:val="center"/>
            <w:hideMark/>
          </w:tcPr>
          <w:p w14:paraId="644D6B59" w14:textId="77777777" w:rsidR="00365437" w:rsidRPr="00365437" w:rsidRDefault="00365437">
            <w:pPr>
              <w:jc w:val="right"/>
              <w:rPr>
                <w:rFonts w:ascii="Sylfaen" w:hAnsi="Sylfaen"/>
                <w:sz w:val="16"/>
                <w:szCs w:val="16"/>
              </w:rPr>
            </w:pPr>
            <w:r w:rsidRPr="00365437">
              <w:rPr>
                <w:rFonts w:ascii="Sylfaen" w:hAnsi="Sylfaen"/>
                <w:sz w:val="16"/>
                <w:szCs w:val="16"/>
              </w:rPr>
              <w:t>7,800.0</w:t>
            </w:r>
          </w:p>
        </w:tc>
      </w:tr>
      <w:tr w:rsidR="00365437" w:rsidRPr="00365437" w14:paraId="73A3A3F4"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18758F02" w14:textId="77777777" w:rsidR="00365437" w:rsidRPr="00365437" w:rsidRDefault="00365437">
            <w:pPr>
              <w:jc w:val="center"/>
              <w:rPr>
                <w:rFonts w:ascii="Sylfaen" w:hAnsi="Sylfaen"/>
                <w:sz w:val="16"/>
                <w:szCs w:val="16"/>
              </w:rPr>
            </w:pPr>
            <w:r w:rsidRPr="00365437">
              <w:rPr>
                <w:rFonts w:ascii="Sylfaen" w:hAnsi="Sylfaen"/>
                <w:sz w:val="16"/>
                <w:szCs w:val="16"/>
              </w:rPr>
              <w:t>36 00</w:t>
            </w:r>
          </w:p>
        </w:tc>
        <w:tc>
          <w:tcPr>
            <w:tcW w:w="5264" w:type="dxa"/>
            <w:tcBorders>
              <w:top w:val="nil"/>
              <w:left w:val="nil"/>
              <w:bottom w:val="single" w:sz="4" w:space="0" w:color="A6A6A6"/>
              <w:right w:val="single" w:sz="4" w:space="0" w:color="A6A6A6"/>
            </w:tcBorders>
            <w:shd w:val="clear" w:color="auto" w:fill="auto"/>
            <w:vAlign w:val="center"/>
            <w:hideMark/>
          </w:tcPr>
          <w:p w14:paraId="70FBF5D2"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სსიპ - იურიდიული დახმარების სამსახური</w:t>
            </w:r>
          </w:p>
        </w:tc>
        <w:tc>
          <w:tcPr>
            <w:tcW w:w="1057" w:type="dxa"/>
            <w:tcBorders>
              <w:top w:val="nil"/>
              <w:left w:val="nil"/>
              <w:bottom w:val="single" w:sz="4" w:space="0" w:color="A6A6A6"/>
              <w:right w:val="single" w:sz="4" w:space="0" w:color="A6A6A6"/>
            </w:tcBorders>
            <w:shd w:val="clear" w:color="auto" w:fill="auto"/>
            <w:noWrap/>
            <w:vAlign w:val="center"/>
            <w:hideMark/>
          </w:tcPr>
          <w:p w14:paraId="0D127F0A" w14:textId="77777777" w:rsidR="00365437" w:rsidRPr="00365437" w:rsidRDefault="00365437">
            <w:pPr>
              <w:jc w:val="right"/>
              <w:rPr>
                <w:rFonts w:ascii="Sylfaen" w:hAnsi="Sylfaen"/>
                <w:sz w:val="16"/>
                <w:szCs w:val="16"/>
              </w:rPr>
            </w:pPr>
            <w:r w:rsidRPr="00365437">
              <w:rPr>
                <w:rFonts w:ascii="Sylfaen" w:hAnsi="Sylfaen"/>
                <w:sz w:val="16"/>
                <w:szCs w:val="16"/>
              </w:rPr>
              <w:t>14,842.3</w:t>
            </w:r>
          </w:p>
        </w:tc>
        <w:tc>
          <w:tcPr>
            <w:tcW w:w="1491" w:type="dxa"/>
            <w:tcBorders>
              <w:top w:val="nil"/>
              <w:left w:val="nil"/>
              <w:bottom w:val="single" w:sz="4" w:space="0" w:color="A6A6A6"/>
              <w:right w:val="single" w:sz="4" w:space="0" w:color="A6A6A6"/>
            </w:tcBorders>
            <w:shd w:val="clear" w:color="auto" w:fill="auto"/>
            <w:noWrap/>
            <w:vAlign w:val="center"/>
            <w:hideMark/>
          </w:tcPr>
          <w:p w14:paraId="19A05EF4" w14:textId="77777777" w:rsidR="00365437" w:rsidRPr="00365437" w:rsidRDefault="00365437">
            <w:pPr>
              <w:jc w:val="right"/>
              <w:rPr>
                <w:rFonts w:ascii="Sylfaen" w:hAnsi="Sylfaen"/>
                <w:sz w:val="16"/>
                <w:szCs w:val="16"/>
              </w:rPr>
            </w:pPr>
            <w:r w:rsidRPr="00365437">
              <w:rPr>
                <w:rFonts w:ascii="Sylfaen" w:hAnsi="Sylfaen"/>
                <w:sz w:val="16"/>
                <w:szCs w:val="16"/>
              </w:rPr>
              <w:t>18,000.0</w:t>
            </w:r>
          </w:p>
        </w:tc>
        <w:tc>
          <w:tcPr>
            <w:tcW w:w="1062" w:type="dxa"/>
            <w:tcBorders>
              <w:top w:val="nil"/>
              <w:left w:val="nil"/>
              <w:bottom w:val="single" w:sz="4" w:space="0" w:color="A6A6A6"/>
              <w:right w:val="single" w:sz="4" w:space="0" w:color="A6A6A6"/>
            </w:tcBorders>
            <w:shd w:val="clear" w:color="auto" w:fill="auto"/>
            <w:noWrap/>
            <w:vAlign w:val="center"/>
            <w:hideMark/>
          </w:tcPr>
          <w:p w14:paraId="38677296" w14:textId="77777777" w:rsidR="00365437" w:rsidRPr="00365437" w:rsidRDefault="00365437">
            <w:pPr>
              <w:jc w:val="right"/>
              <w:rPr>
                <w:rFonts w:ascii="Sylfaen" w:hAnsi="Sylfaen"/>
                <w:sz w:val="16"/>
                <w:szCs w:val="16"/>
              </w:rPr>
            </w:pPr>
            <w:r w:rsidRPr="00365437">
              <w:rPr>
                <w:rFonts w:ascii="Sylfaen" w:hAnsi="Sylfaen"/>
                <w:sz w:val="16"/>
                <w:szCs w:val="16"/>
              </w:rPr>
              <w:t>18,800.0</w:t>
            </w:r>
          </w:p>
        </w:tc>
      </w:tr>
      <w:tr w:rsidR="00365437" w:rsidRPr="00365437" w14:paraId="705826EA"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67D5C212" w14:textId="77777777" w:rsidR="00365437" w:rsidRPr="00365437" w:rsidRDefault="00365437">
            <w:pPr>
              <w:jc w:val="center"/>
              <w:rPr>
                <w:rFonts w:ascii="Sylfaen" w:hAnsi="Sylfaen"/>
                <w:sz w:val="16"/>
                <w:szCs w:val="16"/>
              </w:rPr>
            </w:pPr>
            <w:r w:rsidRPr="00365437">
              <w:rPr>
                <w:rFonts w:ascii="Sylfaen" w:hAnsi="Sylfaen"/>
                <w:sz w:val="16"/>
                <w:szCs w:val="16"/>
              </w:rPr>
              <w:t>37 00</w:t>
            </w:r>
          </w:p>
        </w:tc>
        <w:tc>
          <w:tcPr>
            <w:tcW w:w="5264" w:type="dxa"/>
            <w:tcBorders>
              <w:top w:val="nil"/>
              <w:left w:val="nil"/>
              <w:bottom w:val="single" w:sz="4" w:space="0" w:color="A6A6A6"/>
              <w:right w:val="single" w:sz="4" w:space="0" w:color="A6A6A6"/>
            </w:tcBorders>
            <w:shd w:val="clear" w:color="auto" w:fill="auto"/>
            <w:vAlign w:val="center"/>
            <w:hideMark/>
          </w:tcPr>
          <w:p w14:paraId="0E832540"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სსიპ - ვეტერანების საქმეთა სახელმწიფო სამსახური</w:t>
            </w:r>
          </w:p>
        </w:tc>
        <w:tc>
          <w:tcPr>
            <w:tcW w:w="1057" w:type="dxa"/>
            <w:tcBorders>
              <w:top w:val="nil"/>
              <w:left w:val="nil"/>
              <w:bottom w:val="single" w:sz="4" w:space="0" w:color="A6A6A6"/>
              <w:right w:val="single" w:sz="4" w:space="0" w:color="A6A6A6"/>
            </w:tcBorders>
            <w:shd w:val="clear" w:color="auto" w:fill="auto"/>
            <w:noWrap/>
            <w:vAlign w:val="center"/>
            <w:hideMark/>
          </w:tcPr>
          <w:p w14:paraId="5838D3A0" w14:textId="77777777" w:rsidR="00365437" w:rsidRPr="00365437" w:rsidRDefault="00365437">
            <w:pPr>
              <w:jc w:val="right"/>
              <w:rPr>
                <w:rFonts w:ascii="Sylfaen" w:hAnsi="Sylfaen"/>
                <w:sz w:val="16"/>
                <w:szCs w:val="16"/>
              </w:rPr>
            </w:pPr>
            <w:r w:rsidRPr="00365437">
              <w:rPr>
                <w:rFonts w:ascii="Sylfaen" w:hAnsi="Sylfaen"/>
                <w:sz w:val="16"/>
                <w:szCs w:val="16"/>
              </w:rPr>
              <w:t>21,431.0</w:t>
            </w:r>
          </w:p>
        </w:tc>
        <w:tc>
          <w:tcPr>
            <w:tcW w:w="1491" w:type="dxa"/>
            <w:tcBorders>
              <w:top w:val="nil"/>
              <w:left w:val="nil"/>
              <w:bottom w:val="single" w:sz="4" w:space="0" w:color="A6A6A6"/>
              <w:right w:val="single" w:sz="4" w:space="0" w:color="A6A6A6"/>
            </w:tcBorders>
            <w:shd w:val="clear" w:color="auto" w:fill="auto"/>
            <w:noWrap/>
            <w:vAlign w:val="center"/>
            <w:hideMark/>
          </w:tcPr>
          <w:p w14:paraId="171B96FD" w14:textId="77777777" w:rsidR="00365437" w:rsidRPr="00365437" w:rsidRDefault="00365437">
            <w:pPr>
              <w:jc w:val="right"/>
              <w:rPr>
                <w:rFonts w:ascii="Sylfaen" w:hAnsi="Sylfaen"/>
                <w:sz w:val="16"/>
                <w:szCs w:val="16"/>
              </w:rPr>
            </w:pPr>
            <w:r w:rsidRPr="00365437">
              <w:rPr>
                <w:rFonts w:ascii="Sylfaen" w:hAnsi="Sylfaen"/>
                <w:sz w:val="16"/>
                <w:szCs w:val="16"/>
              </w:rPr>
              <w:t>24,800.0</w:t>
            </w:r>
          </w:p>
        </w:tc>
        <w:tc>
          <w:tcPr>
            <w:tcW w:w="1062" w:type="dxa"/>
            <w:tcBorders>
              <w:top w:val="nil"/>
              <w:left w:val="nil"/>
              <w:bottom w:val="single" w:sz="4" w:space="0" w:color="A6A6A6"/>
              <w:right w:val="single" w:sz="4" w:space="0" w:color="A6A6A6"/>
            </w:tcBorders>
            <w:shd w:val="clear" w:color="auto" w:fill="auto"/>
            <w:noWrap/>
            <w:vAlign w:val="center"/>
            <w:hideMark/>
          </w:tcPr>
          <w:p w14:paraId="187C370A" w14:textId="77777777" w:rsidR="00365437" w:rsidRPr="00365437" w:rsidRDefault="00365437">
            <w:pPr>
              <w:jc w:val="right"/>
              <w:rPr>
                <w:rFonts w:ascii="Sylfaen" w:hAnsi="Sylfaen"/>
                <w:sz w:val="16"/>
                <w:szCs w:val="16"/>
              </w:rPr>
            </w:pPr>
            <w:r w:rsidRPr="00365437">
              <w:rPr>
                <w:rFonts w:ascii="Sylfaen" w:hAnsi="Sylfaen"/>
                <w:sz w:val="16"/>
                <w:szCs w:val="16"/>
              </w:rPr>
              <w:t>25,200.0</w:t>
            </w:r>
          </w:p>
        </w:tc>
      </w:tr>
      <w:tr w:rsidR="00365437" w:rsidRPr="00365437" w14:paraId="5C01408C" w14:textId="77777777" w:rsidTr="00365437">
        <w:trPr>
          <w:trHeight w:val="54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00D9C643" w14:textId="77777777" w:rsidR="00365437" w:rsidRPr="00365437" w:rsidRDefault="00365437">
            <w:pPr>
              <w:jc w:val="center"/>
              <w:rPr>
                <w:rFonts w:ascii="Sylfaen" w:hAnsi="Sylfaen"/>
                <w:sz w:val="16"/>
                <w:szCs w:val="16"/>
              </w:rPr>
            </w:pPr>
            <w:r w:rsidRPr="00365437">
              <w:rPr>
                <w:rFonts w:ascii="Sylfaen" w:hAnsi="Sylfaen"/>
                <w:sz w:val="16"/>
                <w:szCs w:val="16"/>
              </w:rPr>
              <w:t>38 00</w:t>
            </w:r>
          </w:p>
        </w:tc>
        <w:tc>
          <w:tcPr>
            <w:tcW w:w="5264" w:type="dxa"/>
            <w:tcBorders>
              <w:top w:val="nil"/>
              <w:left w:val="nil"/>
              <w:bottom w:val="single" w:sz="4" w:space="0" w:color="A6A6A6"/>
              <w:right w:val="single" w:sz="4" w:space="0" w:color="A6A6A6"/>
            </w:tcBorders>
            <w:shd w:val="clear" w:color="auto" w:fill="auto"/>
            <w:vAlign w:val="center"/>
            <w:hideMark/>
          </w:tcPr>
          <w:p w14:paraId="3D97B781"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სსიპ – საქართველოს ფინანსური მონიტორინგის სამსახური</w:t>
            </w:r>
          </w:p>
        </w:tc>
        <w:tc>
          <w:tcPr>
            <w:tcW w:w="1057" w:type="dxa"/>
            <w:tcBorders>
              <w:top w:val="nil"/>
              <w:left w:val="nil"/>
              <w:bottom w:val="single" w:sz="4" w:space="0" w:color="A6A6A6"/>
              <w:right w:val="single" w:sz="4" w:space="0" w:color="A6A6A6"/>
            </w:tcBorders>
            <w:shd w:val="clear" w:color="auto" w:fill="auto"/>
            <w:noWrap/>
            <w:vAlign w:val="center"/>
            <w:hideMark/>
          </w:tcPr>
          <w:p w14:paraId="0067AE6E" w14:textId="77777777" w:rsidR="00365437" w:rsidRPr="00365437" w:rsidRDefault="00365437">
            <w:pPr>
              <w:jc w:val="right"/>
              <w:rPr>
                <w:rFonts w:ascii="Sylfaen" w:hAnsi="Sylfaen"/>
                <w:sz w:val="16"/>
                <w:szCs w:val="16"/>
              </w:rPr>
            </w:pPr>
            <w:r w:rsidRPr="00365437">
              <w:rPr>
                <w:rFonts w:ascii="Sylfaen" w:hAnsi="Sylfaen"/>
                <w:sz w:val="16"/>
                <w:szCs w:val="16"/>
              </w:rPr>
              <w:t>3,893.3</w:t>
            </w:r>
          </w:p>
        </w:tc>
        <w:tc>
          <w:tcPr>
            <w:tcW w:w="1491" w:type="dxa"/>
            <w:tcBorders>
              <w:top w:val="nil"/>
              <w:left w:val="nil"/>
              <w:bottom w:val="single" w:sz="4" w:space="0" w:color="A6A6A6"/>
              <w:right w:val="single" w:sz="4" w:space="0" w:color="A6A6A6"/>
            </w:tcBorders>
            <w:shd w:val="clear" w:color="auto" w:fill="auto"/>
            <w:noWrap/>
            <w:vAlign w:val="center"/>
            <w:hideMark/>
          </w:tcPr>
          <w:p w14:paraId="249B5362" w14:textId="77777777" w:rsidR="00365437" w:rsidRPr="00365437" w:rsidRDefault="00365437">
            <w:pPr>
              <w:jc w:val="right"/>
              <w:rPr>
                <w:rFonts w:ascii="Sylfaen" w:hAnsi="Sylfaen"/>
                <w:sz w:val="16"/>
                <w:szCs w:val="16"/>
              </w:rPr>
            </w:pPr>
            <w:r w:rsidRPr="00365437">
              <w:rPr>
                <w:rFonts w:ascii="Sylfaen" w:hAnsi="Sylfaen"/>
                <w:sz w:val="16"/>
                <w:szCs w:val="16"/>
              </w:rPr>
              <w:t>7,100.0</w:t>
            </w:r>
          </w:p>
        </w:tc>
        <w:tc>
          <w:tcPr>
            <w:tcW w:w="1062" w:type="dxa"/>
            <w:tcBorders>
              <w:top w:val="nil"/>
              <w:left w:val="nil"/>
              <w:bottom w:val="single" w:sz="4" w:space="0" w:color="A6A6A6"/>
              <w:right w:val="single" w:sz="4" w:space="0" w:color="A6A6A6"/>
            </w:tcBorders>
            <w:shd w:val="clear" w:color="auto" w:fill="auto"/>
            <w:noWrap/>
            <w:vAlign w:val="center"/>
            <w:hideMark/>
          </w:tcPr>
          <w:p w14:paraId="75DA8A86" w14:textId="77777777" w:rsidR="00365437" w:rsidRPr="00365437" w:rsidRDefault="00365437">
            <w:pPr>
              <w:jc w:val="right"/>
              <w:rPr>
                <w:rFonts w:ascii="Sylfaen" w:hAnsi="Sylfaen"/>
                <w:sz w:val="16"/>
                <w:szCs w:val="16"/>
              </w:rPr>
            </w:pPr>
            <w:r w:rsidRPr="00365437">
              <w:rPr>
                <w:rFonts w:ascii="Sylfaen" w:hAnsi="Sylfaen"/>
                <w:sz w:val="16"/>
                <w:szCs w:val="16"/>
              </w:rPr>
              <w:t>7,200.0</w:t>
            </w:r>
          </w:p>
        </w:tc>
      </w:tr>
      <w:tr w:rsidR="00365437" w:rsidRPr="00365437" w14:paraId="4567D83E"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37161D17" w14:textId="77777777" w:rsidR="00365437" w:rsidRPr="00365437" w:rsidRDefault="00365437">
            <w:pPr>
              <w:jc w:val="center"/>
              <w:rPr>
                <w:rFonts w:ascii="Sylfaen" w:hAnsi="Sylfaen"/>
                <w:sz w:val="16"/>
                <w:szCs w:val="16"/>
              </w:rPr>
            </w:pPr>
            <w:r w:rsidRPr="00365437">
              <w:rPr>
                <w:rFonts w:ascii="Sylfaen" w:hAnsi="Sylfaen"/>
                <w:sz w:val="16"/>
                <w:szCs w:val="16"/>
              </w:rPr>
              <w:lastRenderedPageBreak/>
              <w:t>39 00</w:t>
            </w:r>
          </w:p>
        </w:tc>
        <w:tc>
          <w:tcPr>
            <w:tcW w:w="5264" w:type="dxa"/>
            <w:tcBorders>
              <w:top w:val="nil"/>
              <w:left w:val="nil"/>
              <w:bottom w:val="single" w:sz="4" w:space="0" w:color="A6A6A6"/>
              <w:right w:val="single" w:sz="4" w:space="0" w:color="A6A6A6"/>
            </w:tcBorders>
            <w:shd w:val="clear" w:color="auto" w:fill="auto"/>
            <w:vAlign w:val="center"/>
            <w:hideMark/>
          </w:tcPr>
          <w:p w14:paraId="6666DA36"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სსიპ - სახელმწიფო ენის დეპარტამენტი</w:t>
            </w:r>
          </w:p>
        </w:tc>
        <w:tc>
          <w:tcPr>
            <w:tcW w:w="1057" w:type="dxa"/>
            <w:tcBorders>
              <w:top w:val="nil"/>
              <w:left w:val="nil"/>
              <w:bottom w:val="single" w:sz="4" w:space="0" w:color="A6A6A6"/>
              <w:right w:val="single" w:sz="4" w:space="0" w:color="A6A6A6"/>
            </w:tcBorders>
            <w:shd w:val="clear" w:color="auto" w:fill="auto"/>
            <w:noWrap/>
            <w:vAlign w:val="center"/>
            <w:hideMark/>
          </w:tcPr>
          <w:p w14:paraId="12CE482D" w14:textId="77777777" w:rsidR="00365437" w:rsidRPr="00365437" w:rsidRDefault="00365437">
            <w:pPr>
              <w:jc w:val="right"/>
              <w:rPr>
                <w:rFonts w:ascii="Sylfaen" w:hAnsi="Sylfaen"/>
                <w:sz w:val="16"/>
                <w:szCs w:val="16"/>
              </w:rPr>
            </w:pPr>
            <w:r w:rsidRPr="00365437">
              <w:rPr>
                <w:rFonts w:ascii="Sylfaen" w:hAnsi="Sylfaen"/>
                <w:sz w:val="16"/>
                <w:szCs w:val="16"/>
              </w:rPr>
              <w:t>983.9</w:t>
            </w:r>
          </w:p>
        </w:tc>
        <w:tc>
          <w:tcPr>
            <w:tcW w:w="1491" w:type="dxa"/>
            <w:tcBorders>
              <w:top w:val="nil"/>
              <w:left w:val="nil"/>
              <w:bottom w:val="single" w:sz="4" w:space="0" w:color="A6A6A6"/>
              <w:right w:val="single" w:sz="4" w:space="0" w:color="A6A6A6"/>
            </w:tcBorders>
            <w:shd w:val="clear" w:color="auto" w:fill="auto"/>
            <w:noWrap/>
            <w:vAlign w:val="center"/>
            <w:hideMark/>
          </w:tcPr>
          <w:p w14:paraId="0EB391CF" w14:textId="77777777" w:rsidR="00365437" w:rsidRPr="00365437" w:rsidRDefault="00365437">
            <w:pPr>
              <w:jc w:val="right"/>
              <w:rPr>
                <w:rFonts w:ascii="Sylfaen" w:hAnsi="Sylfaen"/>
                <w:sz w:val="16"/>
                <w:szCs w:val="16"/>
              </w:rPr>
            </w:pPr>
            <w:r w:rsidRPr="00365437">
              <w:rPr>
                <w:rFonts w:ascii="Sylfaen" w:hAnsi="Sylfaen"/>
                <w:sz w:val="16"/>
                <w:szCs w:val="16"/>
              </w:rPr>
              <w:t>1,200.0</w:t>
            </w:r>
          </w:p>
        </w:tc>
        <w:tc>
          <w:tcPr>
            <w:tcW w:w="1062" w:type="dxa"/>
            <w:tcBorders>
              <w:top w:val="nil"/>
              <w:left w:val="nil"/>
              <w:bottom w:val="single" w:sz="4" w:space="0" w:color="A6A6A6"/>
              <w:right w:val="single" w:sz="4" w:space="0" w:color="A6A6A6"/>
            </w:tcBorders>
            <w:shd w:val="clear" w:color="auto" w:fill="auto"/>
            <w:noWrap/>
            <w:vAlign w:val="center"/>
            <w:hideMark/>
          </w:tcPr>
          <w:p w14:paraId="19ED732A" w14:textId="77777777" w:rsidR="00365437" w:rsidRPr="00365437" w:rsidRDefault="00365437">
            <w:pPr>
              <w:jc w:val="right"/>
              <w:rPr>
                <w:rFonts w:ascii="Sylfaen" w:hAnsi="Sylfaen"/>
                <w:sz w:val="16"/>
                <w:szCs w:val="16"/>
              </w:rPr>
            </w:pPr>
            <w:r w:rsidRPr="00365437">
              <w:rPr>
                <w:rFonts w:ascii="Sylfaen" w:hAnsi="Sylfaen"/>
                <w:sz w:val="16"/>
                <w:szCs w:val="16"/>
              </w:rPr>
              <w:t>1,100.0</w:t>
            </w:r>
          </w:p>
        </w:tc>
      </w:tr>
      <w:tr w:rsidR="00365437" w:rsidRPr="00365437" w14:paraId="0F4F7DC2" w14:textId="77777777" w:rsidTr="00365437">
        <w:trPr>
          <w:trHeight w:val="54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3BDF8F07" w14:textId="77777777" w:rsidR="00365437" w:rsidRPr="00365437" w:rsidRDefault="00365437">
            <w:pPr>
              <w:jc w:val="center"/>
              <w:rPr>
                <w:rFonts w:ascii="Sylfaen" w:hAnsi="Sylfaen"/>
                <w:sz w:val="16"/>
                <w:szCs w:val="16"/>
              </w:rPr>
            </w:pPr>
            <w:r w:rsidRPr="00365437">
              <w:rPr>
                <w:rFonts w:ascii="Sylfaen" w:hAnsi="Sylfaen"/>
                <w:sz w:val="16"/>
                <w:szCs w:val="16"/>
              </w:rPr>
              <w:t>40 00</w:t>
            </w:r>
          </w:p>
        </w:tc>
        <w:tc>
          <w:tcPr>
            <w:tcW w:w="5264" w:type="dxa"/>
            <w:tcBorders>
              <w:top w:val="nil"/>
              <w:left w:val="nil"/>
              <w:bottom w:val="single" w:sz="4" w:space="0" w:color="A6A6A6"/>
              <w:right w:val="single" w:sz="4" w:space="0" w:color="A6A6A6"/>
            </w:tcBorders>
            <w:shd w:val="clear" w:color="auto" w:fill="auto"/>
            <w:vAlign w:val="center"/>
            <w:hideMark/>
          </w:tcPr>
          <w:p w14:paraId="0A7EC47B"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საქართველოს სახელმწიფო დაცვის სპეციალური სამსახური</w:t>
            </w:r>
          </w:p>
        </w:tc>
        <w:tc>
          <w:tcPr>
            <w:tcW w:w="1057" w:type="dxa"/>
            <w:tcBorders>
              <w:top w:val="nil"/>
              <w:left w:val="nil"/>
              <w:bottom w:val="single" w:sz="4" w:space="0" w:color="A6A6A6"/>
              <w:right w:val="single" w:sz="4" w:space="0" w:color="A6A6A6"/>
            </w:tcBorders>
            <w:shd w:val="clear" w:color="auto" w:fill="auto"/>
            <w:noWrap/>
            <w:vAlign w:val="center"/>
            <w:hideMark/>
          </w:tcPr>
          <w:p w14:paraId="3C445A5B" w14:textId="77777777" w:rsidR="00365437" w:rsidRPr="00365437" w:rsidRDefault="00365437">
            <w:pPr>
              <w:jc w:val="right"/>
              <w:rPr>
                <w:rFonts w:ascii="Sylfaen" w:hAnsi="Sylfaen"/>
                <w:sz w:val="16"/>
                <w:szCs w:val="16"/>
              </w:rPr>
            </w:pPr>
            <w:r w:rsidRPr="00365437">
              <w:rPr>
                <w:rFonts w:ascii="Sylfaen" w:hAnsi="Sylfaen"/>
                <w:sz w:val="16"/>
                <w:szCs w:val="16"/>
              </w:rPr>
              <w:t>113,230.2</w:t>
            </w:r>
          </w:p>
        </w:tc>
        <w:tc>
          <w:tcPr>
            <w:tcW w:w="1491" w:type="dxa"/>
            <w:tcBorders>
              <w:top w:val="nil"/>
              <w:left w:val="nil"/>
              <w:bottom w:val="single" w:sz="4" w:space="0" w:color="A6A6A6"/>
              <w:right w:val="single" w:sz="4" w:space="0" w:color="A6A6A6"/>
            </w:tcBorders>
            <w:shd w:val="clear" w:color="auto" w:fill="auto"/>
            <w:noWrap/>
            <w:vAlign w:val="center"/>
            <w:hideMark/>
          </w:tcPr>
          <w:p w14:paraId="254B2D53" w14:textId="77777777" w:rsidR="00365437" w:rsidRPr="00365437" w:rsidRDefault="00365437">
            <w:pPr>
              <w:jc w:val="right"/>
              <w:rPr>
                <w:rFonts w:ascii="Sylfaen" w:hAnsi="Sylfaen"/>
                <w:sz w:val="16"/>
                <w:szCs w:val="16"/>
              </w:rPr>
            </w:pPr>
            <w:r w:rsidRPr="00365437">
              <w:rPr>
                <w:rFonts w:ascii="Sylfaen" w:hAnsi="Sylfaen"/>
                <w:sz w:val="16"/>
                <w:szCs w:val="16"/>
              </w:rPr>
              <w:t>126,500.0</w:t>
            </w:r>
          </w:p>
        </w:tc>
        <w:tc>
          <w:tcPr>
            <w:tcW w:w="1062" w:type="dxa"/>
            <w:tcBorders>
              <w:top w:val="nil"/>
              <w:left w:val="nil"/>
              <w:bottom w:val="single" w:sz="4" w:space="0" w:color="A6A6A6"/>
              <w:right w:val="single" w:sz="4" w:space="0" w:color="A6A6A6"/>
            </w:tcBorders>
            <w:shd w:val="clear" w:color="auto" w:fill="auto"/>
            <w:noWrap/>
            <w:vAlign w:val="center"/>
            <w:hideMark/>
          </w:tcPr>
          <w:p w14:paraId="5016A1F1" w14:textId="77777777" w:rsidR="00365437" w:rsidRPr="00365437" w:rsidRDefault="00365437">
            <w:pPr>
              <w:jc w:val="right"/>
              <w:rPr>
                <w:rFonts w:ascii="Sylfaen" w:hAnsi="Sylfaen"/>
                <w:sz w:val="16"/>
                <w:szCs w:val="16"/>
              </w:rPr>
            </w:pPr>
            <w:r w:rsidRPr="00365437">
              <w:rPr>
                <w:rFonts w:ascii="Sylfaen" w:hAnsi="Sylfaen"/>
                <w:sz w:val="16"/>
                <w:szCs w:val="16"/>
              </w:rPr>
              <w:t>132,000.0</w:t>
            </w:r>
          </w:p>
        </w:tc>
      </w:tr>
      <w:tr w:rsidR="00365437" w:rsidRPr="00365437" w14:paraId="00DAD98B"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779841D5" w14:textId="77777777" w:rsidR="00365437" w:rsidRPr="00365437" w:rsidRDefault="00365437">
            <w:pPr>
              <w:jc w:val="center"/>
              <w:rPr>
                <w:rFonts w:ascii="Sylfaen" w:hAnsi="Sylfaen"/>
                <w:sz w:val="16"/>
                <w:szCs w:val="16"/>
              </w:rPr>
            </w:pPr>
            <w:r w:rsidRPr="00365437">
              <w:rPr>
                <w:rFonts w:ascii="Sylfaen" w:hAnsi="Sylfaen"/>
                <w:sz w:val="16"/>
                <w:szCs w:val="16"/>
              </w:rPr>
              <w:t>41 00</w:t>
            </w:r>
          </w:p>
        </w:tc>
        <w:tc>
          <w:tcPr>
            <w:tcW w:w="5264" w:type="dxa"/>
            <w:tcBorders>
              <w:top w:val="nil"/>
              <w:left w:val="nil"/>
              <w:bottom w:val="single" w:sz="4" w:space="0" w:color="A6A6A6"/>
              <w:right w:val="single" w:sz="4" w:space="0" w:color="A6A6A6"/>
            </w:tcBorders>
            <w:shd w:val="clear" w:color="auto" w:fill="auto"/>
            <w:vAlign w:val="center"/>
            <w:hideMark/>
          </w:tcPr>
          <w:p w14:paraId="272277B9"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საქართველოს სახალხო დამცველის აპარატი</w:t>
            </w:r>
          </w:p>
        </w:tc>
        <w:tc>
          <w:tcPr>
            <w:tcW w:w="1057" w:type="dxa"/>
            <w:tcBorders>
              <w:top w:val="nil"/>
              <w:left w:val="nil"/>
              <w:bottom w:val="single" w:sz="4" w:space="0" w:color="A6A6A6"/>
              <w:right w:val="single" w:sz="4" w:space="0" w:color="A6A6A6"/>
            </w:tcBorders>
            <w:shd w:val="clear" w:color="auto" w:fill="auto"/>
            <w:noWrap/>
            <w:vAlign w:val="center"/>
            <w:hideMark/>
          </w:tcPr>
          <w:p w14:paraId="7057CB0C" w14:textId="77777777" w:rsidR="00365437" w:rsidRPr="00365437" w:rsidRDefault="00365437">
            <w:pPr>
              <w:jc w:val="right"/>
              <w:rPr>
                <w:rFonts w:ascii="Sylfaen" w:hAnsi="Sylfaen"/>
                <w:sz w:val="16"/>
                <w:szCs w:val="16"/>
              </w:rPr>
            </w:pPr>
            <w:r w:rsidRPr="00365437">
              <w:rPr>
                <w:rFonts w:ascii="Sylfaen" w:hAnsi="Sylfaen"/>
                <w:sz w:val="16"/>
                <w:szCs w:val="16"/>
              </w:rPr>
              <w:t>9,340.2</w:t>
            </w:r>
          </w:p>
        </w:tc>
        <w:tc>
          <w:tcPr>
            <w:tcW w:w="1491" w:type="dxa"/>
            <w:tcBorders>
              <w:top w:val="nil"/>
              <w:left w:val="nil"/>
              <w:bottom w:val="single" w:sz="4" w:space="0" w:color="A6A6A6"/>
              <w:right w:val="single" w:sz="4" w:space="0" w:color="A6A6A6"/>
            </w:tcBorders>
            <w:shd w:val="clear" w:color="auto" w:fill="auto"/>
            <w:noWrap/>
            <w:vAlign w:val="center"/>
            <w:hideMark/>
          </w:tcPr>
          <w:p w14:paraId="73157934" w14:textId="77777777" w:rsidR="00365437" w:rsidRPr="00365437" w:rsidRDefault="00365437">
            <w:pPr>
              <w:jc w:val="right"/>
              <w:rPr>
                <w:rFonts w:ascii="Sylfaen" w:hAnsi="Sylfaen"/>
                <w:sz w:val="16"/>
                <w:szCs w:val="16"/>
              </w:rPr>
            </w:pPr>
            <w:r w:rsidRPr="00365437">
              <w:rPr>
                <w:rFonts w:ascii="Sylfaen" w:hAnsi="Sylfaen"/>
                <w:sz w:val="16"/>
                <w:szCs w:val="16"/>
              </w:rPr>
              <w:t>11,150.0</w:t>
            </w:r>
          </w:p>
        </w:tc>
        <w:tc>
          <w:tcPr>
            <w:tcW w:w="1062" w:type="dxa"/>
            <w:tcBorders>
              <w:top w:val="nil"/>
              <w:left w:val="nil"/>
              <w:bottom w:val="single" w:sz="4" w:space="0" w:color="A6A6A6"/>
              <w:right w:val="single" w:sz="4" w:space="0" w:color="A6A6A6"/>
            </w:tcBorders>
            <w:shd w:val="clear" w:color="auto" w:fill="auto"/>
            <w:noWrap/>
            <w:vAlign w:val="center"/>
            <w:hideMark/>
          </w:tcPr>
          <w:p w14:paraId="19D7A4D2" w14:textId="77777777" w:rsidR="00365437" w:rsidRPr="00365437" w:rsidRDefault="00365437">
            <w:pPr>
              <w:jc w:val="right"/>
              <w:rPr>
                <w:rFonts w:ascii="Sylfaen" w:hAnsi="Sylfaen"/>
                <w:sz w:val="16"/>
                <w:szCs w:val="16"/>
              </w:rPr>
            </w:pPr>
            <w:r w:rsidRPr="00365437">
              <w:rPr>
                <w:rFonts w:ascii="Sylfaen" w:hAnsi="Sylfaen"/>
                <w:sz w:val="16"/>
                <w:szCs w:val="16"/>
              </w:rPr>
              <w:t>11,500.0</w:t>
            </w:r>
          </w:p>
        </w:tc>
      </w:tr>
      <w:tr w:rsidR="00365437" w:rsidRPr="00365437" w14:paraId="2A51269F"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66D86763" w14:textId="77777777" w:rsidR="00365437" w:rsidRPr="00365437" w:rsidRDefault="00365437">
            <w:pPr>
              <w:jc w:val="center"/>
              <w:rPr>
                <w:rFonts w:ascii="Sylfaen" w:hAnsi="Sylfaen"/>
                <w:sz w:val="16"/>
                <w:szCs w:val="16"/>
              </w:rPr>
            </w:pPr>
            <w:r w:rsidRPr="00365437">
              <w:rPr>
                <w:rFonts w:ascii="Sylfaen" w:hAnsi="Sylfaen"/>
                <w:sz w:val="16"/>
                <w:szCs w:val="16"/>
              </w:rPr>
              <w:t>42 00</w:t>
            </w:r>
          </w:p>
        </w:tc>
        <w:tc>
          <w:tcPr>
            <w:tcW w:w="5264" w:type="dxa"/>
            <w:tcBorders>
              <w:top w:val="nil"/>
              <w:left w:val="nil"/>
              <w:bottom w:val="single" w:sz="4" w:space="0" w:color="A6A6A6"/>
              <w:right w:val="single" w:sz="4" w:space="0" w:color="A6A6A6"/>
            </w:tcBorders>
            <w:shd w:val="clear" w:color="auto" w:fill="auto"/>
            <w:vAlign w:val="center"/>
            <w:hideMark/>
          </w:tcPr>
          <w:p w14:paraId="17031C28"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სსიპ – საზოგადოებრივი მაუწყებელი</w:t>
            </w:r>
          </w:p>
        </w:tc>
        <w:tc>
          <w:tcPr>
            <w:tcW w:w="1057" w:type="dxa"/>
            <w:tcBorders>
              <w:top w:val="nil"/>
              <w:left w:val="nil"/>
              <w:bottom w:val="single" w:sz="4" w:space="0" w:color="A6A6A6"/>
              <w:right w:val="single" w:sz="4" w:space="0" w:color="A6A6A6"/>
            </w:tcBorders>
            <w:shd w:val="clear" w:color="auto" w:fill="auto"/>
            <w:noWrap/>
            <w:vAlign w:val="center"/>
            <w:hideMark/>
          </w:tcPr>
          <w:p w14:paraId="6D5BEBA4" w14:textId="77777777" w:rsidR="00365437" w:rsidRPr="00365437" w:rsidRDefault="00365437">
            <w:pPr>
              <w:jc w:val="right"/>
              <w:rPr>
                <w:rFonts w:ascii="Sylfaen" w:hAnsi="Sylfaen"/>
                <w:sz w:val="16"/>
                <w:szCs w:val="16"/>
              </w:rPr>
            </w:pPr>
            <w:r w:rsidRPr="00365437">
              <w:rPr>
                <w:rFonts w:ascii="Sylfaen" w:hAnsi="Sylfaen"/>
                <w:sz w:val="16"/>
                <w:szCs w:val="16"/>
              </w:rPr>
              <w:t>101,210.5</w:t>
            </w:r>
          </w:p>
        </w:tc>
        <w:tc>
          <w:tcPr>
            <w:tcW w:w="1491" w:type="dxa"/>
            <w:tcBorders>
              <w:top w:val="nil"/>
              <w:left w:val="nil"/>
              <w:bottom w:val="single" w:sz="4" w:space="0" w:color="A6A6A6"/>
              <w:right w:val="single" w:sz="4" w:space="0" w:color="A6A6A6"/>
            </w:tcBorders>
            <w:shd w:val="clear" w:color="auto" w:fill="auto"/>
            <w:noWrap/>
            <w:vAlign w:val="center"/>
            <w:hideMark/>
          </w:tcPr>
          <w:p w14:paraId="7A6BECDC" w14:textId="77777777" w:rsidR="00365437" w:rsidRPr="00365437" w:rsidRDefault="00365437">
            <w:pPr>
              <w:jc w:val="right"/>
              <w:rPr>
                <w:rFonts w:ascii="Sylfaen" w:hAnsi="Sylfaen"/>
                <w:sz w:val="16"/>
                <w:szCs w:val="16"/>
              </w:rPr>
            </w:pPr>
            <w:r w:rsidRPr="00365437">
              <w:rPr>
                <w:rFonts w:ascii="Sylfaen" w:hAnsi="Sylfaen"/>
                <w:sz w:val="16"/>
                <w:szCs w:val="16"/>
              </w:rPr>
              <w:t>101,190.0</w:t>
            </w:r>
          </w:p>
        </w:tc>
        <w:tc>
          <w:tcPr>
            <w:tcW w:w="1062" w:type="dxa"/>
            <w:tcBorders>
              <w:top w:val="nil"/>
              <w:left w:val="nil"/>
              <w:bottom w:val="single" w:sz="4" w:space="0" w:color="A6A6A6"/>
              <w:right w:val="single" w:sz="4" w:space="0" w:color="A6A6A6"/>
            </w:tcBorders>
            <w:shd w:val="clear" w:color="auto" w:fill="auto"/>
            <w:noWrap/>
            <w:vAlign w:val="center"/>
            <w:hideMark/>
          </w:tcPr>
          <w:p w14:paraId="196A9E8C" w14:textId="77777777" w:rsidR="00365437" w:rsidRPr="00365437" w:rsidRDefault="00365437">
            <w:pPr>
              <w:jc w:val="right"/>
              <w:rPr>
                <w:rFonts w:ascii="Sylfaen" w:hAnsi="Sylfaen"/>
                <w:sz w:val="16"/>
                <w:szCs w:val="16"/>
              </w:rPr>
            </w:pPr>
            <w:r w:rsidRPr="00365437">
              <w:rPr>
                <w:rFonts w:ascii="Sylfaen" w:hAnsi="Sylfaen"/>
                <w:sz w:val="16"/>
                <w:szCs w:val="16"/>
              </w:rPr>
              <w:t>101,190.0</w:t>
            </w:r>
          </w:p>
        </w:tc>
      </w:tr>
      <w:tr w:rsidR="00365437" w:rsidRPr="00365437" w14:paraId="16BBEA34" w14:textId="77777777" w:rsidTr="00365437">
        <w:trPr>
          <w:trHeight w:val="54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0643595D" w14:textId="77777777" w:rsidR="00365437" w:rsidRPr="00365437" w:rsidRDefault="00365437">
            <w:pPr>
              <w:jc w:val="center"/>
              <w:rPr>
                <w:rFonts w:ascii="Sylfaen" w:hAnsi="Sylfaen"/>
                <w:sz w:val="16"/>
                <w:szCs w:val="16"/>
              </w:rPr>
            </w:pPr>
            <w:r w:rsidRPr="00365437">
              <w:rPr>
                <w:rFonts w:ascii="Sylfaen" w:hAnsi="Sylfaen"/>
                <w:sz w:val="16"/>
                <w:szCs w:val="16"/>
              </w:rPr>
              <w:t>43 00</w:t>
            </w:r>
          </w:p>
        </w:tc>
        <w:tc>
          <w:tcPr>
            <w:tcW w:w="5264" w:type="dxa"/>
            <w:tcBorders>
              <w:top w:val="nil"/>
              <w:left w:val="nil"/>
              <w:bottom w:val="single" w:sz="4" w:space="0" w:color="A6A6A6"/>
              <w:right w:val="single" w:sz="4" w:space="0" w:color="A6A6A6"/>
            </w:tcBorders>
            <w:shd w:val="clear" w:color="auto" w:fill="auto"/>
            <w:vAlign w:val="center"/>
            <w:hideMark/>
          </w:tcPr>
          <w:p w14:paraId="60C7EFB8"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სსიპ - საქართველოს კონკურენციისა და მომხმარებლის დაცვის სააგენტო</w:t>
            </w:r>
          </w:p>
        </w:tc>
        <w:tc>
          <w:tcPr>
            <w:tcW w:w="1057" w:type="dxa"/>
            <w:tcBorders>
              <w:top w:val="nil"/>
              <w:left w:val="nil"/>
              <w:bottom w:val="single" w:sz="4" w:space="0" w:color="A6A6A6"/>
              <w:right w:val="single" w:sz="4" w:space="0" w:color="A6A6A6"/>
            </w:tcBorders>
            <w:shd w:val="clear" w:color="auto" w:fill="auto"/>
            <w:noWrap/>
            <w:vAlign w:val="center"/>
            <w:hideMark/>
          </w:tcPr>
          <w:p w14:paraId="714442C1" w14:textId="77777777" w:rsidR="00365437" w:rsidRPr="00365437" w:rsidRDefault="00365437">
            <w:pPr>
              <w:jc w:val="right"/>
              <w:rPr>
                <w:rFonts w:ascii="Sylfaen" w:hAnsi="Sylfaen"/>
                <w:sz w:val="16"/>
                <w:szCs w:val="16"/>
              </w:rPr>
            </w:pPr>
            <w:r w:rsidRPr="00365437">
              <w:rPr>
                <w:rFonts w:ascii="Sylfaen" w:hAnsi="Sylfaen"/>
                <w:sz w:val="16"/>
                <w:szCs w:val="16"/>
              </w:rPr>
              <w:t>5,698.2</w:t>
            </w:r>
          </w:p>
        </w:tc>
        <w:tc>
          <w:tcPr>
            <w:tcW w:w="1491" w:type="dxa"/>
            <w:tcBorders>
              <w:top w:val="nil"/>
              <w:left w:val="nil"/>
              <w:bottom w:val="single" w:sz="4" w:space="0" w:color="A6A6A6"/>
              <w:right w:val="single" w:sz="4" w:space="0" w:color="A6A6A6"/>
            </w:tcBorders>
            <w:shd w:val="clear" w:color="auto" w:fill="auto"/>
            <w:noWrap/>
            <w:vAlign w:val="center"/>
            <w:hideMark/>
          </w:tcPr>
          <w:p w14:paraId="62C1C8F1" w14:textId="77777777" w:rsidR="00365437" w:rsidRPr="00365437" w:rsidRDefault="00365437">
            <w:pPr>
              <w:jc w:val="right"/>
              <w:rPr>
                <w:rFonts w:ascii="Sylfaen" w:hAnsi="Sylfaen"/>
                <w:sz w:val="16"/>
                <w:szCs w:val="16"/>
              </w:rPr>
            </w:pPr>
            <w:r w:rsidRPr="00365437">
              <w:rPr>
                <w:rFonts w:ascii="Sylfaen" w:hAnsi="Sylfaen"/>
                <w:sz w:val="16"/>
                <w:szCs w:val="16"/>
              </w:rPr>
              <w:t>7,000.0</w:t>
            </w:r>
          </w:p>
        </w:tc>
        <w:tc>
          <w:tcPr>
            <w:tcW w:w="1062" w:type="dxa"/>
            <w:tcBorders>
              <w:top w:val="nil"/>
              <w:left w:val="nil"/>
              <w:bottom w:val="single" w:sz="4" w:space="0" w:color="A6A6A6"/>
              <w:right w:val="single" w:sz="4" w:space="0" w:color="A6A6A6"/>
            </w:tcBorders>
            <w:shd w:val="clear" w:color="auto" w:fill="auto"/>
            <w:noWrap/>
            <w:vAlign w:val="center"/>
            <w:hideMark/>
          </w:tcPr>
          <w:p w14:paraId="3F46B5DE" w14:textId="77777777" w:rsidR="00365437" w:rsidRPr="00365437" w:rsidRDefault="00365437">
            <w:pPr>
              <w:jc w:val="right"/>
              <w:rPr>
                <w:rFonts w:ascii="Sylfaen" w:hAnsi="Sylfaen"/>
                <w:sz w:val="16"/>
                <w:szCs w:val="16"/>
              </w:rPr>
            </w:pPr>
            <w:r w:rsidRPr="00365437">
              <w:rPr>
                <w:rFonts w:ascii="Sylfaen" w:hAnsi="Sylfaen"/>
                <w:sz w:val="16"/>
                <w:szCs w:val="16"/>
              </w:rPr>
              <w:t>7,200.0</w:t>
            </w:r>
          </w:p>
        </w:tc>
      </w:tr>
      <w:tr w:rsidR="00365437" w:rsidRPr="00365437" w14:paraId="024F8149"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42149D97" w14:textId="77777777" w:rsidR="00365437" w:rsidRPr="00365437" w:rsidRDefault="00365437">
            <w:pPr>
              <w:jc w:val="center"/>
              <w:rPr>
                <w:rFonts w:ascii="Sylfaen" w:hAnsi="Sylfaen"/>
                <w:sz w:val="16"/>
                <w:szCs w:val="16"/>
              </w:rPr>
            </w:pPr>
            <w:r w:rsidRPr="00365437">
              <w:rPr>
                <w:rFonts w:ascii="Sylfaen" w:hAnsi="Sylfaen"/>
                <w:sz w:val="16"/>
                <w:szCs w:val="16"/>
              </w:rPr>
              <w:t>44 00</w:t>
            </w:r>
          </w:p>
        </w:tc>
        <w:tc>
          <w:tcPr>
            <w:tcW w:w="5264" w:type="dxa"/>
            <w:tcBorders>
              <w:top w:val="nil"/>
              <w:left w:val="nil"/>
              <w:bottom w:val="single" w:sz="4" w:space="0" w:color="A6A6A6"/>
              <w:right w:val="single" w:sz="4" w:space="0" w:color="A6A6A6"/>
            </w:tcBorders>
            <w:shd w:val="clear" w:color="auto" w:fill="auto"/>
            <w:vAlign w:val="center"/>
            <w:hideMark/>
          </w:tcPr>
          <w:p w14:paraId="2BEE7562"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საქართველოს სავაჭრო-სამრეწველო პალატა</w:t>
            </w:r>
          </w:p>
        </w:tc>
        <w:tc>
          <w:tcPr>
            <w:tcW w:w="1057" w:type="dxa"/>
            <w:tcBorders>
              <w:top w:val="nil"/>
              <w:left w:val="nil"/>
              <w:bottom w:val="single" w:sz="4" w:space="0" w:color="A6A6A6"/>
              <w:right w:val="single" w:sz="4" w:space="0" w:color="A6A6A6"/>
            </w:tcBorders>
            <w:shd w:val="clear" w:color="auto" w:fill="auto"/>
            <w:noWrap/>
            <w:vAlign w:val="center"/>
            <w:hideMark/>
          </w:tcPr>
          <w:p w14:paraId="761A0E09" w14:textId="77777777" w:rsidR="00365437" w:rsidRPr="00365437" w:rsidRDefault="00365437">
            <w:pPr>
              <w:jc w:val="right"/>
              <w:rPr>
                <w:rFonts w:ascii="Sylfaen" w:hAnsi="Sylfaen"/>
                <w:sz w:val="16"/>
                <w:szCs w:val="16"/>
              </w:rPr>
            </w:pPr>
            <w:r w:rsidRPr="00365437">
              <w:rPr>
                <w:rFonts w:ascii="Sylfaen" w:hAnsi="Sylfaen"/>
                <w:sz w:val="16"/>
                <w:szCs w:val="16"/>
              </w:rPr>
              <w:t>2,528.2</w:t>
            </w:r>
          </w:p>
        </w:tc>
        <w:tc>
          <w:tcPr>
            <w:tcW w:w="1491" w:type="dxa"/>
            <w:tcBorders>
              <w:top w:val="nil"/>
              <w:left w:val="nil"/>
              <w:bottom w:val="single" w:sz="4" w:space="0" w:color="A6A6A6"/>
              <w:right w:val="single" w:sz="4" w:space="0" w:color="A6A6A6"/>
            </w:tcBorders>
            <w:shd w:val="clear" w:color="auto" w:fill="auto"/>
            <w:noWrap/>
            <w:vAlign w:val="center"/>
            <w:hideMark/>
          </w:tcPr>
          <w:p w14:paraId="60995C83" w14:textId="77777777" w:rsidR="00365437" w:rsidRPr="00365437" w:rsidRDefault="00365437">
            <w:pPr>
              <w:jc w:val="right"/>
              <w:rPr>
                <w:rFonts w:ascii="Sylfaen" w:hAnsi="Sylfaen"/>
                <w:sz w:val="16"/>
                <w:szCs w:val="16"/>
              </w:rPr>
            </w:pPr>
            <w:r w:rsidRPr="00365437">
              <w:rPr>
                <w:rFonts w:ascii="Sylfaen" w:hAnsi="Sylfaen"/>
                <w:sz w:val="16"/>
                <w:szCs w:val="16"/>
              </w:rPr>
              <w:t>2,450.0</w:t>
            </w:r>
          </w:p>
        </w:tc>
        <w:tc>
          <w:tcPr>
            <w:tcW w:w="1062" w:type="dxa"/>
            <w:tcBorders>
              <w:top w:val="nil"/>
              <w:left w:val="nil"/>
              <w:bottom w:val="single" w:sz="4" w:space="0" w:color="A6A6A6"/>
              <w:right w:val="single" w:sz="4" w:space="0" w:color="A6A6A6"/>
            </w:tcBorders>
            <w:shd w:val="clear" w:color="auto" w:fill="auto"/>
            <w:noWrap/>
            <w:vAlign w:val="center"/>
            <w:hideMark/>
          </w:tcPr>
          <w:p w14:paraId="767F077F" w14:textId="77777777" w:rsidR="00365437" w:rsidRPr="00365437" w:rsidRDefault="00365437">
            <w:pPr>
              <w:jc w:val="right"/>
              <w:rPr>
                <w:rFonts w:ascii="Sylfaen" w:hAnsi="Sylfaen"/>
                <w:sz w:val="16"/>
                <w:szCs w:val="16"/>
              </w:rPr>
            </w:pPr>
            <w:r w:rsidRPr="00365437">
              <w:rPr>
                <w:rFonts w:ascii="Sylfaen" w:hAnsi="Sylfaen"/>
                <w:sz w:val="16"/>
                <w:szCs w:val="16"/>
              </w:rPr>
              <w:t>2,655.0</w:t>
            </w:r>
          </w:p>
        </w:tc>
      </w:tr>
      <w:tr w:rsidR="00365437" w:rsidRPr="00365437" w14:paraId="1449EA95"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3F1F8198" w14:textId="77777777" w:rsidR="00365437" w:rsidRPr="00365437" w:rsidRDefault="00365437">
            <w:pPr>
              <w:jc w:val="center"/>
              <w:rPr>
                <w:rFonts w:ascii="Sylfaen" w:hAnsi="Sylfaen"/>
                <w:sz w:val="16"/>
                <w:szCs w:val="16"/>
              </w:rPr>
            </w:pPr>
            <w:r w:rsidRPr="00365437">
              <w:rPr>
                <w:rFonts w:ascii="Sylfaen" w:hAnsi="Sylfaen"/>
                <w:sz w:val="16"/>
                <w:szCs w:val="16"/>
              </w:rPr>
              <w:t>45 00</w:t>
            </w:r>
          </w:p>
        </w:tc>
        <w:tc>
          <w:tcPr>
            <w:tcW w:w="5264" w:type="dxa"/>
            <w:tcBorders>
              <w:top w:val="nil"/>
              <w:left w:val="nil"/>
              <w:bottom w:val="single" w:sz="4" w:space="0" w:color="A6A6A6"/>
              <w:right w:val="single" w:sz="4" w:space="0" w:color="A6A6A6"/>
            </w:tcBorders>
            <w:shd w:val="clear" w:color="auto" w:fill="auto"/>
            <w:vAlign w:val="center"/>
            <w:hideMark/>
          </w:tcPr>
          <w:p w14:paraId="36BB8747"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საქართველოს საპატრიარქო</w:t>
            </w:r>
          </w:p>
        </w:tc>
        <w:tc>
          <w:tcPr>
            <w:tcW w:w="1057" w:type="dxa"/>
            <w:tcBorders>
              <w:top w:val="nil"/>
              <w:left w:val="nil"/>
              <w:bottom w:val="single" w:sz="4" w:space="0" w:color="A6A6A6"/>
              <w:right w:val="single" w:sz="4" w:space="0" w:color="A6A6A6"/>
            </w:tcBorders>
            <w:shd w:val="clear" w:color="auto" w:fill="auto"/>
            <w:noWrap/>
            <w:vAlign w:val="center"/>
            <w:hideMark/>
          </w:tcPr>
          <w:p w14:paraId="53417E37" w14:textId="77777777" w:rsidR="00365437" w:rsidRPr="00365437" w:rsidRDefault="00365437">
            <w:pPr>
              <w:jc w:val="right"/>
              <w:rPr>
                <w:rFonts w:ascii="Sylfaen" w:hAnsi="Sylfaen"/>
                <w:sz w:val="16"/>
                <w:szCs w:val="16"/>
              </w:rPr>
            </w:pPr>
            <w:r w:rsidRPr="00365437">
              <w:rPr>
                <w:rFonts w:ascii="Sylfaen" w:hAnsi="Sylfaen"/>
                <w:sz w:val="16"/>
                <w:szCs w:val="16"/>
              </w:rPr>
              <w:t>25,694.7</w:t>
            </w:r>
          </w:p>
        </w:tc>
        <w:tc>
          <w:tcPr>
            <w:tcW w:w="1491" w:type="dxa"/>
            <w:tcBorders>
              <w:top w:val="nil"/>
              <w:left w:val="nil"/>
              <w:bottom w:val="single" w:sz="4" w:space="0" w:color="A6A6A6"/>
              <w:right w:val="single" w:sz="4" w:space="0" w:color="A6A6A6"/>
            </w:tcBorders>
            <w:shd w:val="clear" w:color="auto" w:fill="auto"/>
            <w:noWrap/>
            <w:vAlign w:val="center"/>
            <w:hideMark/>
          </w:tcPr>
          <w:p w14:paraId="1293F281" w14:textId="77777777" w:rsidR="00365437" w:rsidRPr="00365437" w:rsidRDefault="00365437">
            <w:pPr>
              <w:jc w:val="right"/>
              <w:rPr>
                <w:rFonts w:ascii="Sylfaen" w:hAnsi="Sylfaen"/>
                <w:sz w:val="16"/>
                <w:szCs w:val="16"/>
              </w:rPr>
            </w:pPr>
            <w:r w:rsidRPr="00365437">
              <w:rPr>
                <w:rFonts w:ascii="Sylfaen" w:hAnsi="Sylfaen"/>
                <w:sz w:val="16"/>
                <w:szCs w:val="16"/>
              </w:rPr>
              <w:t>25,000.0</w:t>
            </w:r>
          </w:p>
        </w:tc>
        <w:tc>
          <w:tcPr>
            <w:tcW w:w="1062" w:type="dxa"/>
            <w:tcBorders>
              <w:top w:val="nil"/>
              <w:left w:val="nil"/>
              <w:bottom w:val="single" w:sz="4" w:space="0" w:color="A6A6A6"/>
              <w:right w:val="single" w:sz="4" w:space="0" w:color="A6A6A6"/>
            </w:tcBorders>
            <w:shd w:val="clear" w:color="auto" w:fill="auto"/>
            <w:noWrap/>
            <w:vAlign w:val="center"/>
            <w:hideMark/>
          </w:tcPr>
          <w:p w14:paraId="50CAEF44" w14:textId="77777777" w:rsidR="00365437" w:rsidRPr="00365437" w:rsidRDefault="00365437">
            <w:pPr>
              <w:jc w:val="right"/>
              <w:rPr>
                <w:rFonts w:ascii="Sylfaen" w:hAnsi="Sylfaen"/>
                <w:sz w:val="16"/>
                <w:szCs w:val="16"/>
              </w:rPr>
            </w:pPr>
            <w:r w:rsidRPr="00365437">
              <w:rPr>
                <w:rFonts w:ascii="Sylfaen" w:hAnsi="Sylfaen"/>
                <w:sz w:val="16"/>
                <w:szCs w:val="16"/>
              </w:rPr>
              <w:t>25,000.0</w:t>
            </w:r>
          </w:p>
        </w:tc>
      </w:tr>
      <w:tr w:rsidR="00365437" w:rsidRPr="00365437" w14:paraId="33A885E6" w14:textId="77777777" w:rsidTr="00365437">
        <w:trPr>
          <w:trHeight w:val="54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72B918AA" w14:textId="77777777" w:rsidR="00365437" w:rsidRPr="00365437" w:rsidRDefault="00365437">
            <w:pPr>
              <w:jc w:val="center"/>
              <w:rPr>
                <w:rFonts w:ascii="Sylfaen" w:hAnsi="Sylfaen"/>
                <w:sz w:val="16"/>
                <w:szCs w:val="16"/>
              </w:rPr>
            </w:pPr>
            <w:r w:rsidRPr="00365437">
              <w:rPr>
                <w:rFonts w:ascii="Sylfaen" w:hAnsi="Sylfaen"/>
                <w:sz w:val="16"/>
                <w:szCs w:val="16"/>
              </w:rPr>
              <w:t>46 00</w:t>
            </w:r>
          </w:p>
        </w:tc>
        <w:tc>
          <w:tcPr>
            <w:tcW w:w="5264" w:type="dxa"/>
            <w:tcBorders>
              <w:top w:val="nil"/>
              <w:left w:val="nil"/>
              <w:bottom w:val="single" w:sz="4" w:space="0" w:color="A6A6A6"/>
              <w:right w:val="single" w:sz="4" w:space="0" w:color="A6A6A6"/>
            </w:tcBorders>
            <w:shd w:val="clear" w:color="auto" w:fill="auto"/>
            <w:vAlign w:val="center"/>
            <w:hideMark/>
          </w:tcPr>
          <w:p w14:paraId="41F416FC"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სსიპ – ლევან სამხარაულის სახელობის სასამართლო ექსპერტიზის ეროვნული ბიურო</w:t>
            </w:r>
          </w:p>
        </w:tc>
        <w:tc>
          <w:tcPr>
            <w:tcW w:w="1057" w:type="dxa"/>
            <w:tcBorders>
              <w:top w:val="nil"/>
              <w:left w:val="nil"/>
              <w:bottom w:val="single" w:sz="4" w:space="0" w:color="A6A6A6"/>
              <w:right w:val="single" w:sz="4" w:space="0" w:color="A6A6A6"/>
            </w:tcBorders>
            <w:shd w:val="clear" w:color="auto" w:fill="auto"/>
            <w:noWrap/>
            <w:vAlign w:val="center"/>
            <w:hideMark/>
          </w:tcPr>
          <w:p w14:paraId="4C22AAAC" w14:textId="77777777" w:rsidR="00365437" w:rsidRPr="00365437" w:rsidRDefault="00365437">
            <w:pPr>
              <w:jc w:val="right"/>
              <w:rPr>
                <w:rFonts w:ascii="Sylfaen" w:hAnsi="Sylfaen"/>
                <w:sz w:val="16"/>
                <w:szCs w:val="16"/>
              </w:rPr>
            </w:pPr>
            <w:r w:rsidRPr="00365437">
              <w:rPr>
                <w:rFonts w:ascii="Sylfaen" w:hAnsi="Sylfaen"/>
                <w:sz w:val="16"/>
                <w:szCs w:val="16"/>
              </w:rPr>
              <w:t>18,000.0</w:t>
            </w:r>
          </w:p>
        </w:tc>
        <w:tc>
          <w:tcPr>
            <w:tcW w:w="1491" w:type="dxa"/>
            <w:tcBorders>
              <w:top w:val="nil"/>
              <w:left w:val="nil"/>
              <w:bottom w:val="single" w:sz="4" w:space="0" w:color="A6A6A6"/>
              <w:right w:val="single" w:sz="4" w:space="0" w:color="A6A6A6"/>
            </w:tcBorders>
            <w:shd w:val="clear" w:color="auto" w:fill="auto"/>
            <w:noWrap/>
            <w:vAlign w:val="center"/>
            <w:hideMark/>
          </w:tcPr>
          <w:p w14:paraId="68FA5C41" w14:textId="77777777" w:rsidR="00365437" w:rsidRPr="00365437" w:rsidRDefault="00365437">
            <w:pPr>
              <w:jc w:val="right"/>
              <w:rPr>
                <w:rFonts w:ascii="Sylfaen" w:hAnsi="Sylfaen"/>
                <w:sz w:val="16"/>
                <w:szCs w:val="16"/>
              </w:rPr>
            </w:pPr>
            <w:r w:rsidRPr="00365437">
              <w:rPr>
                <w:rFonts w:ascii="Sylfaen" w:hAnsi="Sylfaen"/>
                <w:sz w:val="16"/>
                <w:szCs w:val="16"/>
              </w:rPr>
              <w:t>21,000.0</w:t>
            </w:r>
          </w:p>
        </w:tc>
        <w:tc>
          <w:tcPr>
            <w:tcW w:w="1062" w:type="dxa"/>
            <w:tcBorders>
              <w:top w:val="nil"/>
              <w:left w:val="nil"/>
              <w:bottom w:val="single" w:sz="4" w:space="0" w:color="A6A6A6"/>
              <w:right w:val="single" w:sz="4" w:space="0" w:color="A6A6A6"/>
            </w:tcBorders>
            <w:shd w:val="clear" w:color="auto" w:fill="auto"/>
            <w:noWrap/>
            <w:vAlign w:val="center"/>
            <w:hideMark/>
          </w:tcPr>
          <w:p w14:paraId="67B2064C" w14:textId="77777777" w:rsidR="00365437" w:rsidRPr="00365437" w:rsidRDefault="00365437">
            <w:pPr>
              <w:jc w:val="right"/>
              <w:rPr>
                <w:rFonts w:ascii="Sylfaen" w:hAnsi="Sylfaen"/>
                <w:sz w:val="16"/>
                <w:szCs w:val="16"/>
              </w:rPr>
            </w:pPr>
            <w:r w:rsidRPr="00365437">
              <w:rPr>
                <w:rFonts w:ascii="Sylfaen" w:hAnsi="Sylfaen"/>
                <w:sz w:val="16"/>
                <w:szCs w:val="16"/>
              </w:rPr>
              <w:t>22,000.0</w:t>
            </w:r>
          </w:p>
        </w:tc>
      </w:tr>
      <w:tr w:rsidR="00365437" w:rsidRPr="00365437" w14:paraId="3CEEED00" w14:textId="77777777" w:rsidTr="00365437">
        <w:trPr>
          <w:trHeight w:val="54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63259ECC" w14:textId="77777777" w:rsidR="00365437" w:rsidRPr="00365437" w:rsidRDefault="00365437">
            <w:pPr>
              <w:jc w:val="center"/>
              <w:rPr>
                <w:rFonts w:ascii="Sylfaen" w:hAnsi="Sylfaen"/>
                <w:sz w:val="16"/>
                <w:szCs w:val="16"/>
              </w:rPr>
            </w:pPr>
            <w:r w:rsidRPr="00365437">
              <w:rPr>
                <w:rFonts w:ascii="Sylfaen" w:hAnsi="Sylfaen"/>
                <w:sz w:val="16"/>
                <w:szCs w:val="16"/>
              </w:rPr>
              <w:t>47 00</w:t>
            </w:r>
          </w:p>
        </w:tc>
        <w:tc>
          <w:tcPr>
            <w:tcW w:w="5264" w:type="dxa"/>
            <w:tcBorders>
              <w:top w:val="nil"/>
              <w:left w:val="nil"/>
              <w:bottom w:val="single" w:sz="4" w:space="0" w:color="A6A6A6"/>
              <w:right w:val="single" w:sz="4" w:space="0" w:color="A6A6A6"/>
            </w:tcBorders>
            <w:shd w:val="clear" w:color="auto" w:fill="auto"/>
            <w:vAlign w:val="center"/>
            <w:hideMark/>
          </w:tcPr>
          <w:p w14:paraId="3549D492"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სსიპ – საქართველოს სტატისტიკის ეროვნული სამსახური – საქსტატი</w:t>
            </w:r>
          </w:p>
        </w:tc>
        <w:tc>
          <w:tcPr>
            <w:tcW w:w="1057" w:type="dxa"/>
            <w:tcBorders>
              <w:top w:val="nil"/>
              <w:left w:val="nil"/>
              <w:bottom w:val="single" w:sz="4" w:space="0" w:color="A6A6A6"/>
              <w:right w:val="single" w:sz="4" w:space="0" w:color="A6A6A6"/>
            </w:tcBorders>
            <w:shd w:val="clear" w:color="auto" w:fill="auto"/>
            <w:noWrap/>
            <w:vAlign w:val="center"/>
            <w:hideMark/>
          </w:tcPr>
          <w:p w14:paraId="6C6CC46C" w14:textId="77777777" w:rsidR="00365437" w:rsidRPr="00365437" w:rsidRDefault="00365437">
            <w:pPr>
              <w:jc w:val="right"/>
              <w:rPr>
                <w:rFonts w:ascii="Sylfaen" w:hAnsi="Sylfaen"/>
                <w:sz w:val="16"/>
                <w:szCs w:val="16"/>
              </w:rPr>
            </w:pPr>
            <w:r w:rsidRPr="00365437">
              <w:rPr>
                <w:rFonts w:ascii="Sylfaen" w:hAnsi="Sylfaen"/>
                <w:sz w:val="16"/>
                <w:szCs w:val="16"/>
              </w:rPr>
              <w:t>27,449.8</w:t>
            </w:r>
          </w:p>
        </w:tc>
        <w:tc>
          <w:tcPr>
            <w:tcW w:w="1491" w:type="dxa"/>
            <w:tcBorders>
              <w:top w:val="nil"/>
              <w:left w:val="nil"/>
              <w:bottom w:val="single" w:sz="4" w:space="0" w:color="A6A6A6"/>
              <w:right w:val="single" w:sz="4" w:space="0" w:color="A6A6A6"/>
            </w:tcBorders>
            <w:shd w:val="clear" w:color="auto" w:fill="auto"/>
            <w:noWrap/>
            <w:vAlign w:val="center"/>
            <w:hideMark/>
          </w:tcPr>
          <w:p w14:paraId="23B845D8" w14:textId="77777777" w:rsidR="00365437" w:rsidRPr="00365437" w:rsidRDefault="00365437">
            <w:pPr>
              <w:jc w:val="right"/>
              <w:rPr>
                <w:rFonts w:ascii="Sylfaen" w:hAnsi="Sylfaen"/>
                <w:sz w:val="16"/>
                <w:szCs w:val="16"/>
              </w:rPr>
            </w:pPr>
            <w:r w:rsidRPr="00365437">
              <w:rPr>
                <w:rFonts w:ascii="Sylfaen" w:hAnsi="Sylfaen"/>
                <w:sz w:val="16"/>
                <w:szCs w:val="16"/>
              </w:rPr>
              <w:t>19,000.0</w:t>
            </w:r>
          </w:p>
        </w:tc>
        <w:tc>
          <w:tcPr>
            <w:tcW w:w="1062" w:type="dxa"/>
            <w:tcBorders>
              <w:top w:val="nil"/>
              <w:left w:val="nil"/>
              <w:bottom w:val="single" w:sz="4" w:space="0" w:color="A6A6A6"/>
              <w:right w:val="single" w:sz="4" w:space="0" w:color="A6A6A6"/>
            </w:tcBorders>
            <w:shd w:val="clear" w:color="auto" w:fill="auto"/>
            <w:noWrap/>
            <w:vAlign w:val="center"/>
            <w:hideMark/>
          </w:tcPr>
          <w:p w14:paraId="6F5C2471" w14:textId="77777777" w:rsidR="00365437" w:rsidRPr="00365437" w:rsidRDefault="00365437">
            <w:pPr>
              <w:jc w:val="right"/>
              <w:rPr>
                <w:rFonts w:ascii="Sylfaen" w:hAnsi="Sylfaen"/>
                <w:sz w:val="16"/>
                <w:szCs w:val="16"/>
              </w:rPr>
            </w:pPr>
            <w:r w:rsidRPr="00365437">
              <w:rPr>
                <w:rFonts w:ascii="Sylfaen" w:hAnsi="Sylfaen"/>
                <w:sz w:val="16"/>
                <w:szCs w:val="16"/>
              </w:rPr>
              <w:t>19,500.0</w:t>
            </w:r>
          </w:p>
        </w:tc>
      </w:tr>
      <w:tr w:rsidR="00365437" w:rsidRPr="00365437" w14:paraId="144DC189"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3506ECD9" w14:textId="77777777" w:rsidR="00365437" w:rsidRPr="00365437" w:rsidRDefault="00365437">
            <w:pPr>
              <w:jc w:val="center"/>
              <w:rPr>
                <w:rFonts w:ascii="Sylfaen" w:hAnsi="Sylfaen"/>
                <w:sz w:val="16"/>
                <w:szCs w:val="16"/>
              </w:rPr>
            </w:pPr>
            <w:r w:rsidRPr="00365437">
              <w:rPr>
                <w:rFonts w:ascii="Sylfaen" w:hAnsi="Sylfaen"/>
                <w:sz w:val="16"/>
                <w:szCs w:val="16"/>
              </w:rPr>
              <w:t>48 00</w:t>
            </w:r>
          </w:p>
        </w:tc>
        <w:tc>
          <w:tcPr>
            <w:tcW w:w="5264" w:type="dxa"/>
            <w:tcBorders>
              <w:top w:val="nil"/>
              <w:left w:val="nil"/>
              <w:bottom w:val="single" w:sz="4" w:space="0" w:color="A6A6A6"/>
              <w:right w:val="single" w:sz="4" w:space="0" w:color="A6A6A6"/>
            </w:tcBorders>
            <w:shd w:val="clear" w:color="auto" w:fill="auto"/>
            <w:vAlign w:val="center"/>
            <w:hideMark/>
          </w:tcPr>
          <w:p w14:paraId="65B8FE1F"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სსიპ - საქართველოს მეცნიერებათა ეროვნული აკადემია</w:t>
            </w:r>
          </w:p>
        </w:tc>
        <w:tc>
          <w:tcPr>
            <w:tcW w:w="1057" w:type="dxa"/>
            <w:tcBorders>
              <w:top w:val="nil"/>
              <w:left w:val="nil"/>
              <w:bottom w:val="single" w:sz="4" w:space="0" w:color="A6A6A6"/>
              <w:right w:val="single" w:sz="4" w:space="0" w:color="A6A6A6"/>
            </w:tcBorders>
            <w:shd w:val="clear" w:color="auto" w:fill="auto"/>
            <w:noWrap/>
            <w:vAlign w:val="center"/>
            <w:hideMark/>
          </w:tcPr>
          <w:p w14:paraId="04F9DB6F" w14:textId="77777777" w:rsidR="00365437" w:rsidRPr="00365437" w:rsidRDefault="00365437">
            <w:pPr>
              <w:jc w:val="right"/>
              <w:rPr>
                <w:rFonts w:ascii="Sylfaen" w:hAnsi="Sylfaen"/>
                <w:sz w:val="16"/>
                <w:szCs w:val="16"/>
              </w:rPr>
            </w:pPr>
            <w:r w:rsidRPr="00365437">
              <w:rPr>
                <w:rFonts w:ascii="Sylfaen" w:hAnsi="Sylfaen"/>
                <w:sz w:val="16"/>
                <w:szCs w:val="16"/>
              </w:rPr>
              <w:t>5,968.7</w:t>
            </w:r>
          </w:p>
        </w:tc>
        <w:tc>
          <w:tcPr>
            <w:tcW w:w="1491" w:type="dxa"/>
            <w:tcBorders>
              <w:top w:val="nil"/>
              <w:left w:val="nil"/>
              <w:bottom w:val="single" w:sz="4" w:space="0" w:color="A6A6A6"/>
              <w:right w:val="single" w:sz="4" w:space="0" w:color="A6A6A6"/>
            </w:tcBorders>
            <w:shd w:val="clear" w:color="auto" w:fill="auto"/>
            <w:noWrap/>
            <w:vAlign w:val="center"/>
            <w:hideMark/>
          </w:tcPr>
          <w:p w14:paraId="0063E195" w14:textId="77777777" w:rsidR="00365437" w:rsidRPr="00365437" w:rsidRDefault="00365437">
            <w:pPr>
              <w:jc w:val="right"/>
              <w:rPr>
                <w:rFonts w:ascii="Sylfaen" w:hAnsi="Sylfaen"/>
                <w:sz w:val="16"/>
                <w:szCs w:val="16"/>
              </w:rPr>
            </w:pPr>
            <w:r w:rsidRPr="00365437">
              <w:rPr>
                <w:rFonts w:ascii="Sylfaen" w:hAnsi="Sylfaen"/>
                <w:sz w:val="16"/>
                <w:szCs w:val="16"/>
              </w:rPr>
              <w:t>6,700.0</w:t>
            </w:r>
          </w:p>
        </w:tc>
        <w:tc>
          <w:tcPr>
            <w:tcW w:w="1062" w:type="dxa"/>
            <w:tcBorders>
              <w:top w:val="nil"/>
              <w:left w:val="nil"/>
              <w:bottom w:val="single" w:sz="4" w:space="0" w:color="A6A6A6"/>
              <w:right w:val="single" w:sz="4" w:space="0" w:color="A6A6A6"/>
            </w:tcBorders>
            <w:shd w:val="clear" w:color="auto" w:fill="auto"/>
            <w:noWrap/>
            <w:vAlign w:val="center"/>
            <w:hideMark/>
          </w:tcPr>
          <w:p w14:paraId="12D1C3B5" w14:textId="77777777" w:rsidR="00365437" w:rsidRPr="00365437" w:rsidRDefault="00365437">
            <w:pPr>
              <w:jc w:val="right"/>
              <w:rPr>
                <w:rFonts w:ascii="Sylfaen" w:hAnsi="Sylfaen"/>
                <w:sz w:val="16"/>
                <w:szCs w:val="16"/>
              </w:rPr>
            </w:pPr>
            <w:r w:rsidRPr="00365437">
              <w:rPr>
                <w:rFonts w:ascii="Sylfaen" w:hAnsi="Sylfaen"/>
                <w:sz w:val="16"/>
                <w:szCs w:val="16"/>
              </w:rPr>
              <w:t>7,070.0</w:t>
            </w:r>
          </w:p>
        </w:tc>
      </w:tr>
      <w:tr w:rsidR="00365437" w:rsidRPr="00365437" w14:paraId="52BF3FD3" w14:textId="77777777" w:rsidTr="00365437">
        <w:trPr>
          <w:trHeight w:val="54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06067142" w14:textId="77777777" w:rsidR="00365437" w:rsidRPr="00365437" w:rsidRDefault="00365437">
            <w:pPr>
              <w:jc w:val="center"/>
              <w:rPr>
                <w:rFonts w:ascii="Sylfaen" w:hAnsi="Sylfaen"/>
                <w:sz w:val="16"/>
                <w:szCs w:val="16"/>
              </w:rPr>
            </w:pPr>
            <w:r w:rsidRPr="00365437">
              <w:rPr>
                <w:rFonts w:ascii="Sylfaen" w:hAnsi="Sylfaen"/>
                <w:sz w:val="16"/>
                <w:szCs w:val="16"/>
              </w:rPr>
              <w:t>49 00</w:t>
            </w:r>
          </w:p>
        </w:tc>
        <w:tc>
          <w:tcPr>
            <w:tcW w:w="5264" w:type="dxa"/>
            <w:tcBorders>
              <w:top w:val="nil"/>
              <w:left w:val="nil"/>
              <w:bottom w:val="single" w:sz="4" w:space="0" w:color="A6A6A6"/>
              <w:right w:val="single" w:sz="4" w:space="0" w:color="A6A6A6"/>
            </w:tcBorders>
            <w:shd w:val="clear" w:color="auto" w:fill="auto"/>
            <w:vAlign w:val="center"/>
            <w:hideMark/>
          </w:tcPr>
          <w:p w14:paraId="40339765"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საერთო-სახელმწიფოებრივი მნიშვნელობის გადასახდელები</w:t>
            </w:r>
          </w:p>
        </w:tc>
        <w:tc>
          <w:tcPr>
            <w:tcW w:w="1057" w:type="dxa"/>
            <w:tcBorders>
              <w:top w:val="nil"/>
              <w:left w:val="nil"/>
              <w:bottom w:val="single" w:sz="4" w:space="0" w:color="A6A6A6"/>
              <w:right w:val="single" w:sz="4" w:space="0" w:color="A6A6A6"/>
            </w:tcBorders>
            <w:shd w:val="clear" w:color="auto" w:fill="auto"/>
            <w:noWrap/>
            <w:vAlign w:val="center"/>
            <w:hideMark/>
          </w:tcPr>
          <w:p w14:paraId="1643E65A" w14:textId="77777777" w:rsidR="00365437" w:rsidRPr="00365437" w:rsidRDefault="00365437">
            <w:pPr>
              <w:jc w:val="right"/>
              <w:rPr>
                <w:rFonts w:ascii="Sylfaen" w:hAnsi="Sylfaen"/>
                <w:sz w:val="16"/>
                <w:szCs w:val="16"/>
              </w:rPr>
            </w:pPr>
            <w:r w:rsidRPr="00365437">
              <w:rPr>
                <w:rFonts w:ascii="Sylfaen" w:hAnsi="Sylfaen"/>
                <w:sz w:val="16"/>
                <w:szCs w:val="16"/>
              </w:rPr>
              <w:t>5,259,242.2</w:t>
            </w:r>
          </w:p>
        </w:tc>
        <w:tc>
          <w:tcPr>
            <w:tcW w:w="1491" w:type="dxa"/>
            <w:tcBorders>
              <w:top w:val="nil"/>
              <w:left w:val="nil"/>
              <w:bottom w:val="single" w:sz="4" w:space="0" w:color="A6A6A6"/>
              <w:right w:val="single" w:sz="4" w:space="0" w:color="A6A6A6"/>
            </w:tcBorders>
            <w:shd w:val="clear" w:color="auto" w:fill="auto"/>
            <w:noWrap/>
            <w:vAlign w:val="center"/>
            <w:hideMark/>
          </w:tcPr>
          <w:p w14:paraId="45E8BC86" w14:textId="77777777" w:rsidR="00365437" w:rsidRPr="00365437" w:rsidRDefault="00365437">
            <w:pPr>
              <w:jc w:val="right"/>
              <w:rPr>
                <w:rFonts w:ascii="Sylfaen" w:hAnsi="Sylfaen"/>
                <w:sz w:val="16"/>
                <w:szCs w:val="16"/>
              </w:rPr>
            </w:pPr>
            <w:r w:rsidRPr="00365437">
              <w:rPr>
                <w:rFonts w:ascii="Sylfaen" w:hAnsi="Sylfaen"/>
                <w:sz w:val="16"/>
                <w:szCs w:val="16"/>
              </w:rPr>
              <w:t>7,274,130.0</w:t>
            </w:r>
          </w:p>
        </w:tc>
        <w:tc>
          <w:tcPr>
            <w:tcW w:w="1062" w:type="dxa"/>
            <w:tcBorders>
              <w:top w:val="nil"/>
              <w:left w:val="nil"/>
              <w:bottom w:val="single" w:sz="4" w:space="0" w:color="A6A6A6"/>
              <w:right w:val="single" w:sz="4" w:space="0" w:color="A6A6A6"/>
            </w:tcBorders>
            <w:shd w:val="clear" w:color="auto" w:fill="auto"/>
            <w:noWrap/>
            <w:vAlign w:val="center"/>
            <w:hideMark/>
          </w:tcPr>
          <w:p w14:paraId="0C953281" w14:textId="77777777" w:rsidR="00365437" w:rsidRPr="00365437" w:rsidRDefault="00365437">
            <w:pPr>
              <w:jc w:val="right"/>
              <w:rPr>
                <w:rFonts w:ascii="Sylfaen" w:hAnsi="Sylfaen"/>
                <w:sz w:val="16"/>
                <w:szCs w:val="16"/>
              </w:rPr>
            </w:pPr>
            <w:r w:rsidRPr="00365437">
              <w:rPr>
                <w:rFonts w:ascii="Sylfaen" w:hAnsi="Sylfaen"/>
                <w:sz w:val="16"/>
                <w:szCs w:val="16"/>
              </w:rPr>
              <w:t>6,259,270.0</w:t>
            </w:r>
          </w:p>
        </w:tc>
      </w:tr>
      <w:tr w:rsidR="00365437" w:rsidRPr="00365437" w14:paraId="1F2FBE8C"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0E006E01" w14:textId="77777777" w:rsidR="00365437" w:rsidRPr="00365437" w:rsidRDefault="00365437">
            <w:pPr>
              <w:jc w:val="center"/>
              <w:rPr>
                <w:rFonts w:ascii="Sylfaen" w:hAnsi="Sylfaen"/>
                <w:sz w:val="16"/>
                <w:szCs w:val="16"/>
              </w:rPr>
            </w:pPr>
            <w:r w:rsidRPr="00365437">
              <w:rPr>
                <w:rFonts w:ascii="Sylfaen" w:hAnsi="Sylfaen"/>
                <w:sz w:val="16"/>
                <w:szCs w:val="16"/>
              </w:rPr>
              <w:t>50 00</w:t>
            </w:r>
          </w:p>
        </w:tc>
        <w:tc>
          <w:tcPr>
            <w:tcW w:w="5264" w:type="dxa"/>
            <w:tcBorders>
              <w:top w:val="nil"/>
              <w:left w:val="nil"/>
              <w:bottom w:val="single" w:sz="4" w:space="0" w:color="A6A6A6"/>
              <w:right w:val="single" w:sz="4" w:space="0" w:color="A6A6A6"/>
            </w:tcBorders>
            <w:shd w:val="clear" w:color="auto" w:fill="auto"/>
            <w:vAlign w:val="center"/>
            <w:hideMark/>
          </w:tcPr>
          <w:p w14:paraId="4188C281"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საქართველოს რეგიონული განვითარების სამინისტრო</w:t>
            </w:r>
          </w:p>
        </w:tc>
        <w:tc>
          <w:tcPr>
            <w:tcW w:w="1057" w:type="dxa"/>
            <w:tcBorders>
              <w:top w:val="nil"/>
              <w:left w:val="nil"/>
              <w:bottom w:val="single" w:sz="4" w:space="0" w:color="A6A6A6"/>
              <w:right w:val="single" w:sz="4" w:space="0" w:color="A6A6A6"/>
            </w:tcBorders>
            <w:shd w:val="clear" w:color="auto" w:fill="auto"/>
            <w:noWrap/>
            <w:vAlign w:val="center"/>
            <w:hideMark/>
          </w:tcPr>
          <w:p w14:paraId="369A93CC" w14:textId="77777777" w:rsidR="00365437" w:rsidRPr="00365437" w:rsidRDefault="00365437">
            <w:pPr>
              <w:jc w:val="right"/>
              <w:rPr>
                <w:rFonts w:ascii="Sylfaen" w:hAnsi="Sylfaen"/>
                <w:sz w:val="16"/>
                <w:szCs w:val="16"/>
              </w:rPr>
            </w:pPr>
            <w:r w:rsidRPr="00365437">
              <w:rPr>
                <w:rFonts w:ascii="Sylfaen" w:hAnsi="Sylfaen"/>
                <w:sz w:val="16"/>
                <w:szCs w:val="16"/>
              </w:rPr>
              <w:t>37,096.0</w:t>
            </w:r>
          </w:p>
        </w:tc>
        <w:tc>
          <w:tcPr>
            <w:tcW w:w="1491" w:type="dxa"/>
            <w:tcBorders>
              <w:top w:val="nil"/>
              <w:left w:val="nil"/>
              <w:bottom w:val="single" w:sz="4" w:space="0" w:color="A6A6A6"/>
              <w:right w:val="single" w:sz="4" w:space="0" w:color="A6A6A6"/>
            </w:tcBorders>
            <w:shd w:val="clear" w:color="auto" w:fill="auto"/>
            <w:noWrap/>
            <w:vAlign w:val="center"/>
            <w:hideMark/>
          </w:tcPr>
          <w:p w14:paraId="6324D724" w14:textId="77777777" w:rsidR="00365437" w:rsidRPr="00365437" w:rsidRDefault="00365437">
            <w:pPr>
              <w:jc w:val="right"/>
              <w:rPr>
                <w:rFonts w:ascii="Sylfaen" w:hAnsi="Sylfaen"/>
                <w:sz w:val="16"/>
                <w:szCs w:val="16"/>
              </w:rPr>
            </w:pPr>
            <w:r w:rsidRPr="00365437">
              <w:rPr>
                <w:rFonts w:ascii="Sylfaen" w:hAnsi="Sylfaen"/>
                <w:sz w:val="16"/>
                <w:szCs w:val="16"/>
              </w:rPr>
              <w:t>132,900.0</w:t>
            </w:r>
          </w:p>
        </w:tc>
        <w:tc>
          <w:tcPr>
            <w:tcW w:w="1062" w:type="dxa"/>
            <w:tcBorders>
              <w:top w:val="nil"/>
              <w:left w:val="nil"/>
              <w:bottom w:val="single" w:sz="4" w:space="0" w:color="A6A6A6"/>
              <w:right w:val="single" w:sz="4" w:space="0" w:color="A6A6A6"/>
            </w:tcBorders>
            <w:shd w:val="clear" w:color="auto" w:fill="auto"/>
            <w:noWrap/>
            <w:vAlign w:val="center"/>
            <w:hideMark/>
          </w:tcPr>
          <w:p w14:paraId="175E7EB6" w14:textId="77777777" w:rsidR="00365437" w:rsidRPr="00365437" w:rsidRDefault="00365437">
            <w:pPr>
              <w:jc w:val="right"/>
              <w:rPr>
                <w:rFonts w:ascii="Sylfaen" w:hAnsi="Sylfaen"/>
                <w:sz w:val="16"/>
                <w:szCs w:val="16"/>
              </w:rPr>
            </w:pPr>
            <w:r w:rsidRPr="00365437">
              <w:rPr>
                <w:rFonts w:ascii="Sylfaen" w:hAnsi="Sylfaen"/>
                <w:sz w:val="16"/>
                <w:szCs w:val="16"/>
              </w:rPr>
              <w:t>0.0</w:t>
            </w:r>
          </w:p>
        </w:tc>
      </w:tr>
      <w:tr w:rsidR="00365437" w:rsidRPr="00365437" w14:paraId="4E8A8FDC"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05ADBDB4" w14:textId="77777777" w:rsidR="00365437" w:rsidRPr="00365437" w:rsidRDefault="00365437">
            <w:pPr>
              <w:jc w:val="center"/>
              <w:rPr>
                <w:rFonts w:ascii="Sylfaen" w:hAnsi="Sylfaen"/>
                <w:sz w:val="16"/>
                <w:szCs w:val="16"/>
              </w:rPr>
            </w:pPr>
            <w:r w:rsidRPr="00365437">
              <w:rPr>
                <w:rFonts w:ascii="Sylfaen" w:hAnsi="Sylfaen"/>
                <w:sz w:val="16"/>
                <w:szCs w:val="16"/>
              </w:rPr>
              <w:t>51 00</w:t>
            </w:r>
          </w:p>
        </w:tc>
        <w:tc>
          <w:tcPr>
            <w:tcW w:w="5264" w:type="dxa"/>
            <w:tcBorders>
              <w:top w:val="nil"/>
              <w:left w:val="nil"/>
              <w:bottom w:val="single" w:sz="4" w:space="0" w:color="A6A6A6"/>
              <w:right w:val="single" w:sz="4" w:space="0" w:color="A6A6A6"/>
            </w:tcBorders>
            <w:shd w:val="clear" w:color="auto" w:fill="auto"/>
            <w:vAlign w:val="center"/>
            <w:hideMark/>
          </w:tcPr>
          <w:p w14:paraId="755368BF"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სსიპ - სახელმწიფო გრანტის მართვის სააგენტო</w:t>
            </w:r>
          </w:p>
        </w:tc>
        <w:tc>
          <w:tcPr>
            <w:tcW w:w="1057" w:type="dxa"/>
            <w:tcBorders>
              <w:top w:val="nil"/>
              <w:left w:val="nil"/>
              <w:bottom w:val="single" w:sz="4" w:space="0" w:color="A6A6A6"/>
              <w:right w:val="single" w:sz="4" w:space="0" w:color="A6A6A6"/>
            </w:tcBorders>
            <w:shd w:val="clear" w:color="auto" w:fill="auto"/>
            <w:noWrap/>
            <w:vAlign w:val="center"/>
            <w:hideMark/>
          </w:tcPr>
          <w:p w14:paraId="1BE656BC" w14:textId="77777777" w:rsidR="00365437" w:rsidRPr="00365437" w:rsidRDefault="00365437">
            <w:pPr>
              <w:jc w:val="right"/>
              <w:rPr>
                <w:rFonts w:ascii="Sylfaen" w:hAnsi="Sylfaen"/>
                <w:sz w:val="16"/>
                <w:szCs w:val="16"/>
              </w:rPr>
            </w:pPr>
            <w:r w:rsidRPr="00365437">
              <w:rPr>
                <w:rFonts w:ascii="Sylfaen" w:hAnsi="Sylfaen"/>
                <w:sz w:val="16"/>
                <w:szCs w:val="16"/>
              </w:rPr>
              <w:t>1,670.2</w:t>
            </w:r>
          </w:p>
        </w:tc>
        <w:tc>
          <w:tcPr>
            <w:tcW w:w="1491" w:type="dxa"/>
            <w:tcBorders>
              <w:top w:val="nil"/>
              <w:left w:val="nil"/>
              <w:bottom w:val="single" w:sz="4" w:space="0" w:color="A6A6A6"/>
              <w:right w:val="single" w:sz="4" w:space="0" w:color="A6A6A6"/>
            </w:tcBorders>
            <w:shd w:val="clear" w:color="auto" w:fill="auto"/>
            <w:noWrap/>
            <w:vAlign w:val="center"/>
            <w:hideMark/>
          </w:tcPr>
          <w:p w14:paraId="6E9A1AC6" w14:textId="77777777" w:rsidR="00365437" w:rsidRPr="00365437" w:rsidRDefault="00365437">
            <w:pPr>
              <w:jc w:val="right"/>
              <w:rPr>
                <w:rFonts w:ascii="Sylfaen" w:hAnsi="Sylfaen"/>
                <w:sz w:val="16"/>
                <w:szCs w:val="16"/>
              </w:rPr>
            </w:pPr>
            <w:r w:rsidRPr="00365437">
              <w:rPr>
                <w:rFonts w:ascii="Sylfaen" w:hAnsi="Sylfaen"/>
                <w:sz w:val="16"/>
                <w:szCs w:val="16"/>
              </w:rPr>
              <w:t>1,650.0</w:t>
            </w:r>
          </w:p>
        </w:tc>
        <w:tc>
          <w:tcPr>
            <w:tcW w:w="1062" w:type="dxa"/>
            <w:tcBorders>
              <w:top w:val="nil"/>
              <w:left w:val="nil"/>
              <w:bottom w:val="single" w:sz="4" w:space="0" w:color="A6A6A6"/>
              <w:right w:val="single" w:sz="4" w:space="0" w:color="A6A6A6"/>
            </w:tcBorders>
            <w:shd w:val="clear" w:color="auto" w:fill="auto"/>
            <w:noWrap/>
            <w:vAlign w:val="center"/>
            <w:hideMark/>
          </w:tcPr>
          <w:p w14:paraId="29020BC7" w14:textId="77777777" w:rsidR="00365437" w:rsidRPr="00365437" w:rsidRDefault="00365437">
            <w:pPr>
              <w:jc w:val="right"/>
              <w:rPr>
                <w:rFonts w:ascii="Sylfaen" w:hAnsi="Sylfaen"/>
                <w:sz w:val="16"/>
                <w:szCs w:val="16"/>
              </w:rPr>
            </w:pPr>
            <w:r w:rsidRPr="00365437">
              <w:rPr>
                <w:rFonts w:ascii="Sylfaen" w:hAnsi="Sylfaen"/>
                <w:sz w:val="16"/>
                <w:szCs w:val="16"/>
              </w:rPr>
              <w:t>0.0</w:t>
            </w:r>
          </w:p>
        </w:tc>
      </w:tr>
      <w:tr w:rsidR="00365437" w:rsidRPr="00365437" w14:paraId="01922659"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34BDB819" w14:textId="77777777" w:rsidR="00365437" w:rsidRPr="00365437" w:rsidRDefault="00365437">
            <w:pPr>
              <w:jc w:val="center"/>
              <w:rPr>
                <w:rFonts w:ascii="Sylfaen" w:hAnsi="Sylfaen"/>
                <w:sz w:val="16"/>
                <w:szCs w:val="16"/>
              </w:rPr>
            </w:pPr>
            <w:r w:rsidRPr="00365437">
              <w:rPr>
                <w:rFonts w:ascii="Sylfaen" w:hAnsi="Sylfaen"/>
                <w:sz w:val="16"/>
                <w:szCs w:val="16"/>
              </w:rPr>
              <w:t>52 00</w:t>
            </w:r>
          </w:p>
        </w:tc>
        <w:tc>
          <w:tcPr>
            <w:tcW w:w="5264" w:type="dxa"/>
            <w:tcBorders>
              <w:top w:val="nil"/>
              <w:left w:val="nil"/>
              <w:bottom w:val="single" w:sz="4" w:space="0" w:color="A6A6A6"/>
              <w:right w:val="single" w:sz="4" w:space="0" w:color="A6A6A6"/>
            </w:tcBorders>
            <w:shd w:val="clear" w:color="auto" w:fill="auto"/>
            <w:vAlign w:val="center"/>
            <w:hideMark/>
          </w:tcPr>
          <w:p w14:paraId="6D4C745E"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პერსონალურ მონაცემთა დაცვის სამსახური</w:t>
            </w:r>
          </w:p>
        </w:tc>
        <w:tc>
          <w:tcPr>
            <w:tcW w:w="1057" w:type="dxa"/>
            <w:tcBorders>
              <w:top w:val="nil"/>
              <w:left w:val="nil"/>
              <w:bottom w:val="single" w:sz="4" w:space="0" w:color="A6A6A6"/>
              <w:right w:val="single" w:sz="4" w:space="0" w:color="A6A6A6"/>
            </w:tcBorders>
            <w:shd w:val="clear" w:color="auto" w:fill="auto"/>
            <w:noWrap/>
            <w:vAlign w:val="center"/>
            <w:hideMark/>
          </w:tcPr>
          <w:p w14:paraId="29191975" w14:textId="77777777" w:rsidR="00365437" w:rsidRPr="00365437" w:rsidRDefault="00365437">
            <w:pPr>
              <w:jc w:val="right"/>
              <w:rPr>
                <w:rFonts w:ascii="Sylfaen" w:hAnsi="Sylfaen"/>
                <w:sz w:val="16"/>
                <w:szCs w:val="16"/>
              </w:rPr>
            </w:pPr>
            <w:r w:rsidRPr="00365437">
              <w:rPr>
                <w:rFonts w:ascii="Sylfaen" w:hAnsi="Sylfaen"/>
                <w:sz w:val="16"/>
                <w:szCs w:val="16"/>
              </w:rPr>
              <w:t>7,607.6</w:t>
            </w:r>
          </w:p>
        </w:tc>
        <w:tc>
          <w:tcPr>
            <w:tcW w:w="1491" w:type="dxa"/>
            <w:tcBorders>
              <w:top w:val="nil"/>
              <w:left w:val="nil"/>
              <w:bottom w:val="single" w:sz="4" w:space="0" w:color="A6A6A6"/>
              <w:right w:val="single" w:sz="4" w:space="0" w:color="A6A6A6"/>
            </w:tcBorders>
            <w:shd w:val="clear" w:color="auto" w:fill="auto"/>
            <w:noWrap/>
            <w:vAlign w:val="center"/>
            <w:hideMark/>
          </w:tcPr>
          <w:p w14:paraId="42F27924" w14:textId="77777777" w:rsidR="00365437" w:rsidRPr="00365437" w:rsidRDefault="00365437">
            <w:pPr>
              <w:jc w:val="right"/>
              <w:rPr>
                <w:rFonts w:ascii="Sylfaen" w:hAnsi="Sylfaen"/>
                <w:sz w:val="16"/>
                <w:szCs w:val="16"/>
              </w:rPr>
            </w:pPr>
            <w:r w:rsidRPr="00365437">
              <w:rPr>
                <w:rFonts w:ascii="Sylfaen" w:hAnsi="Sylfaen"/>
                <w:sz w:val="16"/>
                <w:szCs w:val="16"/>
              </w:rPr>
              <w:t>2,740.0</w:t>
            </w:r>
          </w:p>
        </w:tc>
        <w:tc>
          <w:tcPr>
            <w:tcW w:w="1062" w:type="dxa"/>
            <w:tcBorders>
              <w:top w:val="nil"/>
              <w:left w:val="nil"/>
              <w:bottom w:val="single" w:sz="4" w:space="0" w:color="A6A6A6"/>
              <w:right w:val="single" w:sz="4" w:space="0" w:color="A6A6A6"/>
            </w:tcBorders>
            <w:shd w:val="clear" w:color="auto" w:fill="auto"/>
            <w:noWrap/>
            <w:vAlign w:val="center"/>
            <w:hideMark/>
          </w:tcPr>
          <w:p w14:paraId="6B1E3989" w14:textId="77777777" w:rsidR="00365437" w:rsidRPr="00365437" w:rsidRDefault="00365437">
            <w:pPr>
              <w:jc w:val="right"/>
              <w:rPr>
                <w:rFonts w:ascii="Sylfaen" w:hAnsi="Sylfaen"/>
                <w:sz w:val="16"/>
                <w:szCs w:val="16"/>
              </w:rPr>
            </w:pPr>
            <w:r w:rsidRPr="00365437">
              <w:rPr>
                <w:rFonts w:ascii="Sylfaen" w:hAnsi="Sylfaen"/>
                <w:sz w:val="16"/>
                <w:szCs w:val="16"/>
              </w:rPr>
              <w:t>0.0</w:t>
            </w:r>
          </w:p>
        </w:tc>
      </w:tr>
      <w:tr w:rsidR="00365437" w:rsidRPr="00365437" w14:paraId="4C89CFD8"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5ED5D542" w14:textId="77777777" w:rsidR="00365437" w:rsidRPr="00365437" w:rsidRDefault="00365437">
            <w:pPr>
              <w:jc w:val="center"/>
              <w:rPr>
                <w:rFonts w:ascii="Sylfaen" w:hAnsi="Sylfaen"/>
                <w:sz w:val="16"/>
                <w:szCs w:val="16"/>
              </w:rPr>
            </w:pPr>
            <w:r w:rsidRPr="00365437">
              <w:rPr>
                <w:rFonts w:ascii="Sylfaen" w:hAnsi="Sylfaen"/>
                <w:sz w:val="16"/>
                <w:szCs w:val="16"/>
              </w:rPr>
              <w:t>53 00</w:t>
            </w:r>
          </w:p>
        </w:tc>
        <w:tc>
          <w:tcPr>
            <w:tcW w:w="5264" w:type="dxa"/>
            <w:tcBorders>
              <w:top w:val="nil"/>
              <w:left w:val="nil"/>
              <w:bottom w:val="single" w:sz="4" w:space="0" w:color="A6A6A6"/>
              <w:right w:val="single" w:sz="4" w:space="0" w:color="A6A6A6"/>
            </w:tcBorders>
            <w:shd w:val="clear" w:color="auto" w:fill="auto"/>
            <w:vAlign w:val="center"/>
            <w:hideMark/>
          </w:tcPr>
          <w:p w14:paraId="4C633645"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სსიპ - ანტიკორუფციული ბიურო</w:t>
            </w:r>
          </w:p>
        </w:tc>
        <w:tc>
          <w:tcPr>
            <w:tcW w:w="1057" w:type="dxa"/>
            <w:tcBorders>
              <w:top w:val="nil"/>
              <w:left w:val="nil"/>
              <w:bottom w:val="single" w:sz="4" w:space="0" w:color="A6A6A6"/>
              <w:right w:val="single" w:sz="4" w:space="0" w:color="A6A6A6"/>
            </w:tcBorders>
            <w:shd w:val="clear" w:color="auto" w:fill="auto"/>
            <w:noWrap/>
            <w:vAlign w:val="center"/>
            <w:hideMark/>
          </w:tcPr>
          <w:p w14:paraId="1525CC96" w14:textId="77777777" w:rsidR="00365437" w:rsidRPr="00365437" w:rsidRDefault="00365437">
            <w:pPr>
              <w:jc w:val="right"/>
              <w:rPr>
                <w:rFonts w:ascii="Sylfaen" w:hAnsi="Sylfaen"/>
                <w:sz w:val="16"/>
                <w:szCs w:val="16"/>
              </w:rPr>
            </w:pPr>
            <w:r w:rsidRPr="00365437">
              <w:rPr>
                <w:rFonts w:ascii="Sylfaen" w:hAnsi="Sylfaen"/>
                <w:sz w:val="16"/>
                <w:szCs w:val="16"/>
              </w:rPr>
              <w:t>9,257.8</w:t>
            </w:r>
          </w:p>
        </w:tc>
        <w:tc>
          <w:tcPr>
            <w:tcW w:w="1491" w:type="dxa"/>
            <w:tcBorders>
              <w:top w:val="nil"/>
              <w:left w:val="nil"/>
              <w:bottom w:val="single" w:sz="4" w:space="0" w:color="A6A6A6"/>
              <w:right w:val="single" w:sz="4" w:space="0" w:color="A6A6A6"/>
            </w:tcBorders>
            <w:shd w:val="clear" w:color="auto" w:fill="auto"/>
            <w:noWrap/>
            <w:vAlign w:val="center"/>
            <w:hideMark/>
          </w:tcPr>
          <w:p w14:paraId="66264FF6" w14:textId="77777777" w:rsidR="00365437" w:rsidRPr="00365437" w:rsidRDefault="00365437">
            <w:pPr>
              <w:jc w:val="right"/>
              <w:rPr>
                <w:rFonts w:ascii="Sylfaen" w:hAnsi="Sylfaen"/>
                <w:sz w:val="16"/>
                <w:szCs w:val="16"/>
              </w:rPr>
            </w:pPr>
            <w:r w:rsidRPr="00365437">
              <w:rPr>
                <w:rFonts w:ascii="Sylfaen" w:hAnsi="Sylfaen"/>
                <w:sz w:val="16"/>
                <w:szCs w:val="16"/>
              </w:rPr>
              <w:t>4,300.0</w:t>
            </w:r>
          </w:p>
        </w:tc>
        <w:tc>
          <w:tcPr>
            <w:tcW w:w="1062" w:type="dxa"/>
            <w:tcBorders>
              <w:top w:val="nil"/>
              <w:left w:val="nil"/>
              <w:bottom w:val="single" w:sz="4" w:space="0" w:color="A6A6A6"/>
              <w:right w:val="single" w:sz="4" w:space="0" w:color="A6A6A6"/>
            </w:tcBorders>
            <w:shd w:val="clear" w:color="auto" w:fill="auto"/>
            <w:noWrap/>
            <w:vAlign w:val="center"/>
            <w:hideMark/>
          </w:tcPr>
          <w:p w14:paraId="66D6766B" w14:textId="77777777" w:rsidR="00365437" w:rsidRPr="00365437" w:rsidRDefault="00365437">
            <w:pPr>
              <w:jc w:val="right"/>
              <w:rPr>
                <w:rFonts w:ascii="Sylfaen" w:hAnsi="Sylfaen"/>
                <w:sz w:val="16"/>
                <w:szCs w:val="16"/>
              </w:rPr>
            </w:pPr>
            <w:r w:rsidRPr="00365437">
              <w:rPr>
                <w:rFonts w:ascii="Sylfaen" w:hAnsi="Sylfaen"/>
                <w:sz w:val="16"/>
                <w:szCs w:val="16"/>
              </w:rPr>
              <w:t>0.0</w:t>
            </w:r>
          </w:p>
        </w:tc>
      </w:tr>
      <w:tr w:rsidR="00365437" w:rsidRPr="00365437" w14:paraId="33580CDF"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5DF77DAA" w14:textId="77777777" w:rsidR="00365437" w:rsidRPr="00365437" w:rsidRDefault="00365437">
            <w:pPr>
              <w:jc w:val="center"/>
              <w:rPr>
                <w:rFonts w:ascii="Sylfaen" w:hAnsi="Sylfaen"/>
                <w:sz w:val="16"/>
                <w:szCs w:val="16"/>
              </w:rPr>
            </w:pPr>
            <w:r w:rsidRPr="00365437">
              <w:rPr>
                <w:rFonts w:ascii="Sylfaen" w:hAnsi="Sylfaen"/>
                <w:sz w:val="16"/>
                <w:szCs w:val="16"/>
              </w:rPr>
              <w:t>54 00</w:t>
            </w:r>
          </w:p>
        </w:tc>
        <w:tc>
          <w:tcPr>
            <w:tcW w:w="5264" w:type="dxa"/>
            <w:tcBorders>
              <w:top w:val="nil"/>
              <w:left w:val="nil"/>
              <w:bottom w:val="single" w:sz="4" w:space="0" w:color="A6A6A6"/>
              <w:right w:val="single" w:sz="4" w:space="0" w:color="A6A6A6"/>
            </w:tcBorders>
            <w:shd w:val="clear" w:color="auto" w:fill="auto"/>
            <w:vAlign w:val="center"/>
            <w:hideMark/>
          </w:tcPr>
          <w:p w14:paraId="7A9CC7AF"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საქართველოს ბიზნესომბუდსმენის აპარატი</w:t>
            </w:r>
          </w:p>
        </w:tc>
        <w:tc>
          <w:tcPr>
            <w:tcW w:w="1057" w:type="dxa"/>
            <w:tcBorders>
              <w:top w:val="nil"/>
              <w:left w:val="nil"/>
              <w:bottom w:val="single" w:sz="4" w:space="0" w:color="A6A6A6"/>
              <w:right w:val="single" w:sz="4" w:space="0" w:color="A6A6A6"/>
            </w:tcBorders>
            <w:shd w:val="clear" w:color="auto" w:fill="auto"/>
            <w:noWrap/>
            <w:vAlign w:val="center"/>
            <w:hideMark/>
          </w:tcPr>
          <w:p w14:paraId="6BA5781C" w14:textId="77777777" w:rsidR="00365437" w:rsidRPr="00365437" w:rsidRDefault="00365437">
            <w:pPr>
              <w:jc w:val="right"/>
              <w:rPr>
                <w:rFonts w:ascii="Sylfaen" w:hAnsi="Sylfaen"/>
                <w:sz w:val="16"/>
                <w:szCs w:val="16"/>
              </w:rPr>
            </w:pPr>
            <w:r w:rsidRPr="00365437">
              <w:rPr>
                <w:rFonts w:ascii="Sylfaen" w:hAnsi="Sylfaen"/>
                <w:sz w:val="16"/>
                <w:szCs w:val="16"/>
              </w:rPr>
              <w:t>890.6</w:t>
            </w:r>
          </w:p>
        </w:tc>
        <w:tc>
          <w:tcPr>
            <w:tcW w:w="1491" w:type="dxa"/>
            <w:tcBorders>
              <w:top w:val="nil"/>
              <w:left w:val="nil"/>
              <w:bottom w:val="single" w:sz="4" w:space="0" w:color="A6A6A6"/>
              <w:right w:val="single" w:sz="4" w:space="0" w:color="A6A6A6"/>
            </w:tcBorders>
            <w:shd w:val="clear" w:color="auto" w:fill="auto"/>
            <w:noWrap/>
            <w:vAlign w:val="center"/>
            <w:hideMark/>
          </w:tcPr>
          <w:p w14:paraId="45FDCDF9" w14:textId="77777777" w:rsidR="00365437" w:rsidRPr="00365437" w:rsidRDefault="00365437">
            <w:pPr>
              <w:jc w:val="right"/>
              <w:rPr>
                <w:rFonts w:ascii="Sylfaen" w:hAnsi="Sylfaen"/>
                <w:sz w:val="16"/>
                <w:szCs w:val="16"/>
              </w:rPr>
            </w:pPr>
            <w:r w:rsidRPr="00365437">
              <w:rPr>
                <w:rFonts w:ascii="Sylfaen" w:hAnsi="Sylfaen"/>
                <w:sz w:val="16"/>
                <w:szCs w:val="16"/>
              </w:rPr>
              <w:t>0.0</w:t>
            </w:r>
          </w:p>
        </w:tc>
        <w:tc>
          <w:tcPr>
            <w:tcW w:w="1062" w:type="dxa"/>
            <w:tcBorders>
              <w:top w:val="nil"/>
              <w:left w:val="nil"/>
              <w:bottom w:val="single" w:sz="4" w:space="0" w:color="A6A6A6"/>
              <w:right w:val="single" w:sz="4" w:space="0" w:color="A6A6A6"/>
            </w:tcBorders>
            <w:shd w:val="clear" w:color="auto" w:fill="auto"/>
            <w:noWrap/>
            <w:vAlign w:val="center"/>
            <w:hideMark/>
          </w:tcPr>
          <w:p w14:paraId="34D3906A" w14:textId="77777777" w:rsidR="00365437" w:rsidRPr="00365437" w:rsidRDefault="00365437">
            <w:pPr>
              <w:jc w:val="right"/>
              <w:rPr>
                <w:rFonts w:ascii="Sylfaen" w:hAnsi="Sylfaen"/>
                <w:sz w:val="16"/>
                <w:szCs w:val="16"/>
              </w:rPr>
            </w:pPr>
            <w:r w:rsidRPr="00365437">
              <w:rPr>
                <w:rFonts w:ascii="Sylfaen" w:hAnsi="Sylfaen"/>
                <w:sz w:val="16"/>
                <w:szCs w:val="16"/>
              </w:rPr>
              <w:t>0.0</w:t>
            </w:r>
          </w:p>
        </w:tc>
      </w:tr>
      <w:tr w:rsidR="00365437" w:rsidRPr="00365437" w14:paraId="6D42CE04" w14:textId="77777777" w:rsidTr="00365437">
        <w:trPr>
          <w:trHeight w:val="108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53F2A319" w14:textId="77777777" w:rsidR="00365437" w:rsidRPr="00365437" w:rsidRDefault="00365437">
            <w:pPr>
              <w:jc w:val="center"/>
              <w:rPr>
                <w:rFonts w:ascii="Sylfaen" w:hAnsi="Sylfaen"/>
                <w:sz w:val="16"/>
                <w:szCs w:val="16"/>
              </w:rPr>
            </w:pPr>
            <w:r w:rsidRPr="00365437">
              <w:rPr>
                <w:rFonts w:ascii="Sylfaen" w:hAnsi="Sylfaen"/>
                <w:sz w:val="16"/>
                <w:szCs w:val="16"/>
              </w:rPr>
              <w:t>55 00</w:t>
            </w:r>
          </w:p>
        </w:tc>
        <w:tc>
          <w:tcPr>
            <w:tcW w:w="5264" w:type="dxa"/>
            <w:tcBorders>
              <w:top w:val="nil"/>
              <w:left w:val="nil"/>
              <w:bottom w:val="single" w:sz="4" w:space="0" w:color="A6A6A6"/>
              <w:right w:val="single" w:sz="4" w:space="0" w:color="A6A6A6"/>
            </w:tcBorders>
            <w:shd w:val="clear" w:color="auto" w:fill="auto"/>
            <w:vAlign w:val="center"/>
            <w:hideMark/>
          </w:tcPr>
          <w:p w14:paraId="1E67D8FD"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ყოფილი სამხრეთ ოსეთის ავტონომიური ოლქის ტერიტორიაზე დროებითი ადმინისტრაციულ-ტერიტორიული ერთეულის ადმინისტრაცია - სამხრეთ ოსეთის ადმინისტრაცია</w:t>
            </w:r>
          </w:p>
        </w:tc>
        <w:tc>
          <w:tcPr>
            <w:tcW w:w="1057" w:type="dxa"/>
            <w:tcBorders>
              <w:top w:val="nil"/>
              <w:left w:val="nil"/>
              <w:bottom w:val="single" w:sz="4" w:space="0" w:color="A6A6A6"/>
              <w:right w:val="single" w:sz="4" w:space="0" w:color="A6A6A6"/>
            </w:tcBorders>
            <w:shd w:val="clear" w:color="auto" w:fill="auto"/>
            <w:noWrap/>
            <w:vAlign w:val="center"/>
            <w:hideMark/>
          </w:tcPr>
          <w:p w14:paraId="10FC32C3" w14:textId="77777777" w:rsidR="00365437" w:rsidRPr="00365437" w:rsidRDefault="00365437">
            <w:pPr>
              <w:jc w:val="right"/>
              <w:rPr>
                <w:rFonts w:ascii="Sylfaen" w:hAnsi="Sylfaen"/>
                <w:sz w:val="16"/>
                <w:szCs w:val="16"/>
              </w:rPr>
            </w:pPr>
            <w:r w:rsidRPr="00365437">
              <w:rPr>
                <w:rFonts w:ascii="Sylfaen" w:hAnsi="Sylfaen"/>
                <w:sz w:val="16"/>
                <w:szCs w:val="16"/>
              </w:rPr>
              <w:t>3,127.5</w:t>
            </w:r>
          </w:p>
        </w:tc>
        <w:tc>
          <w:tcPr>
            <w:tcW w:w="1491" w:type="dxa"/>
            <w:tcBorders>
              <w:top w:val="nil"/>
              <w:left w:val="nil"/>
              <w:bottom w:val="single" w:sz="4" w:space="0" w:color="A6A6A6"/>
              <w:right w:val="single" w:sz="4" w:space="0" w:color="A6A6A6"/>
            </w:tcBorders>
            <w:shd w:val="clear" w:color="auto" w:fill="auto"/>
            <w:noWrap/>
            <w:vAlign w:val="center"/>
            <w:hideMark/>
          </w:tcPr>
          <w:p w14:paraId="363415F1" w14:textId="77777777" w:rsidR="00365437" w:rsidRPr="00365437" w:rsidRDefault="00365437">
            <w:pPr>
              <w:jc w:val="right"/>
              <w:rPr>
                <w:rFonts w:ascii="Sylfaen" w:hAnsi="Sylfaen"/>
                <w:sz w:val="16"/>
                <w:szCs w:val="16"/>
              </w:rPr>
            </w:pPr>
            <w:r w:rsidRPr="00365437">
              <w:rPr>
                <w:rFonts w:ascii="Sylfaen" w:hAnsi="Sylfaen"/>
                <w:sz w:val="16"/>
                <w:szCs w:val="16"/>
              </w:rPr>
              <w:t>0.0</w:t>
            </w:r>
          </w:p>
        </w:tc>
        <w:tc>
          <w:tcPr>
            <w:tcW w:w="1062" w:type="dxa"/>
            <w:tcBorders>
              <w:top w:val="nil"/>
              <w:left w:val="nil"/>
              <w:bottom w:val="single" w:sz="4" w:space="0" w:color="A6A6A6"/>
              <w:right w:val="single" w:sz="4" w:space="0" w:color="A6A6A6"/>
            </w:tcBorders>
            <w:shd w:val="clear" w:color="auto" w:fill="auto"/>
            <w:noWrap/>
            <w:vAlign w:val="center"/>
            <w:hideMark/>
          </w:tcPr>
          <w:p w14:paraId="073A93BF" w14:textId="77777777" w:rsidR="00365437" w:rsidRPr="00365437" w:rsidRDefault="00365437">
            <w:pPr>
              <w:jc w:val="right"/>
              <w:rPr>
                <w:rFonts w:ascii="Sylfaen" w:hAnsi="Sylfaen"/>
                <w:sz w:val="16"/>
                <w:szCs w:val="16"/>
              </w:rPr>
            </w:pPr>
            <w:r w:rsidRPr="00365437">
              <w:rPr>
                <w:rFonts w:ascii="Sylfaen" w:hAnsi="Sylfaen"/>
                <w:sz w:val="16"/>
                <w:szCs w:val="16"/>
              </w:rPr>
              <w:t>0.0</w:t>
            </w:r>
          </w:p>
        </w:tc>
      </w:tr>
      <w:tr w:rsidR="00365437" w:rsidRPr="00365437" w14:paraId="159A7FC0"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36E6622B" w14:textId="77777777" w:rsidR="00365437" w:rsidRPr="00365437" w:rsidRDefault="00365437">
            <w:pPr>
              <w:jc w:val="center"/>
              <w:rPr>
                <w:rFonts w:ascii="Sylfaen" w:hAnsi="Sylfaen"/>
                <w:sz w:val="16"/>
                <w:szCs w:val="16"/>
              </w:rPr>
            </w:pPr>
            <w:r w:rsidRPr="00365437">
              <w:rPr>
                <w:rFonts w:ascii="Sylfaen" w:hAnsi="Sylfaen"/>
                <w:sz w:val="16"/>
                <w:szCs w:val="16"/>
              </w:rPr>
              <w:t>56 00</w:t>
            </w:r>
          </w:p>
        </w:tc>
        <w:tc>
          <w:tcPr>
            <w:tcW w:w="5264" w:type="dxa"/>
            <w:tcBorders>
              <w:top w:val="nil"/>
              <w:left w:val="nil"/>
              <w:bottom w:val="single" w:sz="4" w:space="0" w:color="A6A6A6"/>
              <w:right w:val="single" w:sz="4" w:space="0" w:color="A6A6A6"/>
            </w:tcBorders>
            <w:shd w:val="clear" w:color="auto" w:fill="auto"/>
            <w:vAlign w:val="center"/>
            <w:hideMark/>
          </w:tcPr>
          <w:p w14:paraId="3F50E90F"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სსიპ - საჯარო სამსახურის ბიურო</w:t>
            </w:r>
          </w:p>
        </w:tc>
        <w:tc>
          <w:tcPr>
            <w:tcW w:w="1057" w:type="dxa"/>
            <w:tcBorders>
              <w:top w:val="nil"/>
              <w:left w:val="nil"/>
              <w:bottom w:val="single" w:sz="4" w:space="0" w:color="A6A6A6"/>
              <w:right w:val="single" w:sz="4" w:space="0" w:color="A6A6A6"/>
            </w:tcBorders>
            <w:shd w:val="clear" w:color="auto" w:fill="auto"/>
            <w:noWrap/>
            <w:vAlign w:val="center"/>
            <w:hideMark/>
          </w:tcPr>
          <w:p w14:paraId="1E09AB55" w14:textId="77777777" w:rsidR="00365437" w:rsidRPr="00365437" w:rsidRDefault="00365437">
            <w:pPr>
              <w:jc w:val="right"/>
              <w:rPr>
                <w:rFonts w:ascii="Sylfaen" w:hAnsi="Sylfaen"/>
                <w:sz w:val="16"/>
                <w:szCs w:val="16"/>
              </w:rPr>
            </w:pPr>
            <w:r w:rsidRPr="00365437">
              <w:rPr>
                <w:rFonts w:ascii="Sylfaen" w:hAnsi="Sylfaen"/>
                <w:sz w:val="16"/>
                <w:szCs w:val="16"/>
              </w:rPr>
              <w:t>359.7</w:t>
            </w:r>
          </w:p>
        </w:tc>
        <w:tc>
          <w:tcPr>
            <w:tcW w:w="1491" w:type="dxa"/>
            <w:tcBorders>
              <w:top w:val="nil"/>
              <w:left w:val="nil"/>
              <w:bottom w:val="single" w:sz="4" w:space="0" w:color="A6A6A6"/>
              <w:right w:val="single" w:sz="4" w:space="0" w:color="A6A6A6"/>
            </w:tcBorders>
            <w:shd w:val="clear" w:color="auto" w:fill="auto"/>
            <w:noWrap/>
            <w:vAlign w:val="center"/>
            <w:hideMark/>
          </w:tcPr>
          <w:p w14:paraId="73FEAF45" w14:textId="77777777" w:rsidR="00365437" w:rsidRPr="00365437" w:rsidRDefault="00365437">
            <w:pPr>
              <w:jc w:val="right"/>
              <w:rPr>
                <w:rFonts w:ascii="Sylfaen" w:hAnsi="Sylfaen"/>
                <w:sz w:val="16"/>
                <w:szCs w:val="16"/>
              </w:rPr>
            </w:pPr>
            <w:r w:rsidRPr="00365437">
              <w:rPr>
                <w:rFonts w:ascii="Sylfaen" w:hAnsi="Sylfaen"/>
                <w:sz w:val="16"/>
                <w:szCs w:val="16"/>
              </w:rPr>
              <w:t>0.0</w:t>
            </w:r>
          </w:p>
        </w:tc>
        <w:tc>
          <w:tcPr>
            <w:tcW w:w="1062" w:type="dxa"/>
            <w:tcBorders>
              <w:top w:val="nil"/>
              <w:left w:val="nil"/>
              <w:bottom w:val="single" w:sz="4" w:space="0" w:color="A6A6A6"/>
              <w:right w:val="single" w:sz="4" w:space="0" w:color="A6A6A6"/>
            </w:tcBorders>
            <w:shd w:val="clear" w:color="auto" w:fill="auto"/>
            <w:noWrap/>
            <w:vAlign w:val="center"/>
            <w:hideMark/>
          </w:tcPr>
          <w:p w14:paraId="0C96F0A4" w14:textId="77777777" w:rsidR="00365437" w:rsidRPr="00365437" w:rsidRDefault="00365437">
            <w:pPr>
              <w:jc w:val="right"/>
              <w:rPr>
                <w:rFonts w:ascii="Sylfaen" w:hAnsi="Sylfaen"/>
                <w:sz w:val="16"/>
                <w:szCs w:val="16"/>
              </w:rPr>
            </w:pPr>
            <w:r w:rsidRPr="00365437">
              <w:rPr>
                <w:rFonts w:ascii="Sylfaen" w:hAnsi="Sylfaen"/>
                <w:sz w:val="16"/>
                <w:szCs w:val="16"/>
              </w:rPr>
              <w:t>0.0</w:t>
            </w:r>
          </w:p>
        </w:tc>
      </w:tr>
      <w:tr w:rsidR="00365437" w:rsidRPr="00365437" w14:paraId="10511A88"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632396C1" w14:textId="77777777" w:rsidR="00365437" w:rsidRPr="00365437" w:rsidRDefault="00365437">
            <w:pPr>
              <w:jc w:val="center"/>
              <w:rPr>
                <w:rFonts w:ascii="Sylfaen" w:hAnsi="Sylfaen"/>
                <w:sz w:val="16"/>
                <w:szCs w:val="16"/>
              </w:rPr>
            </w:pPr>
            <w:r w:rsidRPr="00365437">
              <w:rPr>
                <w:rFonts w:ascii="Sylfaen" w:hAnsi="Sylfaen"/>
                <w:sz w:val="16"/>
                <w:szCs w:val="16"/>
              </w:rPr>
              <w:t>57 00</w:t>
            </w:r>
          </w:p>
        </w:tc>
        <w:tc>
          <w:tcPr>
            <w:tcW w:w="5264" w:type="dxa"/>
            <w:tcBorders>
              <w:top w:val="nil"/>
              <w:left w:val="nil"/>
              <w:bottom w:val="single" w:sz="4" w:space="0" w:color="A6A6A6"/>
              <w:right w:val="single" w:sz="4" w:space="0" w:color="A6A6A6"/>
            </w:tcBorders>
            <w:shd w:val="clear" w:color="auto" w:fill="auto"/>
            <w:vAlign w:val="center"/>
            <w:hideMark/>
          </w:tcPr>
          <w:p w14:paraId="675B582E"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სპეციალური საგამოძიებო სამსახური</w:t>
            </w:r>
          </w:p>
        </w:tc>
        <w:tc>
          <w:tcPr>
            <w:tcW w:w="1057" w:type="dxa"/>
            <w:tcBorders>
              <w:top w:val="nil"/>
              <w:left w:val="nil"/>
              <w:bottom w:val="single" w:sz="4" w:space="0" w:color="A6A6A6"/>
              <w:right w:val="single" w:sz="4" w:space="0" w:color="A6A6A6"/>
            </w:tcBorders>
            <w:shd w:val="clear" w:color="auto" w:fill="auto"/>
            <w:noWrap/>
            <w:vAlign w:val="center"/>
            <w:hideMark/>
          </w:tcPr>
          <w:p w14:paraId="3652D665" w14:textId="77777777" w:rsidR="00365437" w:rsidRPr="00365437" w:rsidRDefault="00365437">
            <w:pPr>
              <w:jc w:val="right"/>
              <w:rPr>
                <w:rFonts w:ascii="Sylfaen" w:hAnsi="Sylfaen"/>
                <w:sz w:val="16"/>
                <w:szCs w:val="16"/>
              </w:rPr>
            </w:pPr>
            <w:r w:rsidRPr="00365437">
              <w:rPr>
                <w:rFonts w:ascii="Sylfaen" w:hAnsi="Sylfaen"/>
                <w:sz w:val="16"/>
                <w:szCs w:val="16"/>
              </w:rPr>
              <w:t>6,522.4</w:t>
            </w:r>
          </w:p>
        </w:tc>
        <w:tc>
          <w:tcPr>
            <w:tcW w:w="1491" w:type="dxa"/>
            <w:tcBorders>
              <w:top w:val="nil"/>
              <w:left w:val="nil"/>
              <w:bottom w:val="single" w:sz="4" w:space="0" w:color="A6A6A6"/>
              <w:right w:val="single" w:sz="4" w:space="0" w:color="A6A6A6"/>
            </w:tcBorders>
            <w:shd w:val="clear" w:color="auto" w:fill="auto"/>
            <w:noWrap/>
            <w:vAlign w:val="center"/>
            <w:hideMark/>
          </w:tcPr>
          <w:p w14:paraId="22F7B9EF" w14:textId="77777777" w:rsidR="00365437" w:rsidRPr="00365437" w:rsidRDefault="00365437">
            <w:pPr>
              <w:jc w:val="right"/>
              <w:rPr>
                <w:rFonts w:ascii="Sylfaen" w:hAnsi="Sylfaen"/>
                <w:sz w:val="16"/>
                <w:szCs w:val="16"/>
              </w:rPr>
            </w:pPr>
            <w:r w:rsidRPr="00365437">
              <w:rPr>
                <w:rFonts w:ascii="Sylfaen" w:hAnsi="Sylfaen"/>
                <w:sz w:val="16"/>
                <w:szCs w:val="16"/>
              </w:rPr>
              <w:t>0.0</w:t>
            </w:r>
          </w:p>
        </w:tc>
        <w:tc>
          <w:tcPr>
            <w:tcW w:w="1062" w:type="dxa"/>
            <w:tcBorders>
              <w:top w:val="nil"/>
              <w:left w:val="nil"/>
              <w:bottom w:val="single" w:sz="4" w:space="0" w:color="A6A6A6"/>
              <w:right w:val="single" w:sz="4" w:space="0" w:color="A6A6A6"/>
            </w:tcBorders>
            <w:shd w:val="clear" w:color="auto" w:fill="auto"/>
            <w:noWrap/>
            <w:vAlign w:val="center"/>
            <w:hideMark/>
          </w:tcPr>
          <w:p w14:paraId="14A4C61E" w14:textId="77777777" w:rsidR="00365437" w:rsidRPr="00365437" w:rsidRDefault="00365437">
            <w:pPr>
              <w:jc w:val="right"/>
              <w:rPr>
                <w:rFonts w:ascii="Sylfaen" w:hAnsi="Sylfaen"/>
                <w:sz w:val="16"/>
                <w:szCs w:val="16"/>
              </w:rPr>
            </w:pPr>
            <w:r w:rsidRPr="00365437">
              <w:rPr>
                <w:rFonts w:ascii="Sylfaen" w:hAnsi="Sylfaen"/>
                <w:sz w:val="16"/>
                <w:szCs w:val="16"/>
              </w:rPr>
              <w:t>0.0</w:t>
            </w:r>
          </w:p>
        </w:tc>
      </w:tr>
      <w:tr w:rsidR="00365437" w:rsidRPr="00365437" w14:paraId="5C27795A"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12739EA3" w14:textId="77777777" w:rsidR="00365437" w:rsidRPr="00365437" w:rsidRDefault="00365437">
            <w:pPr>
              <w:jc w:val="center"/>
              <w:rPr>
                <w:rFonts w:ascii="Sylfaen" w:hAnsi="Sylfaen"/>
                <w:sz w:val="16"/>
                <w:szCs w:val="16"/>
              </w:rPr>
            </w:pPr>
            <w:r w:rsidRPr="00365437">
              <w:rPr>
                <w:rFonts w:ascii="Sylfaen" w:hAnsi="Sylfaen"/>
                <w:sz w:val="16"/>
                <w:szCs w:val="16"/>
              </w:rPr>
              <w:t>58 00</w:t>
            </w:r>
          </w:p>
        </w:tc>
        <w:tc>
          <w:tcPr>
            <w:tcW w:w="5264" w:type="dxa"/>
            <w:tcBorders>
              <w:top w:val="nil"/>
              <w:left w:val="nil"/>
              <w:bottom w:val="single" w:sz="4" w:space="0" w:color="A6A6A6"/>
              <w:right w:val="single" w:sz="4" w:space="0" w:color="A6A6A6"/>
            </w:tcBorders>
            <w:shd w:val="clear" w:color="auto" w:fill="auto"/>
            <w:vAlign w:val="center"/>
            <w:hideMark/>
          </w:tcPr>
          <w:p w14:paraId="789994C6"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ეროვნული უსაფრთხოების საბჭოს აპარატი</w:t>
            </w:r>
          </w:p>
        </w:tc>
        <w:tc>
          <w:tcPr>
            <w:tcW w:w="1057" w:type="dxa"/>
            <w:tcBorders>
              <w:top w:val="nil"/>
              <w:left w:val="nil"/>
              <w:bottom w:val="single" w:sz="4" w:space="0" w:color="A6A6A6"/>
              <w:right w:val="single" w:sz="4" w:space="0" w:color="A6A6A6"/>
            </w:tcBorders>
            <w:shd w:val="clear" w:color="auto" w:fill="auto"/>
            <w:noWrap/>
            <w:vAlign w:val="center"/>
            <w:hideMark/>
          </w:tcPr>
          <w:p w14:paraId="36ED6DA9" w14:textId="77777777" w:rsidR="00365437" w:rsidRPr="00365437" w:rsidRDefault="00365437">
            <w:pPr>
              <w:jc w:val="right"/>
              <w:rPr>
                <w:rFonts w:ascii="Sylfaen" w:hAnsi="Sylfaen"/>
                <w:sz w:val="16"/>
                <w:szCs w:val="16"/>
              </w:rPr>
            </w:pPr>
            <w:r w:rsidRPr="00365437">
              <w:rPr>
                <w:rFonts w:ascii="Sylfaen" w:hAnsi="Sylfaen"/>
                <w:sz w:val="16"/>
                <w:szCs w:val="16"/>
              </w:rPr>
              <w:t>2,738.9</w:t>
            </w:r>
          </w:p>
        </w:tc>
        <w:tc>
          <w:tcPr>
            <w:tcW w:w="1491" w:type="dxa"/>
            <w:tcBorders>
              <w:top w:val="nil"/>
              <w:left w:val="nil"/>
              <w:bottom w:val="single" w:sz="4" w:space="0" w:color="A6A6A6"/>
              <w:right w:val="single" w:sz="4" w:space="0" w:color="A6A6A6"/>
            </w:tcBorders>
            <w:shd w:val="clear" w:color="auto" w:fill="auto"/>
            <w:noWrap/>
            <w:vAlign w:val="center"/>
            <w:hideMark/>
          </w:tcPr>
          <w:p w14:paraId="4D94BE71" w14:textId="77777777" w:rsidR="00365437" w:rsidRPr="00365437" w:rsidRDefault="00365437">
            <w:pPr>
              <w:jc w:val="right"/>
              <w:rPr>
                <w:rFonts w:ascii="Sylfaen" w:hAnsi="Sylfaen"/>
                <w:sz w:val="16"/>
                <w:szCs w:val="16"/>
              </w:rPr>
            </w:pPr>
            <w:r w:rsidRPr="00365437">
              <w:rPr>
                <w:rFonts w:ascii="Sylfaen" w:hAnsi="Sylfaen"/>
                <w:sz w:val="16"/>
                <w:szCs w:val="16"/>
              </w:rPr>
              <w:t>0.0</w:t>
            </w:r>
          </w:p>
        </w:tc>
        <w:tc>
          <w:tcPr>
            <w:tcW w:w="1062" w:type="dxa"/>
            <w:tcBorders>
              <w:top w:val="nil"/>
              <w:left w:val="nil"/>
              <w:bottom w:val="single" w:sz="4" w:space="0" w:color="A6A6A6"/>
              <w:right w:val="single" w:sz="4" w:space="0" w:color="A6A6A6"/>
            </w:tcBorders>
            <w:shd w:val="clear" w:color="auto" w:fill="auto"/>
            <w:noWrap/>
            <w:vAlign w:val="center"/>
            <w:hideMark/>
          </w:tcPr>
          <w:p w14:paraId="5E5ACAEB" w14:textId="77777777" w:rsidR="00365437" w:rsidRPr="00365437" w:rsidRDefault="00365437">
            <w:pPr>
              <w:jc w:val="right"/>
              <w:rPr>
                <w:rFonts w:ascii="Sylfaen" w:hAnsi="Sylfaen"/>
                <w:sz w:val="16"/>
                <w:szCs w:val="16"/>
              </w:rPr>
            </w:pPr>
            <w:r w:rsidRPr="00365437">
              <w:rPr>
                <w:rFonts w:ascii="Sylfaen" w:hAnsi="Sylfaen"/>
                <w:sz w:val="16"/>
                <w:szCs w:val="16"/>
              </w:rPr>
              <w:t>0.0</w:t>
            </w:r>
          </w:p>
        </w:tc>
      </w:tr>
      <w:tr w:rsidR="00365437" w:rsidRPr="00365437" w14:paraId="0C491101"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716765AE" w14:textId="77777777" w:rsidR="00365437" w:rsidRPr="00365437" w:rsidRDefault="00365437">
            <w:pPr>
              <w:jc w:val="center"/>
              <w:rPr>
                <w:rFonts w:ascii="Sylfaen" w:hAnsi="Sylfaen"/>
                <w:sz w:val="16"/>
                <w:szCs w:val="16"/>
              </w:rPr>
            </w:pPr>
            <w:r w:rsidRPr="00365437">
              <w:rPr>
                <w:rFonts w:ascii="Sylfaen" w:hAnsi="Sylfaen"/>
                <w:sz w:val="16"/>
                <w:szCs w:val="16"/>
              </w:rPr>
              <w:t>59 00</w:t>
            </w:r>
          </w:p>
        </w:tc>
        <w:tc>
          <w:tcPr>
            <w:tcW w:w="5264" w:type="dxa"/>
            <w:tcBorders>
              <w:top w:val="nil"/>
              <w:left w:val="nil"/>
              <w:bottom w:val="single" w:sz="4" w:space="0" w:color="A6A6A6"/>
              <w:right w:val="single" w:sz="4" w:space="0" w:color="A6A6A6"/>
            </w:tcBorders>
            <w:shd w:val="clear" w:color="auto" w:fill="auto"/>
            <w:vAlign w:val="center"/>
            <w:hideMark/>
          </w:tcPr>
          <w:p w14:paraId="26B4CB4F"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ა(ა)იპ - მშვიდობის ფონდი უკეთესი მომავლისთვის</w:t>
            </w:r>
          </w:p>
        </w:tc>
        <w:tc>
          <w:tcPr>
            <w:tcW w:w="1057" w:type="dxa"/>
            <w:tcBorders>
              <w:top w:val="nil"/>
              <w:left w:val="nil"/>
              <w:bottom w:val="single" w:sz="4" w:space="0" w:color="A6A6A6"/>
              <w:right w:val="single" w:sz="4" w:space="0" w:color="A6A6A6"/>
            </w:tcBorders>
            <w:shd w:val="clear" w:color="auto" w:fill="auto"/>
            <w:noWrap/>
            <w:vAlign w:val="center"/>
            <w:hideMark/>
          </w:tcPr>
          <w:p w14:paraId="00E85C5C" w14:textId="77777777" w:rsidR="00365437" w:rsidRPr="00365437" w:rsidRDefault="00365437">
            <w:pPr>
              <w:jc w:val="right"/>
              <w:rPr>
                <w:rFonts w:ascii="Sylfaen" w:hAnsi="Sylfaen"/>
                <w:sz w:val="16"/>
                <w:szCs w:val="16"/>
              </w:rPr>
            </w:pPr>
            <w:r w:rsidRPr="00365437">
              <w:rPr>
                <w:rFonts w:ascii="Sylfaen" w:hAnsi="Sylfaen"/>
                <w:sz w:val="16"/>
                <w:szCs w:val="16"/>
              </w:rPr>
              <w:t>306.2</w:t>
            </w:r>
          </w:p>
        </w:tc>
        <w:tc>
          <w:tcPr>
            <w:tcW w:w="1491" w:type="dxa"/>
            <w:tcBorders>
              <w:top w:val="nil"/>
              <w:left w:val="nil"/>
              <w:bottom w:val="single" w:sz="4" w:space="0" w:color="A6A6A6"/>
              <w:right w:val="single" w:sz="4" w:space="0" w:color="A6A6A6"/>
            </w:tcBorders>
            <w:shd w:val="clear" w:color="auto" w:fill="auto"/>
            <w:noWrap/>
            <w:vAlign w:val="center"/>
            <w:hideMark/>
          </w:tcPr>
          <w:p w14:paraId="6D2BF3E9" w14:textId="77777777" w:rsidR="00365437" w:rsidRPr="00365437" w:rsidRDefault="00365437">
            <w:pPr>
              <w:jc w:val="right"/>
              <w:rPr>
                <w:rFonts w:ascii="Sylfaen" w:hAnsi="Sylfaen"/>
                <w:sz w:val="16"/>
                <w:szCs w:val="16"/>
              </w:rPr>
            </w:pPr>
            <w:r w:rsidRPr="00365437">
              <w:rPr>
                <w:rFonts w:ascii="Sylfaen" w:hAnsi="Sylfaen"/>
                <w:sz w:val="16"/>
                <w:szCs w:val="16"/>
              </w:rPr>
              <w:t>0.0</w:t>
            </w:r>
          </w:p>
        </w:tc>
        <w:tc>
          <w:tcPr>
            <w:tcW w:w="1062" w:type="dxa"/>
            <w:tcBorders>
              <w:top w:val="nil"/>
              <w:left w:val="nil"/>
              <w:bottom w:val="single" w:sz="4" w:space="0" w:color="A6A6A6"/>
              <w:right w:val="single" w:sz="4" w:space="0" w:color="A6A6A6"/>
            </w:tcBorders>
            <w:shd w:val="clear" w:color="auto" w:fill="auto"/>
            <w:noWrap/>
            <w:vAlign w:val="center"/>
            <w:hideMark/>
          </w:tcPr>
          <w:p w14:paraId="4A391E37" w14:textId="77777777" w:rsidR="00365437" w:rsidRPr="00365437" w:rsidRDefault="00365437">
            <w:pPr>
              <w:jc w:val="right"/>
              <w:rPr>
                <w:rFonts w:ascii="Sylfaen" w:hAnsi="Sylfaen"/>
                <w:sz w:val="16"/>
                <w:szCs w:val="16"/>
              </w:rPr>
            </w:pPr>
            <w:r w:rsidRPr="00365437">
              <w:rPr>
                <w:rFonts w:ascii="Sylfaen" w:hAnsi="Sylfaen"/>
                <w:sz w:val="16"/>
                <w:szCs w:val="16"/>
              </w:rPr>
              <w:t>0.0</w:t>
            </w:r>
          </w:p>
        </w:tc>
      </w:tr>
      <w:tr w:rsidR="00365437" w:rsidRPr="00365437" w14:paraId="780B793D"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6A1E11DA" w14:textId="77777777" w:rsidR="00365437" w:rsidRPr="00365437" w:rsidRDefault="00365437">
            <w:pPr>
              <w:jc w:val="center"/>
              <w:rPr>
                <w:rFonts w:ascii="Sylfaen" w:hAnsi="Sylfaen"/>
                <w:sz w:val="16"/>
                <w:szCs w:val="16"/>
              </w:rPr>
            </w:pPr>
            <w:r w:rsidRPr="00365437">
              <w:rPr>
                <w:rFonts w:ascii="Sylfaen" w:hAnsi="Sylfaen"/>
                <w:sz w:val="16"/>
                <w:szCs w:val="16"/>
              </w:rPr>
              <w:t>60 00</w:t>
            </w:r>
          </w:p>
        </w:tc>
        <w:tc>
          <w:tcPr>
            <w:tcW w:w="5264" w:type="dxa"/>
            <w:tcBorders>
              <w:top w:val="nil"/>
              <w:left w:val="nil"/>
              <w:bottom w:val="single" w:sz="4" w:space="0" w:color="A6A6A6"/>
              <w:right w:val="single" w:sz="4" w:space="0" w:color="A6A6A6"/>
            </w:tcBorders>
            <w:shd w:val="clear" w:color="auto" w:fill="auto"/>
            <w:vAlign w:val="center"/>
            <w:hideMark/>
          </w:tcPr>
          <w:p w14:paraId="1E9FC4C5"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სსიპ - ქუთაისის საერთაშორისო უნივერსიტეტი</w:t>
            </w:r>
          </w:p>
        </w:tc>
        <w:tc>
          <w:tcPr>
            <w:tcW w:w="1057" w:type="dxa"/>
            <w:tcBorders>
              <w:top w:val="nil"/>
              <w:left w:val="nil"/>
              <w:bottom w:val="single" w:sz="4" w:space="0" w:color="A6A6A6"/>
              <w:right w:val="single" w:sz="4" w:space="0" w:color="A6A6A6"/>
            </w:tcBorders>
            <w:shd w:val="clear" w:color="auto" w:fill="auto"/>
            <w:noWrap/>
            <w:vAlign w:val="center"/>
            <w:hideMark/>
          </w:tcPr>
          <w:p w14:paraId="724C749B" w14:textId="77777777" w:rsidR="00365437" w:rsidRPr="00365437" w:rsidRDefault="00365437">
            <w:pPr>
              <w:jc w:val="right"/>
              <w:rPr>
                <w:rFonts w:ascii="Sylfaen" w:hAnsi="Sylfaen"/>
                <w:sz w:val="16"/>
                <w:szCs w:val="16"/>
              </w:rPr>
            </w:pPr>
            <w:r w:rsidRPr="00365437">
              <w:rPr>
                <w:rFonts w:ascii="Sylfaen" w:hAnsi="Sylfaen"/>
                <w:sz w:val="16"/>
                <w:szCs w:val="16"/>
              </w:rPr>
              <w:t>2,635.5</w:t>
            </w:r>
          </w:p>
        </w:tc>
        <w:tc>
          <w:tcPr>
            <w:tcW w:w="1491" w:type="dxa"/>
            <w:tcBorders>
              <w:top w:val="nil"/>
              <w:left w:val="nil"/>
              <w:bottom w:val="single" w:sz="4" w:space="0" w:color="A6A6A6"/>
              <w:right w:val="single" w:sz="4" w:space="0" w:color="A6A6A6"/>
            </w:tcBorders>
            <w:shd w:val="clear" w:color="auto" w:fill="auto"/>
            <w:noWrap/>
            <w:vAlign w:val="center"/>
            <w:hideMark/>
          </w:tcPr>
          <w:p w14:paraId="7A22639A" w14:textId="77777777" w:rsidR="00365437" w:rsidRPr="00365437" w:rsidRDefault="00365437">
            <w:pPr>
              <w:jc w:val="right"/>
              <w:rPr>
                <w:rFonts w:ascii="Sylfaen" w:hAnsi="Sylfaen"/>
                <w:sz w:val="16"/>
                <w:szCs w:val="16"/>
              </w:rPr>
            </w:pPr>
            <w:r w:rsidRPr="00365437">
              <w:rPr>
                <w:rFonts w:ascii="Sylfaen" w:hAnsi="Sylfaen"/>
                <w:sz w:val="16"/>
                <w:szCs w:val="16"/>
              </w:rPr>
              <w:t>0.0</w:t>
            </w:r>
          </w:p>
        </w:tc>
        <w:tc>
          <w:tcPr>
            <w:tcW w:w="1062" w:type="dxa"/>
            <w:tcBorders>
              <w:top w:val="nil"/>
              <w:left w:val="nil"/>
              <w:bottom w:val="single" w:sz="4" w:space="0" w:color="A6A6A6"/>
              <w:right w:val="single" w:sz="4" w:space="0" w:color="A6A6A6"/>
            </w:tcBorders>
            <w:shd w:val="clear" w:color="auto" w:fill="auto"/>
            <w:noWrap/>
            <w:vAlign w:val="center"/>
            <w:hideMark/>
          </w:tcPr>
          <w:p w14:paraId="1454108C" w14:textId="77777777" w:rsidR="00365437" w:rsidRPr="00365437" w:rsidRDefault="00365437">
            <w:pPr>
              <w:jc w:val="right"/>
              <w:rPr>
                <w:rFonts w:ascii="Sylfaen" w:hAnsi="Sylfaen"/>
                <w:sz w:val="16"/>
                <w:szCs w:val="16"/>
              </w:rPr>
            </w:pPr>
            <w:r w:rsidRPr="00365437">
              <w:rPr>
                <w:rFonts w:ascii="Sylfaen" w:hAnsi="Sylfaen"/>
                <w:sz w:val="16"/>
                <w:szCs w:val="16"/>
              </w:rPr>
              <w:t>0.0</w:t>
            </w:r>
          </w:p>
        </w:tc>
      </w:tr>
      <w:tr w:rsidR="00365437" w:rsidRPr="00365437" w14:paraId="4556F2D3"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6B3703B5" w14:textId="77777777" w:rsidR="00365437" w:rsidRPr="00365437" w:rsidRDefault="00365437">
            <w:pPr>
              <w:jc w:val="center"/>
              <w:rPr>
                <w:rFonts w:ascii="Sylfaen" w:hAnsi="Sylfaen"/>
                <w:sz w:val="16"/>
                <w:szCs w:val="16"/>
              </w:rPr>
            </w:pPr>
            <w:r w:rsidRPr="00365437">
              <w:rPr>
                <w:rFonts w:ascii="Sylfaen" w:hAnsi="Sylfaen"/>
                <w:sz w:val="16"/>
                <w:szCs w:val="16"/>
              </w:rPr>
              <w:t>61 00</w:t>
            </w:r>
          </w:p>
        </w:tc>
        <w:tc>
          <w:tcPr>
            <w:tcW w:w="5264" w:type="dxa"/>
            <w:tcBorders>
              <w:top w:val="nil"/>
              <w:left w:val="nil"/>
              <w:bottom w:val="single" w:sz="4" w:space="0" w:color="A6A6A6"/>
              <w:right w:val="single" w:sz="4" w:space="0" w:color="A6A6A6"/>
            </w:tcBorders>
            <w:shd w:val="clear" w:color="auto" w:fill="auto"/>
            <w:vAlign w:val="center"/>
            <w:hideMark/>
          </w:tcPr>
          <w:p w14:paraId="38961BFC" w14:textId="77777777" w:rsidR="00365437" w:rsidRPr="00365437" w:rsidRDefault="00365437">
            <w:pPr>
              <w:ind w:firstLineChars="100" w:firstLine="160"/>
              <w:rPr>
                <w:rFonts w:ascii="Sylfaen" w:hAnsi="Sylfaen"/>
                <w:sz w:val="16"/>
                <w:szCs w:val="16"/>
              </w:rPr>
            </w:pPr>
            <w:r w:rsidRPr="00365437">
              <w:rPr>
                <w:rFonts w:ascii="Sylfaen" w:hAnsi="Sylfaen"/>
                <w:sz w:val="16"/>
                <w:szCs w:val="16"/>
              </w:rPr>
              <w:t>ა(ა)იპ - ათასწლეულის ფონდი</w:t>
            </w:r>
          </w:p>
        </w:tc>
        <w:tc>
          <w:tcPr>
            <w:tcW w:w="1057" w:type="dxa"/>
            <w:tcBorders>
              <w:top w:val="nil"/>
              <w:left w:val="nil"/>
              <w:bottom w:val="single" w:sz="4" w:space="0" w:color="A6A6A6"/>
              <w:right w:val="single" w:sz="4" w:space="0" w:color="A6A6A6"/>
            </w:tcBorders>
            <w:shd w:val="clear" w:color="auto" w:fill="auto"/>
            <w:noWrap/>
            <w:vAlign w:val="center"/>
            <w:hideMark/>
          </w:tcPr>
          <w:p w14:paraId="71BC554E" w14:textId="77777777" w:rsidR="00365437" w:rsidRPr="00365437" w:rsidRDefault="00365437">
            <w:pPr>
              <w:jc w:val="right"/>
              <w:rPr>
                <w:rFonts w:ascii="Sylfaen" w:hAnsi="Sylfaen"/>
                <w:sz w:val="16"/>
                <w:szCs w:val="16"/>
              </w:rPr>
            </w:pPr>
            <w:r w:rsidRPr="00365437">
              <w:rPr>
                <w:rFonts w:ascii="Sylfaen" w:hAnsi="Sylfaen"/>
                <w:sz w:val="16"/>
                <w:szCs w:val="16"/>
              </w:rPr>
              <w:t>85.3</w:t>
            </w:r>
          </w:p>
        </w:tc>
        <w:tc>
          <w:tcPr>
            <w:tcW w:w="1491" w:type="dxa"/>
            <w:tcBorders>
              <w:top w:val="nil"/>
              <w:left w:val="nil"/>
              <w:bottom w:val="single" w:sz="4" w:space="0" w:color="A6A6A6"/>
              <w:right w:val="single" w:sz="4" w:space="0" w:color="A6A6A6"/>
            </w:tcBorders>
            <w:shd w:val="clear" w:color="auto" w:fill="auto"/>
            <w:noWrap/>
            <w:vAlign w:val="center"/>
            <w:hideMark/>
          </w:tcPr>
          <w:p w14:paraId="61218B78" w14:textId="77777777" w:rsidR="00365437" w:rsidRPr="00365437" w:rsidRDefault="00365437">
            <w:pPr>
              <w:jc w:val="right"/>
              <w:rPr>
                <w:rFonts w:ascii="Sylfaen" w:hAnsi="Sylfaen"/>
                <w:sz w:val="16"/>
                <w:szCs w:val="16"/>
              </w:rPr>
            </w:pPr>
            <w:r w:rsidRPr="00365437">
              <w:rPr>
                <w:rFonts w:ascii="Sylfaen" w:hAnsi="Sylfaen"/>
                <w:sz w:val="16"/>
                <w:szCs w:val="16"/>
              </w:rPr>
              <w:t>0.0</w:t>
            </w:r>
          </w:p>
        </w:tc>
        <w:tc>
          <w:tcPr>
            <w:tcW w:w="1062" w:type="dxa"/>
            <w:tcBorders>
              <w:top w:val="nil"/>
              <w:left w:val="nil"/>
              <w:bottom w:val="single" w:sz="4" w:space="0" w:color="A6A6A6"/>
              <w:right w:val="single" w:sz="4" w:space="0" w:color="A6A6A6"/>
            </w:tcBorders>
            <w:shd w:val="clear" w:color="auto" w:fill="auto"/>
            <w:noWrap/>
            <w:vAlign w:val="center"/>
            <w:hideMark/>
          </w:tcPr>
          <w:p w14:paraId="5EF0576E" w14:textId="77777777" w:rsidR="00365437" w:rsidRPr="00365437" w:rsidRDefault="00365437">
            <w:pPr>
              <w:jc w:val="right"/>
              <w:rPr>
                <w:rFonts w:ascii="Sylfaen" w:hAnsi="Sylfaen"/>
                <w:sz w:val="16"/>
                <w:szCs w:val="16"/>
              </w:rPr>
            </w:pPr>
            <w:r w:rsidRPr="00365437">
              <w:rPr>
                <w:rFonts w:ascii="Sylfaen" w:hAnsi="Sylfaen"/>
                <w:sz w:val="16"/>
                <w:szCs w:val="16"/>
              </w:rPr>
              <w:t>0.0</w:t>
            </w:r>
          </w:p>
        </w:tc>
      </w:tr>
      <w:tr w:rsidR="00365437" w:rsidRPr="00365437" w14:paraId="06A86070" w14:textId="77777777" w:rsidTr="00365437">
        <w:trPr>
          <w:trHeight w:val="270"/>
        </w:trPr>
        <w:tc>
          <w:tcPr>
            <w:tcW w:w="1273" w:type="dxa"/>
            <w:tcBorders>
              <w:top w:val="nil"/>
              <w:left w:val="single" w:sz="4" w:space="0" w:color="A6A6A6"/>
              <w:bottom w:val="single" w:sz="4" w:space="0" w:color="A6A6A6"/>
              <w:right w:val="single" w:sz="4" w:space="0" w:color="A6A6A6"/>
            </w:tcBorders>
            <w:shd w:val="clear" w:color="auto" w:fill="auto"/>
            <w:noWrap/>
            <w:vAlign w:val="center"/>
            <w:hideMark/>
          </w:tcPr>
          <w:p w14:paraId="33AE56A7" w14:textId="77777777" w:rsidR="00365437" w:rsidRPr="00365437" w:rsidRDefault="00365437">
            <w:pPr>
              <w:jc w:val="center"/>
              <w:rPr>
                <w:rFonts w:ascii="Sylfaen" w:hAnsi="Sylfaen"/>
                <w:b/>
                <w:bCs/>
                <w:sz w:val="16"/>
                <w:szCs w:val="16"/>
              </w:rPr>
            </w:pPr>
            <w:r w:rsidRPr="00365437">
              <w:rPr>
                <w:rFonts w:ascii="Sylfaen" w:hAnsi="Sylfaen"/>
                <w:b/>
                <w:bCs/>
                <w:sz w:val="16"/>
                <w:szCs w:val="16"/>
              </w:rPr>
              <w:t> </w:t>
            </w:r>
          </w:p>
        </w:tc>
        <w:tc>
          <w:tcPr>
            <w:tcW w:w="5264" w:type="dxa"/>
            <w:tcBorders>
              <w:top w:val="nil"/>
              <w:left w:val="nil"/>
              <w:bottom w:val="single" w:sz="4" w:space="0" w:color="A6A6A6"/>
              <w:right w:val="single" w:sz="4" w:space="0" w:color="A6A6A6"/>
            </w:tcBorders>
            <w:shd w:val="clear" w:color="auto" w:fill="auto"/>
            <w:vAlign w:val="center"/>
            <w:hideMark/>
          </w:tcPr>
          <w:p w14:paraId="423F21E1" w14:textId="77777777" w:rsidR="00365437" w:rsidRPr="00365437" w:rsidRDefault="00365437">
            <w:pPr>
              <w:jc w:val="center"/>
              <w:rPr>
                <w:rFonts w:ascii="Sylfaen" w:hAnsi="Sylfaen"/>
                <w:b/>
                <w:bCs/>
                <w:sz w:val="16"/>
                <w:szCs w:val="16"/>
              </w:rPr>
            </w:pPr>
            <w:r w:rsidRPr="00365437">
              <w:rPr>
                <w:rFonts w:ascii="Sylfaen" w:hAnsi="Sylfaen"/>
                <w:b/>
                <w:bCs/>
                <w:sz w:val="16"/>
                <w:szCs w:val="16"/>
              </w:rPr>
              <w:t>სულ</w:t>
            </w:r>
          </w:p>
        </w:tc>
        <w:tc>
          <w:tcPr>
            <w:tcW w:w="1057" w:type="dxa"/>
            <w:tcBorders>
              <w:top w:val="nil"/>
              <w:left w:val="nil"/>
              <w:bottom w:val="single" w:sz="4" w:space="0" w:color="A6A6A6"/>
              <w:right w:val="single" w:sz="4" w:space="0" w:color="A6A6A6"/>
            </w:tcBorders>
            <w:shd w:val="clear" w:color="auto" w:fill="auto"/>
            <w:noWrap/>
            <w:vAlign w:val="center"/>
            <w:hideMark/>
          </w:tcPr>
          <w:p w14:paraId="0B038D15" w14:textId="77777777" w:rsidR="00365437" w:rsidRPr="00365437" w:rsidRDefault="00365437">
            <w:pPr>
              <w:jc w:val="right"/>
              <w:rPr>
                <w:rFonts w:ascii="Sylfaen" w:hAnsi="Sylfaen"/>
                <w:b/>
                <w:bCs/>
                <w:sz w:val="16"/>
                <w:szCs w:val="16"/>
              </w:rPr>
            </w:pPr>
            <w:r w:rsidRPr="00365437">
              <w:rPr>
                <w:rFonts w:ascii="Sylfaen" w:hAnsi="Sylfaen"/>
                <w:b/>
                <w:bCs/>
                <w:sz w:val="16"/>
                <w:szCs w:val="16"/>
              </w:rPr>
              <w:t>27,723,319.2</w:t>
            </w:r>
          </w:p>
        </w:tc>
        <w:tc>
          <w:tcPr>
            <w:tcW w:w="1491" w:type="dxa"/>
            <w:tcBorders>
              <w:top w:val="nil"/>
              <w:left w:val="nil"/>
              <w:bottom w:val="single" w:sz="4" w:space="0" w:color="A6A6A6"/>
              <w:right w:val="single" w:sz="4" w:space="0" w:color="A6A6A6"/>
            </w:tcBorders>
            <w:shd w:val="clear" w:color="auto" w:fill="auto"/>
            <w:noWrap/>
            <w:vAlign w:val="center"/>
            <w:hideMark/>
          </w:tcPr>
          <w:p w14:paraId="22481807" w14:textId="77777777" w:rsidR="00365437" w:rsidRPr="00365437" w:rsidRDefault="00365437">
            <w:pPr>
              <w:jc w:val="right"/>
              <w:rPr>
                <w:rFonts w:ascii="Sylfaen" w:hAnsi="Sylfaen"/>
                <w:b/>
                <w:bCs/>
                <w:sz w:val="16"/>
                <w:szCs w:val="16"/>
              </w:rPr>
            </w:pPr>
            <w:r w:rsidRPr="00365437">
              <w:rPr>
                <w:rFonts w:ascii="Sylfaen" w:hAnsi="Sylfaen"/>
                <w:b/>
                <w:bCs/>
                <w:sz w:val="16"/>
                <w:szCs w:val="16"/>
              </w:rPr>
              <w:t>30,881,358.0</w:t>
            </w:r>
          </w:p>
        </w:tc>
        <w:tc>
          <w:tcPr>
            <w:tcW w:w="1062" w:type="dxa"/>
            <w:tcBorders>
              <w:top w:val="nil"/>
              <w:left w:val="nil"/>
              <w:bottom w:val="single" w:sz="4" w:space="0" w:color="A6A6A6"/>
              <w:right w:val="single" w:sz="4" w:space="0" w:color="A6A6A6"/>
            </w:tcBorders>
            <w:shd w:val="clear" w:color="auto" w:fill="auto"/>
            <w:noWrap/>
            <w:vAlign w:val="center"/>
            <w:hideMark/>
          </w:tcPr>
          <w:p w14:paraId="42CE7D44" w14:textId="77777777" w:rsidR="00365437" w:rsidRPr="00365437" w:rsidRDefault="00365437">
            <w:pPr>
              <w:jc w:val="right"/>
              <w:rPr>
                <w:rFonts w:ascii="Sylfaen" w:hAnsi="Sylfaen"/>
                <w:b/>
                <w:bCs/>
                <w:sz w:val="16"/>
                <w:szCs w:val="16"/>
              </w:rPr>
            </w:pPr>
            <w:r w:rsidRPr="00365437">
              <w:rPr>
                <w:rFonts w:ascii="Sylfaen" w:hAnsi="Sylfaen"/>
                <w:b/>
                <w:bCs/>
                <w:sz w:val="16"/>
                <w:szCs w:val="16"/>
              </w:rPr>
              <w:t>32,071,483.0</w:t>
            </w:r>
          </w:p>
        </w:tc>
      </w:tr>
    </w:tbl>
    <w:p w14:paraId="04886E26" w14:textId="77777777" w:rsidR="00F8357D" w:rsidRPr="004A4606" w:rsidRDefault="00F8357D" w:rsidP="00EE443E">
      <w:pPr>
        <w:ind w:left="8508"/>
        <w:jc w:val="center"/>
        <w:rPr>
          <w:rFonts w:ascii="Sylfaen" w:hAnsi="Sylfaen"/>
          <w:sz w:val="22"/>
          <w:szCs w:val="22"/>
          <w:lang w:val="ka-GE"/>
        </w:rPr>
      </w:pPr>
    </w:p>
    <w:p w14:paraId="00F669E5" w14:textId="77777777" w:rsidR="00EE443E" w:rsidRPr="004A4606" w:rsidRDefault="00EE443E" w:rsidP="00D41B5E">
      <w:pPr>
        <w:pStyle w:val="BodyText"/>
        <w:tabs>
          <w:tab w:val="left" w:pos="900"/>
          <w:tab w:val="left" w:pos="1620"/>
        </w:tabs>
        <w:spacing w:after="0"/>
        <w:ind w:right="-90"/>
        <w:jc w:val="both"/>
        <w:rPr>
          <w:rFonts w:ascii="Sylfaen" w:hAnsi="Sylfaen"/>
          <w:b/>
          <w:sz w:val="22"/>
          <w:szCs w:val="22"/>
          <w:lang w:val="ka-GE"/>
        </w:rPr>
      </w:pPr>
    </w:p>
    <w:p w14:paraId="0849319D" w14:textId="77777777" w:rsidR="00A338C0" w:rsidRPr="004A4606" w:rsidRDefault="00A338C0" w:rsidP="00D41B5E">
      <w:pPr>
        <w:pStyle w:val="BodyText"/>
        <w:tabs>
          <w:tab w:val="left" w:pos="900"/>
          <w:tab w:val="left" w:pos="1620"/>
        </w:tabs>
        <w:spacing w:after="0"/>
        <w:ind w:right="-90"/>
        <w:jc w:val="both"/>
        <w:rPr>
          <w:rFonts w:ascii="Sylfaen" w:hAnsi="Sylfaen"/>
          <w:sz w:val="22"/>
          <w:szCs w:val="22"/>
          <w:lang w:val="ka-GE"/>
        </w:rPr>
      </w:pPr>
      <w:r w:rsidRPr="004A4606">
        <w:rPr>
          <w:rFonts w:ascii="Sylfaen" w:hAnsi="Sylfaen"/>
          <w:b/>
          <w:sz w:val="22"/>
          <w:szCs w:val="22"/>
          <w:lang w:val="ka-GE"/>
        </w:rPr>
        <w:t xml:space="preserve">საერთო-სახელმწიფოებრივი მნიშვნელობის გადასახდელების </w:t>
      </w:r>
      <w:r w:rsidRPr="004A4606">
        <w:rPr>
          <w:rFonts w:ascii="Sylfaen" w:hAnsi="Sylfaen"/>
          <w:sz w:val="22"/>
          <w:szCs w:val="22"/>
          <w:lang w:val="ka-GE"/>
        </w:rPr>
        <w:t>მთლიანი მოცუ</w:t>
      </w:r>
      <w:r w:rsidR="00215CAF" w:rsidRPr="004A4606">
        <w:rPr>
          <w:rFonts w:ascii="Sylfaen" w:hAnsi="Sylfaen"/>
          <w:sz w:val="22"/>
          <w:szCs w:val="22"/>
          <w:lang w:val="ka-GE"/>
        </w:rPr>
        <w:t xml:space="preserve">ლობა შეადგენს </w:t>
      </w:r>
      <w:r w:rsidR="009777EC">
        <w:rPr>
          <w:rFonts w:ascii="Sylfaen" w:hAnsi="Sylfaen"/>
          <w:sz w:val="22"/>
          <w:szCs w:val="22"/>
          <w:lang w:val="ka-GE"/>
        </w:rPr>
        <w:t>6 259,3</w:t>
      </w:r>
      <w:r w:rsidR="00215CAF" w:rsidRPr="004A4606">
        <w:rPr>
          <w:rFonts w:ascii="Sylfaen" w:hAnsi="Sylfaen"/>
          <w:sz w:val="22"/>
          <w:szCs w:val="22"/>
          <w:lang w:val="ka-GE"/>
        </w:rPr>
        <w:t xml:space="preserve">  მლნ ლარ</w:t>
      </w:r>
      <w:r w:rsidR="00F9239D" w:rsidRPr="004A4606">
        <w:rPr>
          <w:rFonts w:ascii="Sylfaen" w:hAnsi="Sylfaen"/>
          <w:sz w:val="22"/>
          <w:szCs w:val="22"/>
          <w:lang w:val="ka-GE"/>
        </w:rPr>
        <w:t>ს</w:t>
      </w:r>
      <w:r w:rsidR="00514BEC" w:rsidRPr="004A4606">
        <w:rPr>
          <w:rFonts w:ascii="Sylfaen" w:hAnsi="Sylfaen"/>
          <w:sz w:val="22"/>
          <w:szCs w:val="22"/>
          <w:lang w:val="ka-GE"/>
        </w:rPr>
        <w:t>, მათ შორის:</w:t>
      </w:r>
    </w:p>
    <w:p w14:paraId="7B010915" w14:textId="77777777" w:rsidR="009777EC" w:rsidRDefault="00A338C0" w:rsidP="00715AE4">
      <w:pPr>
        <w:pStyle w:val="BodyText"/>
        <w:numPr>
          <w:ilvl w:val="0"/>
          <w:numId w:val="10"/>
        </w:numPr>
        <w:tabs>
          <w:tab w:val="left" w:pos="900"/>
          <w:tab w:val="left" w:pos="1620"/>
        </w:tabs>
        <w:spacing w:after="0"/>
        <w:ind w:right="-90"/>
        <w:jc w:val="both"/>
        <w:rPr>
          <w:rFonts w:ascii="Sylfaen" w:hAnsi="Sylfaen"/>
          <w:sz w:val="22"/>
          <w:szCs w:val="22"/>
          <w:lang w:val="ka-GE"/>
        </w:rPr>
      </w:pPr>
      <w:r w:rsidRPr="004A4606">
        <w:rPr>
          <w:rFonts w:ascii="Sylfaen" w:hAnsi="Sylfaen"/>
          <w:sz w:val="22"/>
          <w:szCs w:val="22"/>
          <w:lang w:val="ka-GE"/>
        </w:rPr>
        <w:t xml:space="preserve">საგარეო სახელმწიფო ვალდებულებების მომსახურება და დაფარვა - </w:t>
      </w:r>
      <w:r w:rsidR="009777EC">
        <w:rPr>
          <w:rFonts w:ascii="Sylfaen" w:hAnsi="Sylfaen"/>
          <w:sz w:val="22"/>
          <w:szCs w:val="22"/>
          <w:lang w:val="ka-GE"/>
        </w:rPr>
        <w:t>2 284,3</w:t>
      </w:r>
      <w:r w:rsidRPr="004A4606">
        <w:rPr>
          <w:rFonts w:ascii="Sylfaen" w:hAnsi="Sylfaen"/>
          <w:sz w:val="22"/>
          <w:szCs w:val="22"/>
          <w:lang w:val="ka-GE"/>
        </w:rPr>
        <w:t xml:space="preserve"> მლნ ლარი</w:t>
      </w:r>
      <w:r w:rsidR="009777EC">
        <w:rPr>
          <w:rFonts w:ascii="Sylfaen" w:hAnsi="Sylfaen"/>
          <w:sz w:val="22"/>
          <w:szCs w:val="22"/>
          <w:lang w:val="ka-GE"/>
        </w:rPr>
        <w:t>;</w:t>
      </w:r>
    </w:p>
    <w:p w14:paraId="71C6670B" w14:textId="77777777" w:rsidR="00A338C0" w:rsidRPr="004A4606" w:rsidRDefault="00A338C0" w:rsidP="00715AE4">
      <w:pPr>
        <w:pStyle w:val="BodyText"/>
        <w:numPr>
          <w:ilvl w:val="0"/>
          <w:numId w:val="10"/>
        </w:numPr>
        <w:tabs>
          <w:tab w:val="left" w:pos="900"/>
          <w:tab w:val="left" w:pos="1620"/>
        </w:tabs>
        <w:spacing w:after="0"/>
        <w:ind w:right="-90"/>
        <w:jc w:val="both"/>
        <w:rPr>
          <w:rFonts w:ascii="Sylfaen" w:hAnsi="Sylfaen"/>
          <w:sz w:val="22"/>
          <w:szCs w:val="22"/>
          <w:lang w:val="ka-GE"/>
        </w:rPr>
      </w:pPr>
      <w:r w:rsidRPr="004A4606">
        <w:rPr>
          <w:rFonts w:ascii="Sylfaen" w:hAnsi="Sylfaen"/>
          <w:sz w:val="22"/>
          <w:szCs w:val="22"/>
          <w:lang w:val="ka-GE"/>
        </w:rPr>
        <w:t>საშინაო სახელმწიფო ვალდებულებე</w:t>
      </w:r>
      <w:r w:rsidR="002D0158" w:rsidRPr="004A4606">
        <w:rPr>
          <w:rFonts w:ascii="Sylfaen" w:hAnsi="Sylfaen"/>
          <w:sz w:val="22"/>
          <w:szCs w:val="22"/>
          <w:lang w:val="ka-GE"/>
        </w:rPr>
        <w:t>ბის მომსახურება და დაფარვა -</w:t>
      </w:r>
      <w:r w:rsidR="00CD187A" w:rsidRPr="004A4606">
        <w:rPr>
          <w:rFonts w:ascii="Sylfaen" w:hAnsi="Sylfaen"/>
          <w:sz w:val="22"/>
          <w:szCs w:val="22"/>
          <w:lang w:val="ka-GE"/>
        </w:rPr>
        <w:t xml:space="preserve">1 </w:t>
      </w:r>
      <w:r w:rsidR="009777EC">
        <w:rPr>
          <w:rFonts w:ascii="Sylfaen" w:hAnsi="Sylfaen"/>
          <w:sz w:val="22"/>
          <w:szCs w:val="22"/>
          <w:lang w:val="ka-GE"/>
        </w:rPr>
        <w:t>353</w:t>
      </w:r>
      <w:r w:rsidR="00CD187A" w:rsidRPr="004A4606">
        <w:rPr>
          <w:rFonts w:ascii="Sylfaen" w:hAnsi="Sylfaen"/>
          <w:sz w:val="22"/>
          <w:szCs w:val="22"/>
          <w:lang w:val="ka-GE"/>
        </w:rPr>
        <w:t>,0</w:t>
      </w:r>
      <w:r w:rsidRPr="004A4606">
        <w:rPr>
          <w:rFonts w:ascii="Sylfaen" w:hAnsi="Sylfaen"/>
          <w:sz w:val="22"/>
          <w:szCs w:val="22"/>
          <w:lang w:val="ka-GE"/>
        </w:rPr>
        <w:t xml:space="preserve"> მლნ ლარი;</w:t>
      </w:r>
    </w:p>
    <w:p w14:paraId="636C15B1" w14:textId="77777777" w:rsidR="00A338C0" w:rsidRPr="004A4606" w:rsidRDefault="00A338C0" w:rsidP="00715AE4">
      <w:pPr>
        <w:pStyle w:val="BodyText"/>
        <w:numPr>
          <w:ilvl w:val="0"/>
          <w:numId w:val="10"/>
        </w:numPr>
        <w:tabs>
          <w:tab w:val="left" w:pos="900"/>
          <w:tab w:val="left" w:pos="1620"/>
        </w:tabs>
        <w:spacing w:after="0"/>
        <w:ind w:right="-90"/>
        <w:jc w:val="both"/>
        <w:rPr>
          <w:rFonts w:ascii="Sylfaen" w:hAnsi="Sylfaen"/>
          <w:sz w:val="22"/>
          <w:szCs w:val="22"/>
          <w:lang w:val="ka-GE"/>
        </w:rPr>
      </w:pPr>
      <w:r w:rsidRPr="004A4606">
        <w:rPr>
          <w:rFonts w:ascii="Sylfaen" w:hAnsi="Sylfaen"/>
          <w:sz w:val="22"/>
          <w:szCs w:val="22"/>
          <w:lang w:val="ka-GE"/>
        </w:rPr>
        <w:t>საქართველო</w:t>
      </w:r>
      <w:r w:rsidR="00CA09DF" w:rsidRPr="004A4606">
        <w:rPr>
          <w:rFonts w:ascii="Sylfaen" w:hAnsi="Sylfaen"/>
          <w:sz w:val="22"/>
          <w:szCs w:val="22"/>
          <w:lang w:val="ka-GE"/>
        </w:rPr>
        <w:t xml:space="preserve">ს მთავრობის სარეზერვო ფონდი - </w:t>
      </w:r>
      <w:r w:rsidR="00B74FF2" w:rsidRPr="004A4606">
        <w:rPr>
          <w:rFonts w:ascii="Sylfaen" w:hAnsi="Sylfaen"/>
          <w:sz w:val="22"/>
          <w:szCs w:val="22"/>
          <w:lang w:val="ka-GE"/>
        </w:rPr>
        <w:t>9</w:t>
      </w:r>
      <w:r w:rsidR="005478DA" w:rsidRPr="004A4606">
        <w:rPr>
          <w:rFonts w:ascii="Sylfaen" w:hAnsi="Sylfaen"/>
          <w:sz w:val="22"/>
          <w:szCs w:val="22"/>
          <w:lang w:val="ka-GE"/>
        </w:rPr>
        <w:t>0</w:t>
      </w:r>
      <w:r w:rsidR="00980095" w:rsidRPr="004A4606">
        <w:rPr>
          <w:rFonts w:ascii="Sylfaen" w:hAnsi="Sylfaen"/>
          <w:sz w:val="22"/>
          <w:szCs w:val="22"/>
          <w:lang w:val="ka-GE"/>
        </w:rPr>
        <w:t>,</w:t>
      </w:r>
      <w:r w:rsidRPr="004A4606">
        <w:rPr>
          <w:rFonts w:ascii="Sylfaen" w:hAnsi="Sylfaen"/>
          <w:sz w:val="22"/>
          <w:szCs w:val="22"/>
          <w:lang w:val="ka-GE"/>
        </w:rPr>
        <w:t>0 მლნ ლარი;</w:t>
      </w:r>
    </w:p>
    <w:p w14:paraId="44891B84" w14:textId="77777777" w:rsidR="00A338C0" w:rsidRPr="004A4606" w:rsidRDefault="00A338C0" w:rsidP="00715AE4">
      <w:pPr>
        <w:pStyle w:val="BodyText"/>
        <w:numPr>
          <w:ilvl w:val="0"/>
          <w:numId w:val="10"/>
        </w:numPr>
        <w:tabs>
          <w:tab w:val="left" w:pos="900"/>
          <w:tab w:val="left" w:pos="1620"/>
        </w:tabs>
        <w:spacing w:after="0"/>
        <w:ind w:right="-90"/>
        <w:jc w:val="both"/>
        <w:rPr>
          <w:rFonts w:ascii="Sylfaen" w:hAnsi="Sylfaen"/>
          <w:sz w:val="22"/>
          <w:szCs w:val="22"/>
          <w:lang w:val="ka-GE"/>
        </w:rPr>
      </w:pPr>
      <w:r w:rsidRPr="004A4606">
        <w:rPr>
          <w:rFonts w:ascii="Sylfaen" w:hAnsi="Sylfaen"/>
          <w:sz w:val="22"/>
          <w:szCs w:val="22"/>
          <w:lang w:val="ka-GE"/>
        </w:rPr>
        <w:t>წინა წლებში წარმოქმნილი დავალიანების დაფარვისა და სასამართლო გადაწყ</w:t>
      </w:r>
      <w:r w:rsidR="00CA09DF" w:rsidRPr="004A4606">
        <w:rPr>
          <w:rFonts w:ascii="Sylfaen" w:hAnsi="Sylfaen"/>
          <w:sz w:val="22"/>
          <w:szCs w:val="22"/>
          <w:lang w:val="ka-GE"/>
        </w:rPr>
        <w:t xml:space="preserve">ვეტილებების აღსრულების ფონდი - </w:t>
      </w:r>
      <w:r w:rsidR="009777EC">
        <w:rPr>
          <w:rFonts w:ascii="Sylfaen" w:hAnsi="Sylfaen"/>
          <w:sz w:val="22"/>
          <w:szCs w:val="22"/>
          <w:lang w:val="ka-GE"/>
        </w:rPr>
        <w:t>2</w:t>
      </w:r>
      <w:r w:rsidRPr="004A4606">
        <w:rPr>
          <w:rFonts w:ascii="Sylfaen" w:hAnsi="Sylfaen"/>
          <w:sz w:val="22"/>
          <w:szCs w:val="22"/>
          <w:lang w:val="ka-GE"/>
        </w:rPr>
        <w:t>0</w:t>
      </w:r>
      <w:r w:rsidR="00980095" w:rsidRPr="004A4606">
        <w:rPr>
          <w:rFonts w:ascii="Sylfaen" w:hAnsi="Sylfaen"/>
          <w:sz w:val="22"/>
          <w:szCs w:val="22"/>
          <w:lang w:val="ka-GE"/>
        </w:rPr>
        <w:t>,</w:t>
      </w:r>
      <w:r w:rsidRPr="004A4606">
        <w:rPr>
          <w:rFonts w:ascii="Sylfaen" w:hAnsi="Sylfaen"/>
          <w:sz w:val="22"/>
          <w:szCs w:val="22"/>
          <w:lang w:val="ka-GE"/>
        </w:rPr>
        <w:t>0 მლნ ლარი;</w:t>
      </w:r>
    </w:p>
    <w:p w14:paraId="5AF1663A" w14:textId="77777777" w:rsidR="00A338C0" w:rsidRPr="004A4606" w:rsidRDefault="00A338C0" w:rsidP="00715AE4">
      <w:pPr>
        <w:pStyle w:val="BodyText"/>
        <w:numPr>
          <w:ilvl w:val="0"/>
          <w:numId w:val="10"/>
        </w:numPr>
        <w:tabs>
          <w:tab w:val="left" w:pos="900"/>
          <w:tab w:val="left" w:pos="1620"/>
        </w:tabs>
        <w:spacing w:after="0"/>
        <w:ind w:right="-90"/>
        <w:jc w:val="both"/>
        <w:rPr>
          <w:rFonts w:ascii="Sylfaen" w:hAnsi="Sylfaen"/>
          <w:sz w:val="22"/>
          <w:szCs w:val="22"/>
          <w:lang w:val="ka-GE"/>
        </w:rPr>
      </w:pPr>
      <w:r w:rsidRPr="004A4606">
        <w:rPr>
          <w:rFonts w:ascii="Sylfaen" w:hAnsi="Sylfaen"/>
          <w:sz w:val="22"/>
          <w:szCs w:val="22"/>
          <w:lang w:val="ka-GE"/>
        </w:rPr>
        <w:t>საქართველოს რეგიონებში განსახო</w:t>
      </w:r>
      <w:r w:rsidR="00B74FF2" w:rsidRPr="004A4606">
        <w:rPr>
          <w:rFonts w:ascii="Sylfaen" w:hAnsi="Sylfaen"/>
          <w:sz w:val="22"/>
          <w:szCs w:val="22"/>
          <w:lang w:val="ka-GE"/>
        </w:rPr>
        <w:t xml:space="preserve">რციელებელი პროექტების ფონდი - </w:t>
      </w:r>
      <w:r w:rsidR="00CD187A" w:rsidRPr="004A4606">
        <w:rPr>
          <w:rFonts w:ascii="Sylfaen" w:hAnsi="Sylfaen"/>
          <w:sz w:val="22"/>
          <w:szCs w:val="22"/>
          <w:lang w:val="ka-GE"/>
        </w:rPr>
        <w:t>76</w:t>
      </w:r>
      <w:r w:rsidRPr="004A4606">
        <w:rPr>
          <w:rFonts w:ascii="Sylfaen" w:hAnsi="Sylfaen"/>
          <w:sz w:val="22"/>
          <w:szCs w:val="22"/>
          <w:lang w:val="ka-GE"/>
        </w:rPr>
        <w:t>0</w:t>
      </w:r>
      <w:r w:rsidR="00980095" w:rsidRPr="004A4606">
        <w:rPr>
          <w:rFonts w:ascii="Sylfaen" w:hAnsi="Sylfaen"/>
          <w:sz w:val="22"/>
          <w:szCs w:val="22"/>
          <w:lang w:val="ka-GE"/>
        </w:rPr>
        <w:t>,</w:t>
      </w:r>
      <w:r w:rsidRPr="004A4606">
        <w:rPr>
          <w:rFonts w:ascii="Sylfaen" w:hAnsi="Sylfaen"/>
          <w:sz w:val="22"/>
          <w:szCs w:val="22"/>
          <w:lang w:val="ka-GE"/>
        </w:rPr>
        <w:t>0 მლნ ლარი;</w:t>
      </w:r>
    </w:p>
    <w:p w14:paraId="79EB9FA6" w14:textId="77777777" w:rsidR="00A338C0" w:rsidRPr="004A4606" w:rsidRDefault="00A338C0" w:rsidP="00715AE4">
      <w:pPr>
        <w:pStyle w:val="BodyText"/>
        <w:numPr>
          <w:ilvl w:val="0"/>
          <w:numId w:val="10"/>
        </w:numPr>
        <w:tabs>
          <w:tab w:val="left" w:pos="900"/>
          <w:tab w:val="left" w:pos="1620"/>
        </w:tabs>
        <w:spacing w:after="0"/>
        <w:ind w:right="-90"/>
        <w:jc w:val="both"/>
        <w:rPr>
          <w:rFonts w:ascii="Sylfaen" w:hAnsi="Sylfaen"/>
          <w:sz w:val="22"/>
          <w:szCs w:val="22"/>
          <w:lang w:val="ka-GE"/>
        </w:rPr>
      </w:pPr>
      <w:r w:rsidRPr="004A4606">
        <w:rPr>
          <w:rFonts w:ascii="Sylfaen" w:hAnsi="Sylfaen"/>
          <w:sz w:val="22"/>
          <w:szCs w:val="22"/>
          <w:lang w:val="ka-GE"/>
        </w:rPr>
        <w:t>მაღალმთიანი დასახლებების განვითარების ფონდი - 20</w:t>
      </w:r>
      <w:r w:rsidR="00980095" w:rsidRPr="004A4606">
        <w:rPr>
          <w:rFonts w:ascii="Sylfaen" w:hAnsi="Sylfaen"/>
          <w:sz w:val="22"/>
          <w:szCs w:val="22"/>
          <w:lang w:val="ka-GE"/>
        </w:rPr>
        <w:t>,</w:t>
      </w:r>
      <w:r w:rsidRPr="004A4606">
        <w:rPr>
          <w:rFonts w:ascii="Sylfaen" w:hAnsi="Sylfaen"/>
          <w:sz w:val="22"/>
          <w:szCs w:val="22"/>
          <w:lang w:val="ka-GE"/>
        </w:rPr>
        <w:t>0 მლნ ლარი;</w:t>
      </w:r>
    </w:p>
    <w:p w14:paraId="5F58A8AD" w14:textId="77777777" w:rsidR="00A338C0" w:rsidRPr="004A4606" w:rsidRDefault="00A338C0" w:rsidP="00715AE4">
      <w:pPr>
        <w:pStyle w:val="BodyText"/>
        <w:numPr>
          <w:ilvl w:val="0"/>
          <w:numId w:val="10"/>
        </w:numPr>
        <w:tabs>
          <w:tab w:val="left" w:pos="900"/>
          <w:tab w:val="left" w:pos="1620"/>
        </w:tabs>
        <w:spacing w:after="0"/>
        <w:ind w:right="-90"/>
        <w:jc w:val="both"/>
        <w:rPr>
          <w:rFonts w:ascii="Sylfaen" w:hAnsi="Sylfaen"/>
          <w:sz w:val="22"/>
          <w:szCs w:val="22"/>
          <w:lang w:val="ka-GE"/>
        </w:rPr>
      </w:pPr>
      <w:r w:rsidRPr="004A4606">
        <w:rPr>
          <w:rFonts w:ascii="Sylfaen" w:hAnsi="Sylfaen"/>
          <w:sz w:val="22"/>
          <w:szCs w:val="22"/>
          <w:lang w:val="ka-GE"/>
        </w:rPr>
        <w:t>დაგროვებითი საპე</w:t>
      </w:r>
      <w:r w:rsidR="002D0158" w:rsidRPr="004A4606">
        <w:rPr>
          <w:rFonts w:ascii="Sylfaen" w:hAnsi="Sylfaen"/>
          <w:sz w:val="22"/>
          <w:szCs w:val="22"/>
          <w:lang w:val="ka-GE"/>
        </w:rPr>
        <w:t xml:space="preserve">ნსიო სქემის თანადაფინანსება - </w:t>
      </w:r>
      <w:r w:rsidR="009777EC">
        <w:rPr>
          <w:rFonts w:ascii="Sylfaen" w:hAnsi="Sylfaen"/>
          <w:sz w:val="22"/>
          <w:szCs w:val="22"/>
          <w:lang w:val="ka-GE"/>
        </w:rPr>
        <w:t>60</w:t>
      </w:r>
      <w:r w:rsidR="00CA09DF" w:rsidRPr="004A4606">
        <w:rPr>
          <w:rFonts w:ascii="Sylfaen" w:hAnsi="Sylfaen"/>
          <w:sz w:val="22"/>
          <w:szCs w:val="22"/>
          <w:lang w:val="ka-GE"/>
        </w:rPr>
        <w:t>0</w:t>
      </w:r>
      <w:r w:rsidR="00980095" w:rsidRPr="004A4606">
        <w:rPr>
          <w:rFonts w:ascii="Sylfaen" w:hAnsi="Sylfaen"/>
          <w:sz w:val="22"/>
          <w:szCs w:val="22"/>
          <w:lang w:val="ka-GE"/>
        </w:rPr>
        <w:t>,</w:t>
      </w:r>
      <w:r w:rsidRPr="004A4606">
        <w:rPr>
          <w:rFonts w:ascii="Sylfaen" w:hAnsi="Sylfaen"/>
          <w:sz w:val="22"/>
          <w:szCs w:val="22"/>
          <w:lang w:val="ka-GE"/>
        </w:rPr>
        <w:t>0 მლნ ლარი;</w:t>
      </w:r>
    </w:p>
    <w:p w14:paraId="674BDAF9" w14:textId="77777777" w:rsidR="00A338C0" w:rsidRPr="004A4606" w:rsidRDefault="009777EC" w:rsidP="00715AE4">
      <w:pPr>
        <w:pStyle w:val="BodyText"/>
        <w:numPr>
          <w:ilvl w:val="0"/>
          <w:numId w:val="10"/>
        </w:numPr>
        <w:tabs>
          <w:tab w:val="left" w:pos="900"/>
          <w:tab w:val="left" w:pos="1620"/>
        </w:tabs>
        <w:spacing w:after="0"/>
        <w:ind w:right="-90"/>
        <w:jc w:val="both"/>
        <w:rPr>
          <w:rFonts w:ascii="Sylfaen" w:hAnsi="Sylfaen"/>
          <w:sz w:val="22"/>
          <w:szCs w:val="22"/>
          <w:lang w:val="ka-GE"/>
        </w:rPr>
      </w:pPr>
      <w:r w:rsidRPr="009777EC">
        <w:rPr>
          <w:rFonts w:ascii="Sylfaen" w:hAnsi="Sylfaen"/>
          <w:sz w:val="22"/>
          <w:szCs w:val="22"/>
          <w:lang w:val="ka-GE"/>
        </w:rPr>
        <w:t>საჯარო ფინანსების მართვის რეფორმის დანერგვის ხელშეწყობა მუნიციპალიტეტებში</w:t>
      </w:r>
      <w:r>
        <w:rPr>
          <w:rFonts w:ascii="Sylfaen" w:hAnsi="Sylfaen"/>
          <w:sz w:val="22"/>
          <w:szCs w:val="22"/>
          <w:lang w:val="ka-GE"/>
        </w:rPr>
        <w:t xml:space="preserve"> </w:t>
      </w:r>
      <w:r w:rsidR="00B74FF2" w:rsidRPr="004A4606">
        <w:rPr>
          <w:rFonts w:ascii="Sylfaen" w:hAnsi="Sylfaen"/>
          <w:sz w:val="22"/>
          <w:szCs w:val="22"/>
          <w:lang w:val="ka-GE"/>
        </w:rPr>
        <w:t xml:space="preserve">- </w:t>
      </w:r>
      <w:r>
        <w:rPr>
          <w:rFonts w:ascii="Sylfaen" w:hAnsi="Sylfaen"/>
          <w:sz w:val="22"/>
          <w:szCs w:val="22"/>
          <w:lang w:val="ka-GE"/>
        </w:rPr>
        <w:t>2</w:t>
      </w:r>
      <w:r w:rsidR="005478DA" w:rsidRPr="004A4606">
        <w:rPr>
          <w:rFonts w:ascii="Sylfaen" w:hAnsi="Sylfaen"/>
          <w:sz w:val="22"/>
          <w:szCs w:val="22"/>
          <w:lang w:val="ka-GE"/>
        </w:rPr>
        <w:t>0</w:t>
      </w:r>
      <w:r w:rsidR="00980095" w:rsidRPr="004A4606">
        <w:rPr>
          <w:rFonts w:ascii="Sylfaen" w:hAnsi="Sylfaen"/>
          <w:sz w:val="22"/>
          <w:szCs w:val="22"/>
          <w:lang w:val="ka-GE"/>
        </w:rPr>
        <w:t>,</w:t>
      </w:r>
      <w:r w:rsidR="00A338C0" w:rsidRPr="004A4606">
        <w:rPr>
          <w:rFonts w:ascii="Sylfaen" w:hAnsi="Sylfaen"/>
          <w:sz w:val="22"/>
          <w:szCs w:val="22"/>
          <w:lang w:val="ka-GE"/>
        </w:rPr>
        <w:t>0 მლნ ლარი;</w:t>
      </w:r>
    </w:p>
    <w:p w14:paraId="641C7266" w14:textId="77777777" w:rsidR="00B74FF2" w:rsidRPr="004A4606" w:rsidRDefault="00B74FF2" w:rsidP="004E3F51">
      <w:pPr>
        <w:pStyle w:val="BodyText"/>
        <w:numPr>
          <w:ilvl w:val="0"/>
          <w:numId w:val="10"/>
        </w:numPr>
        <w:tabs>
          <w:tab w:val="left" w:pos="900"/>
          <w:tab w:val="left" w:pos="1620"/>
        </w:tabs>
        <w:spacing w:after="0"/>
        <w:ind w:right="-90"/>
        <w:jc w:val="both"/>
        <w:rPr>
          <w:rFonts w:ascii="Sylfaen" w:hAnsi="Sylfaen"/>
          <w:sz w:val="22"/>
          <w:szCs w:val="22"/>
          <w:lang w:val="ka-GE"/>
        </w:rPr>
      </w:pPr>
      <w:r w:rsidRPr="004A4606">
        <w:rPr>
          <w:rFonts w:ascii="Sylfaen" w:hAnsi="Sylfaen"/>
          <w:sz w:val="22"/>
          <w:szCs w:val="22"/>
          <w:lang w:val="ka-GE"/>
        </w:rPr>
        <w:t>საერთაშორისო საფინანსო ინსტიტუტების</w:t>
      </w:r>
      <w:r w:rsidR="00DF5CE1">
        <w:rPr>
          <w:rFonts w:ascii="Sylfaen" w:hAnsi="Sylfaen"/>
          <w:sz w:val="22"/>
          <w:szCs w:val="22"/>
          <w:lang w:val="ka-GE"/>
        </w:rPr>
        <w:t xml:space="preserve"> </w:t>
      </w:r>
      <w:r w:rsidR="00A338C0" w:rsidRPr="004A4606">
        <w:rPr>
          <w:rFonts w:ascii="Sylfaen" w:hAnsi="Sylfaen"/>
          <w:sz w:val="22"/>
          <w:szCs w:val="22"/>
          <w:lang w:val="ka-GE"/>
        </w:rPr>
        <w:t>მიერ დაფინანსებული საერთო-სახელმწიფოებრივი გადასახდელების</w:t>
      </w:r>
      <w:r w:rsidR="002D0158" w:rsidRPr="004A4606">
        <w:rPr>
          <w:rFonts w:ascii="Sylfaen" w:hAnsi="Sylfaen"/>
          <w:sz w:val="22"/>
          <w:szCs w:val="22"/>
          <w:lang w:val="ka-GE"/>
        </w:rPr>
        <w:t xml:space="preserve">თვის გათვალისწინებულია </w:t>
      </w:r>
      <w:r w:rsidR="00DF5CE1">
        <w:rPr>
          <w:rFonts w:ascii="Sylfaen" w:hAnsi="Sylfaen"/>
          <w:sz w:val="22"/>
          <w:szCs w:val="22"/>
          <w:lang w:val="ka-GE"/>
        </w:rPr>
        <w:t>348,8</w:t>
      </w:r>
      <w:r w:rsidR="00A338C0" w:rsidRPr="004A4606">
        <w:rPr>
          <w:rFonts w:ascii="Sylfaen" w:hAnsi="Sylfaen"/>
          <w:sz w:val="22"/>
          <w:szCs w:val="22"/>
          <w:lang w:val="ka-GE"/>
        </w:rPr>
        <w:t xml:space="preserve"> მლნ ლარ</w:t>
      </w:r>
      <w:r w:rsidR="00980095" w:rsidRPr="004A4606">
        <w:rPr>
          <w:rFonts w:ascii="Sylfaen" w:hAnsi="Sylfaen"/>
          <w:sz w:val="22"/>
          <w:szCs w:val="22"/>
          <w:lang w:val="ka-GE"/>
        </w:rPr>
        <w:t>ი;</w:t>
      </w:r>
    </w:p>
    <w:p w14:paraId="325D9B22" w14:textId="77777777" w:rsidR="00CA09DF" w:rsidRPr="004A4606" w:rsidRDefault="00A338C0" w:rsidP="004E3F51">
      <w:pPr>
        <w:pStyle w:val="BodyText"/>
        <w:numPr>
          <w:ilvl w:val="0"/>
          <w:numId w:val="10"/>
        </w:numPr>
        <w:tabs>
          <w:tab w:val="left" w:pos="900"/>
          <w:tab w:val="left" w:pos="1620"/>
        </w:tabs>
        <w:spacing w:after="0"/>
        <w:ind w:right="-90"/>
        <w:jc w:val="both"/>
        <w:rPr>
          <w:rFonts w:ascii="Sylfaen" w:hAnsi="Sylfaen"/>
          <w:sz w:val="22"/>
          <w:szCs w:val="22"/>
          <w:lang w:val="ka-GE"/>
        </w:rPr>
      </w:pPr>
      <w:r w:rsidRPr="004A4606">
        <w:rPr>
          <w:rFonts w:ascii="Sylfaen" w:hAnsi="Sylfaen"/>
          <w:sz w:val="22"/>
          <w:szCs w:val="22"/>
          <w:lang w:val="ka-GE"/>
        </w:rPr>
        <w:t xml:space="preserve">ავტონომიური რესპუბლიკებისა და ადგილობრივი თვითმმართველი ერთეულებისათვის გადასაცემი ტრანსფერები - </w:t>
      </w:r>
      <w:r w:rsidR="00DF5CE1">
        <w:rPr>
          <w:rFonts w:ascii="Sylfaen" w:hAnsi="Sylfaen"/>
          <w:sz w:val="22"/>
          <w:szCs w:val="22"/>
          <w:lang w:val="ka-GE"/>
        </w:rPr>
        <w:t>755,0</w:t>
      </w:r>
      <w:r w:rsidR="00141C5A" w:rsidRPr="004A4606">
        <w:rPr>
          <w:rFonts w:ascii="Sylfaen" w:hAnsi="Sylfaen"/>
          <w:sz w:val="22"/>
          <w:szCs w:val="22"/>
          <w:lang w:val="ka-GE"/>
        </w:rPr>
        <w:t xml:space="preserve"> მლნ ლარი</w:t>
      </w:r>
      <w:r w:rsidR="00B74FF2" w:rsidRPr="004A4606">
        <w:rPr>
          <w:rFonts w:ascii="Sylfaen" w:hAnsi="Sylfaen"/>
          <w:sz w:val="22"/>
          <w:szCs w:val="22"/>
          <w:lang w:val="en-US"/>
        </w:rPr>
        <w:t xml:space="preserve">, </w:t>
      </w:r>
      <w:proofErr w:type="spellStart"/>
      <w:r w:rsidR="00B74FF2" w:rsidRPr="004A4606">
        <w:rPr>
          <w:rFonts w:ascii="Sylfaen" w:hAnsi="Sylfaen"/>
          <w:sz w:val="22"/>
          <w:szCs w:val="22"/>
          <w:lang w:val="en-US"/>
        </w:rPr>
        <w:t>მა</w:t>
      </w:r>
      <w:proofErr w:type="spellEnd"/>
      <w:r w:rsidR="00B74FF2" w:rsidRPr="004A4606">
        <w:rPr>
          <w:rFonts w:ascii="Sylfaen" w:hAnsi="Sylfaen"/>
          <w:sz w:val="22"/>
          <w:szCs w:val="22"/>
          <w:lang w:val="ka-GE"/>
        </w:rPr>
        <w:t>თ შორის</w:t>
      </w:r>
      <w:r w:rsidR="0069365F" w:rsidRPr="004A4606">
        <w:rPr>
          <w:rFonts w:ascii="Sylfaen" w:hAnsi="Sylfaen"/>
          <w:sz w:val="22"/>
          <w:szCs w:val="22"/>
          <w:lang w:val="ka-GE"/>
        </w:rPr>
        <w:t>,</w:t>
      </w:r>
      <w:r w:rsidR="00B74FF2" w:rsidRPr="004A4606">
        <w:rPr>
          <w:rFonts w:ascii="Sylfaen" w:hAnsi="Sylfaen"/>
          <w:sz w:val="22"/>
          <w:szCs w:val="22"/>
          <w:lang w:val="ka-GE"/>
        </w:rPr>
        <w:t xml:space="preserve"> ქალაქ თბილისის </w:t>
      </w:r>
      <w:r w:rsidR="00B74FF2" w:rsidRPr="004A4606">
        <w:rPr>
          <w:rFonts w:ascii="Sylfaen" w:hAnsi="Sylfaen"/>
          <w:sz w:val="22"/>
          <w:szCs w:val="22"/>
          <w:lang w:val="ka-GE"/>
        </w:rPr>
        <w:lastRenderedPageBreak/>
        <w:t xml:space="preserve">მუნიციპალიტეტისთვის გათვალისწინებულია </w:t>
      </w:r>
      <w:r w:rsidR="00DF5CE1">
        <w:rPr>
          <w:rFonts w:ascii="Sylfaen" w:hAnsi="Sylfaen"/>
          <w:sz w:val="22"/>
          <w:szCs w:val="22"/>
          <w:lang w:val="ka-GE"/>
        </w:rPr>
        <w:t>60</w:t>
      </w:r>
      <w:r w:rsidR="00CD187A" w:rsidRPr="004A4606">
        <w:rPr>
          <w:rFonts w:ascii="Sylfaen" w:hAnsi="Sylfaen"/>
          <w:sz w:val="22"/>
          <w:szCs w:val="22"/>
          <w:lang w:val="ka-GE"/>
        </w:rPr>
        <w:t>0</w:t>
      </w:r>
      <w:r w:rsidR="00B74FF2" w:rsidRPr="004A4606">
        <w:rPr>
          <w:rFonts w:ascii="Sylfaen" w:hAnsi="Sylfaen"/>
          <w:sz w:val="22"/>
          <w:szCs w:val="22"/>
          <w:lang w:val="ka-GE"/>
        </w:rPr>
        <w:t>,0 მლნ ლარი, აფხაზეთის ავტონომიური რესპუბლიკისთვის - 2</w:t>
      </w:r>
      <w:r w:rsidR="00DF5CE1">
        <w:rPr>
          <w:rFonts w:ascii="Sylfaen" w:hAnsi="Sylfaen"/>
          <w:sz w:val="22"/>
          <w:szCs w:val="22"/>
          <w:lang w:val="ka-GE"/>
        </w:rPr>
        <w:t>4</w:t>
      </w:r>
      <w:r w:rsidR="00B74FF2" w:rsidRPr="004A4606">
        <w:rPr>
          <w:rFonts w:ascii="Sylfaen" w:hAnsi="Sylfaen"/>
          <w:sz w:val="22"/>
          <w:szCs w:val="22"/>
          <w:lang w:val="ka-GE"/>
        </w:rPr>
        <w:t>,0 მლნ ლარი, ხოლო სხვა მუნიციპალიტეტების სპეცი</w:t>
      </w:r>
      <w:r w:rsidR="00980095" w:rsidRPr="004A4606">
        <w:rPr>
          <w:rFonts w:ascii="Sylfaen" w:hAnsi="Sylfaen"/>
          <w:sz w:val="22"/>
          <w:szCs w:val="22"/>
          <w:lang w:val="ka-GE"/>
        </w:rPr>
        <w:t>ალური და მიზნობრივი ტრანსფერები</w:t>
      </w:r>
      <w:r w:rsidR="00B74FF2" w:rsidRPr="004A4606">
        <w:rPr>
          <w:rFonts w:ascii="Sylfaen" w:hAnsi="Sylfaen"/>
          <w:sz w:val="22"/>
          <w:szCs w:val="22"/>
          <w:lang w:val="ka-GE"/>
        </w:rPr>
        <w:t xml:space="preserve"> - </w:t>
      </w:r>
      <w:r w:rsidR="00DF5CE1">
        <w:rPr>
          <w:rFonts w:ascii="Sylfaen" w:hAnsi="Sylfaen"/>
          <w:sz w:val="22"/>
          <w:szCs w:val="22"/>
          <w:lang w:val="ka-GE"/>
        </w:rPr>
        <w:t>131</w:t>
      </w:r>
      <w:r w:rsidR="00980095" w:rsidRPr="004A4606">
        <w:rPr>
          <w:rFonts w:ascii="Sylfaen" w:hAnsi="Sylfaen"/>
          <w:sz w:val="22"/>
          <w:szCs w:val="22"/>
          <w:lang w:val="ka-GE"/>
        </w:rPr>
        <w:t>,0 მლნ ლარი.</w:t>
      </w:r>
    </w:p>
    <w:p w14:paraId="4C15264A" w14:textId="77777777" w:rsidR="00CA09DF" w:rsidRPr="004A4606" w:rsidRDefault="00CA09DF" w:rsidP="00CA09DF">
      <w:pPr>
        <w:pStyle w:val="BodyText"/>
        <w:tabs>
          <w:tab w:val="left" w:pos="900"/>
          <w:tab w:val="left" w:pos="1620"/>
        </w:tabs>
        <w:spacing w:after="0"/>
        <w:ind w:right="-90"/>
        <w:jc w:val="both"/>
        <w:rPr>
          <w:rFonts w:ascii="Sylfaen" w:hAnsi="Sylfaen"/>
          <w:sz w:val="22"/>
          <w:szCs w:val="22"/>
          <w:lang w:val="en-US"/>
        </w:rPr>
      </w:pPr>
    </w:p>
    <w:p w14:paraId="626AD4E6" w14:textId="77777777" w:rsidR="00DF5CE1" w:rsidRDefault="00DF5CE1" w:rsidP="00DF5CE1">
      <w:pPr>
        <w:pStyle w:val="BodyText"/>
        <w:tabs>
          <w:tab w:val="left" w:pos="720"/>
          <w:tab w:val="left" w:pos="900"/>
          <w:tab w:val="left" w:pos="1620"/>
        </w:tabs>
        <w:spacing w:after="0"/>
        <w:ind w:left="720" w:right="-90"/>
        <w:jc w:val="both"/>
        <w:rPr>
          <w:rFonts w:ascii="Sylfaen" w:hAnsi="Sylfaen"/>
          <w:sz w:val="22"/>
          <w:szCs w:val="22"/>
          <w:lang w:val="ka-GE"/>
        </w:rPr>
      </w:pPr>
    </w:p>
    <w:p w14:paraId="37766A99" w14:textId="77777777" w:rsidR="00A87EA8" w:rsidRPr="00A87EA8" w:rsidRDefault="00A87EA8" w:rsidP="00A87EA8">
      <w:pPr>
        <w:spacing w:before="240"/>
        <w:jc w:val="both"/>
        <w:rPr>
          <w:rFonts w:ascii="Sylfaen" w:hAnsi="Sylfaen"/>
          <w:b/>
          <w:bCs/>
          <w:sz w:val="22"/>
          <w:szCs w:val="22"/>
          <w:lang w:val="en-US"/>
        </w:rPr>
      </w:pPr>
      <w:r>
        <w:rPr>
          <w:rFonts w:ascii="Sylfaen" w:hAnsi="Sylfaen"/>
          <w:b/>
          <w:bCs/>
          <w:sz w:val="22"/>
          <w:szCs w:val="22"/>
          <w:lang w:val="en-US"/>
        </w:rPr>
        <w:t xml:space="preserve">IX - </w:t>
      </w:r>
      <w:proofErr w:type="spellStart"/>
      <w:r w:rsidRPr="00A87EA8">
        <w:rPr>
          <w:rFonts w:ascii="Sylfaen" w:hAnsi="Sylfaen"/>
          <w:b/>
          <w:bCs/>
          <w:sz w:val="22"/>
          <w:szCs w:val="22"/>
          <w:lang w:val="en-US"/>
        </w:rPr>
        <w:t>საქართველოს</w:t>
      </w:r>
      <w:proofErr w:type="spellEnd"/>
      <w:r w:rsidRPr="00A87EA8">
        <w:rPr>
          <w:rFonts w:ascii="Sylfaen" w:hAnsi="Sylfaen"/>
          <w:b/>
          <w:bCs/>
          <w:sz w:val="22"/>
          <w:szCs w:val="22"/>
          <w:lang w:val="en-US"/>
        </w:rPr>
        <w:t xml:space="preserve"> </w:t>
      </w:r>
      <w:proofErr w:type="spellStart"/>
      <w:r w:rsidRPr="00A87EA8">
        <w:rPr>
          <w:rFonts w:ascii="Sylfaen" w:hAnsi="Sylfaen"/>
          <w:b/>
          <w:bCs/>
          <w:sz w:val="22"/>
          <w:szCs w:val="22"/>
          <w:lang w:val="en-US"/>
        </w:rPr>
        <w:t>სახელმწიფო</w:t>
      </w:r>
      <w:proofErr w:type="spellEnd"/>
      <w:r w:rsidRPr="00A87EA8">
        <w:rPr>
          <w:rFonts w:ascii="Sylfaen" w:hAnsi="Sylfaen"/>
          <w:b/>
          <w:bCs/>
          <w:sz w:val="22"/>
          <w:szCs w:val="22"/>
          <w:lang w:val="en-US"/>
        </w:rPr>
        <w:t xml:space="preserve"> </w:t>
      </w:r>
      <w:proofErr w:type="spellStart"/>
      <w:r w:rsidRPr="00A87EA8">
        <w:rPr>
          <w:rFonts w:ascii="Sylfaen" w:hAnsi="Sylfaen"/>
          <w:b/>
          <w:bCs/>
          <w:sz w:val="22"/>
          <w:szCs w:val="22"/>
          <w:lang w:val="en-US"/>
        </w:rPr>
        <w:t>ბიუჯეტის</w:t>
      </w:r>
      <w:proofErr w:type="spellEnd"/>
      <w:r w:rsidRPr="00A87EA8">
        <w:rPr>
          <w:rFonts w:ascii="Sylfaen" w:hAnsi="Sylfaen"/>
          <w:b/>
          <w:bCs/>
          <w:sz w:val="22"/>
          <w:szCs w:val="22"/>
          <w:lang w:val="en-US"/>
        </w:rPr>
        <w:t xml:space="preserve"> </w:t>
      </w:r>
      <w:proofErr w:type="spellStart"/>
      <w:r w:rsidRPr="00A87EA8">
        <w:rPr>
          <w:rFonts w:ascii="Sylfaen" w:hAnsi="Sylfaen"/>
          <w:b/>
          <w:bCs/>
          <w:sz w:val="22"/>
          <w:szCs w:val="22"/>
          <w:lang w:val="en-US"/>
        </w:rPr>
        <w:t>ხარჯებისა</w:t>
      </w:r>
      <w:proofErr w:type="spellEnd"/>
      <w:r w:rsidRPr="00A87EA8">
        <w:rPr>
          <w:rFonts w:ascii="Sylfaen" w:hAnsi="Sylfaen"/>
          <w:b/>
          <w:bCs/>
          <w:sz w:val="22"/>
          <w:szCs w:val="22"/>
          <w:lang w:val="en-US"/>
        </w:rPr>
        <w:t xml:space="preserve"> </w:t>
      </w:r>
      <w:proofErr w:type="spellStart"/>
      <w:r w:rsidRPr="00A87EA8">
        <w:rPr>
          <w:rFonts w:ascii="Sylfaen" w:hAnsi="Sylfaen"/>
          <w:b/>
          <w:bCs/>
          <w:sz w:val="22"/>
          <w:szCs w:val="22"/>
          <w:lang w:val="en-US"/>
        </w:rPr>
        <w:t>და</w:t>
      </w:r>
      <w:proofErr w:type="spellEnd"/>
      <w:r w:rsidRPr="00A87EA8">
        <w:rPr>
          <w:rFonts w:ascii="Sylfaen" w:hAnsi="Sylfaen"/>
          <w:b/>
          <w:bCs/>
          <w:sz w:val="22"/>
          <w:szCs w:val="22"/>
          <w:lang w:val="en-US"/>
        </w:rPr>
        <w:t xml:space="preserve"> </w:t>
      </w:r>
      <w:proofErr w:type="spellStart"/>
      <w:r w:rsidRPr="00A87EA8">
        <w:rPr>
          <w:rFonts w:ascii="Sylfaen" w:hAnsi="Sylfaen"/>
          <w:b/>
          <w:bCs/>
          <w:sz w:val="22"/>
          <w:szCs w:val="22"/>
          <w:lang w:val="en-US"/>
        </w:rPr>
        <w:t>არაფინანსური</w:t>
      </w:r>
      <w:proofErr w:type="spellEnd"/>
      <w:r w:rsidRPr="00A87EA8">
        <w:rPr>
          <w:rFonts w:ascii="Sylfaen" w:hAnsi="Sylfaen"/>
          <w:b/>
          <w:bCs/>
          <w:sz w:val="22"/>
          <w:szCs w:val="22"/>
          <w:lang w:val="en-US"/>
        </w:rPr>
        <w:t xml:space="preserve"> </w:t>
      </w:r>
      <w:proofErr w:type="spellStart"/>
      <w:r w:rsidRPr="00A87EA8">
        <w:rPr>
          <w:rFonts w:ascii="Sylfaen" w:hAnsi="Sylfaen"/>
          <w:b/>
          <w:bCs/>
          <w:sz w:val="22"/>
          <w:szCs w:val="22"/>
          <w:lang w:val="en-US"/>
        </w:rPr>
        <w:t>აქტივების</w:t>
      </w:r>
      <w:proofErr w:type="spellEnd"/>
      <w:r w:rsidRPr="00A87EA8">
        <w:rPr>
          <w:rFonts w:ascii="Sylfaen" w:hAnsi="Sylfaen"/>
          <w:b/>
          <w:bCs/>
          <w:sz w:val="22"/>
          <w:szCs w:val="22"/>
          <w:lang w:val="en-US"/>
        </w:rPr>
        <w:t xml:space="preserve"> </w:t>
      </w:r>
      <w:proofErr w:type="spellStart"/>
      <w:r w:rsidRPr="00A87EA8">
        <w:rPr>
          <w:rFonts w:ascii="Sylfaen" w:hAnsi="Sylfaen"/>
          <w:b/>
          <w:bCs/>
          <w:sz w:val="22"/>
          <w:szCs w:val="22"/>
          <w:lang w:val="en-US"/>
        </w:rPr>
        <w:t>ზრდა</w:t>
      </w:r>
      <w:proofErr w:type="spellEnd"/>
      <w:r w:rsidRPr="00A87EA8">
        <w:rPr>
          <w:rFonts w:ascii="Sylfaen" w:hAnsi="Sylfaen"/>
          <w:b/>
          <w:bCs/>
          <w:sz w:val="22"/>
          <w:szCs w:val="22"/>
          <w:lang w:val="en-US"/>
        </w:rPr>
        <w:t xml:space="preserve"> </w:t>
      </w:r>
      <w:proofErr w:type="spellStart"/>
      <w:r w:rsidRPr="00A87EA8">
        <w:rPr>
          <w:rFonts w:ascii="Sylfaen" w:hAnsi="Sylfaen"/>
          <w:b/>
          <w:bCs/>
          <w:sz w:val="22"/>
          <w:szCs w:val="22"/>
          <w:lang w:val="en-US"/>
        </w:rPr>
        <w:t>ფუნქციონალურ</w:t>
      </w:r>
      <w:proofErr w:type="spellEnd"/>
      <w:r w:rsidRPr="00A87EA8">
        <w:rPr>
          <w:rFonts w:ascii="Sylfaen" w:hAnsi="Sylfaen"/>
          <w:b/>
          <w:bCs/>
          <w:sz w:val="22"/>
          <w:szCs w:val="22"/>
          <w:lang w:val="en-US"/>
        </w:rPr>
        <w:t xml:space="preserve"> </w:t>
      </w:r>
      <w:proofErr w:type="spellStart"/>
      <w:r w:rsidRPr="00A87EA8">
        <w:rPr>
          <w:rFonts w:ascii="Sylfaen" w:hAnsi="Sylfaen"/>
          <w:b/>
          <w:bCs/>
          <w:sz w:val="22"/>
          <w:szCs w:val="22"/>
          <w:lang w:val="en-US"/>
        </w:rPr>
        <w:t>ჭრილში</w:t>
      </w:r>
      <w:proofErr w:type="spellEnd"/>
      <w:r w:rsidRPr="00A87EA8">
        <w:rPr>
          <w:rFonts w:ascii="Sylfaen" w:hAnsi="Sylfaen"/>
          <w:b/>
          <w:bCs/>
          <w:sz w:val="22"/>
          <w:szCs w:val="22"/>
          <w:lang w:val="en-US"/>
        </w:rPr>
        <w:t>:</w:t>
      </w:r>
    </w:p>
    <w:p w14:paraId="54E450C3" w14:textId="77777777" w:rsidR="00A87EA8" w:rsidRPr="001F6F4F" w:rsidRDefault="00A87EA8" w:rsidP="00A87EA8">
      <w:pPr>
        <w:pStyle w:val="BodyText"/>
        <w:numPr>
          <w:ilvl w:val="0"/>
          <w:numId w:val="2"/>
        </w:numPr>
        <w:tabs>
          <w:tab w:val="left" w:pos="900"/>
          <w:tab w:val="left" w:pos="1620"/>
        </w:tabs>
        <w:spacing w:after="0"/>
        <w:ind w:right="-90"/>
        <w:jc w:val="both"/>
        <w:rPr>
          <w:rFonts w:ascii="Sylfaen" w:eastAsia="Sylfaen" w:hAnsi="Sylfaen" w:cs="Sylfaen"/>
          <w:i/>
          <w:sz w:val="22"/>
          <w:szCs w:val="22"/>
          <w:lang w:val="ka-GE"/>
        </w:rPr>
      </w:pPr>
      <w:r w:rsidRPr="001F6F4F">
        <w:rPr>
          <w:rFonts w:ascii="Sylfaen" w:eastAsia="Sylfaen" w:hAnsi="Sylfaen" w:cs="Sylfaen"/>
          <w:i/>
          <w:sz w:val="22"/>
          <w:szCs w:val="22"/>
        </w:rPr>
        <w:t>საერთო დანიშნულების სახელმწიფო მომსახურება</w:t>
      </w:r>
      <w:r w:rsidRPr="001F6F4F">
        <w:rPr>
          <w:rFonts w:ascii="Sylfaen" w:eastAsia="Sylfaen" w:hAnsi="Sylfaen" w:cs="Sylfaen"/>
          <w:i/>
          <w:sz w:val="22"/>
          <w:szCs w:val="22"/>
          <w:lang w:val="ka-GE"/>
        </w:rPr>
        <w:t xml:space="preserve"> - 4 </w:t>
      </w:r>
      <w:r w:rsidR="001F6F4F" w:rsidRPr="001F6F4F">
        <w:rPr>
          <w:rFonts w:ascii="Sylfaen" w:eastAsia="Sylfaen" w:hAnsi="Sylfaen" w:cs="Sylfaen"/>
          <w:i/>
          <w:sz w:val="22"/>
          <w:szCs w:val="22"/>
          <w:lang w:val="ka-GE"/>
        </w:rPr>
        <w:t>522,</w:t>
      </w:r>
      <w:r w:rsidRPr="001F6F4F">
        <w:rPr>
          <w:rFonts w:ascii="Sylfaen" w:eastAsia="Sylfaen" w:hAnsi="Sylfaen" w:cs="Sylfaen"/>
          <w:i/>
          <w:sz w:val="22"/>
          <w:szCs w:val="22"/>
          <w:lang w:val="ka-GE"/>
        </w:rPr>
        <w:t>7 მლნ ლარი;</w:t>
      </w:r>
    </w:p>
    <w:p w14:paraId="55FB393B" w14:textId="77777777" w:rsidR="00A87EA8" w:rsidRPr="001F6F4F" w:rsidRDefault="00A87EA8" w:rsidP="00A87EA8">
      <w:pPr>
        <w:pStyle w:val="BodyText"/>
        <w:numPr>
          <w:ilvl w:val="0"/>
          <w:numId w:val="2"/>
        </w:numPr>
        <w:tabs>
          <w:tab w:val="left" w:pos="900"/>
          <w:tab w:val="left" w:pos="1620"/>
        </w:tabs>
        <w:spacing w:after="0"/>
        <w:ind w:right="-90"/>
        <w:jc w:val="both"/>
        <w:rPr>
          <w:rFonts w:ascii="Sylfaen" w:eastAsia="Sylfaen" w:hAnsi="Sylfaen" w:cs="Sylfaen"/>
          <w:i/>
          <w:sz w:val="22"/>
          <w:szCs w:val="22"/>
          <w:lang w:val="ka-GE"/>
        </w:rPr>
      </w:pPr>
      <w:r w:rsidRPr="001F6F4F">
        <w:rPr>
          <w:rFonts w:ascii="Sylfaen" w:eastAsia="Sylfaen" w:hAnsi="Sylfaen" w:cs="Sylfaen"/>
          <w:i/>
          <w:sz w:val="22"/>
          <w:szCs w:val="22"/>
          <w:lang w:val="ka-GE"/>
        </w:rPr>
        <w:t xml:space="preserve">თავდაცვა - </w:t>
      </w:r>
      <w:r w:rsidR="001F6F4F" w:rsidRPr="001F6F4F">
        <w:rPr>
          <w:rFonts w:ascii="Sylfaen" w:eastAsia="Sylfaen" w:hAnsi="Sylfaen" w:cs="Sylfaen"/>
          <w:i/>
          <w:sz w:val="22"/>
          <w:szCs w:val="22"/>
          <w:lang w:val="ka-GE"/>
        </w:rPr>
        <w:t>2 077</w:t>
      </w:r>
      <w:r w:rsidRPr="001F6F4F">
        <w:rPr>
          <w:rFonts w:ascii="Sylfaen" w:eastAsia="Sylfaen" w:hAnsi="Sylfaen" w:cs="Sylfaen"/>
          <w:i/>
          <w:sz w:val="22"/>
          <w:szCs w:val="22"/>
          <w:lang w:val="ka-GE"/>
        </w:rPr>
        <w:t>,</w:t>
      </w:r>
      <w:r w:rsidR="001F6F4F" w:rsidRPr="001F6F4F">
        <w:rPr>
          <w:rFonts w:ascii="Sylfaen" w:eastAsia="Sylfaen" w:hAnsi="Sylfaen" w:cs="Sylfaen"/>
          <w:i/>
          <w:sz w:val="22"/>
          <w:szCs w:val="22"/>
          <w:lang w:val="ka-GE"/>
        </w:rPr>
        <w:t>2</w:t>
      </w:r>
      <w:r w:rsidRPr="001F6F4F">
        <w:rPr>
          <w:rFonts w:ascii="Sylfaen" w:eastAsia="Sylfaen" w:hAnsi="Sylfaen" w:cs="Sylfaen"/>
          <w:i/>
          <w:sz w:val="22"/>
          <w:szCs w:val="22"/>
          <w:lang w:val="ka-GE"/>
        </w:rPr>
        <w:t xml:space="preserve"> მლნ ლარი;</w:t>
      </w:r>
    </w:p>
    <w:p w14:paraId="21CF77F5" w14:textId="77777777" w:rsidR="00A87EA8" w:rsidRPr="001F6F4F" w:rsidRDefault="00A87EA8" w:rsidP="00A87EA8">
      <w:pPr>
        <w:pStyle w:val="BodyText"/>
        <w:numPr>
          <w:ilvl w:val="0"/>
          <w:numId w:val="2"/>
        </w:numPr>
        <w:tabs>
          <w:tab w:val="left" w:pos="900"/>
          <w:tab w:val="left" w:pos="1620"/>
        </w:tabs>
        <w:spacing w:after="0"/>
        <w:ind w:right="-90"/>
        <w:jc w:val="both"/>
        <w:rPr>
          <w:rFonts w:ascii="Sylfaen" w:eastAsia="Sylfaen" w:hAnsi="Sylfaen" w:cs="Sylfaen"/>
          <w:i/>
          <w:sz w:val="22"/>
          <w:szCs w:val="22"/>
        </w:rPr>
      </w:pPr>
      <w:r w:rsidRPr="001F6F4F">
        <w:rPr>
          <w:rFonts w:ascii="Sylfaen" w:eastAsia="Sylfaen" w:hAnsi="Sylfaen" w:cs="Sylfaen"/>
          <w:i/>
          <w:sz w:val="22"/>
          <w:szCs w:val="22"/>
        </w:rPr>
        <w:t>საზოგადოებრივი წესრიგი და უსაფრთხოება</w:t>
      </w:r>
      <w:r w:rsidRPr="001F6F4F">
        <w:rPr>
          <w:rFonts w:ascii="Sylfaen" w:eastAsia="Sylfaen" w:hAnsi="Sylfaen" w:cs="Sylfaen"/>
          <w:i/>
          <w:sz w:val="22"/>
          <w:szCs w:val="22"/>
          <w:lang w:val="ka-GE"/>
        </w:rPr>
        <w:t xml:space="preserve"> - </w:t>
      </w:r>
      <w:r w:rsidR="001F6F4F" w:rsidRPr="001F6F4F">
        <w:rPr>
          <w:rFonts w:ascii="Sylfaen" w:eastAsia="Sylfaen" w:hAnsi="Sylfaen" w:cs="Sylfaen"/>
          <w:i/>
          <w:sz w:val="22"/>
          <w:szCs w:val="22"/>
          <w:lang w:val="ka-GE"/>
        </w:rPr>
        <w:t>2 896,1</w:t>
      </w:r>
      <w:r w:rsidRPr="001F6F4F">
        <w:rPr>
          <w:rFonts w:ascii="Sylfaen" w:eastAsia="Sylfaen" w:hAnsi="Sylfaen" w:cs="Sylfaen"/>
          <w:i/>
          <w:sz w:val="22"/>
          <w:szCs w:val="22"/>
          <w:lang w:val="ka-GE"/>
        </w:rPr>
        <w:t xml:space="preserve"> მლნ ლარი;</w:t>
      </w:r>
    </w:p>
    <w:p w14:paraId="2F39BE95" w14:textId="77777777" w:rsidR="00A87EA8" w:rsidRPr="001F6F4F" w:rsidRDefault="00A87EA8" w:rsidP="00A87EA8">
      <w:pPr>
        <w:pStyle w:val="BodyText"/>
        <w:numPr>
          <w:ilvl w:val="0"/>
          <w:numId w:val="2"/>
        </w:numPr>
        <w:tabs>
          <w:tab w:val="left" w:pos="900"/>
          <w:tab w:val="left" w:pos="1620"/>
        </w:tabs>
        <w:spacing w:after="0"/>
        <w:ind w:right="-90"/>
        <w:jc w:val="both"/>
        <w:rPr>
          <w:rFonts w:ascii="Sylfaen" w:eastAsia="Sylfaen" w:hAnsi="Sylfaen" w:cs="Sylfaen"/>
          <w:i/>
          <w:sz w:val="22"/>
          <w:szCs w:val="22"/>
        </w:rPr>
      </w:pPr>
      <w:r w:rsidRPr="001F6F4F">
        <w:rPr>
          <w:rFonts w:ascii="Sylfaen" w:eastAsia="Sylfaen" w:hAnsi="Sylfaen" w:cs="Sylfaen"/>
          <w:i/>
          <w:sz w:val="22"/>
          <w:szCs w:val="22"/>
        </w:rPr>
        <w:t>ეკონომიკური საქმიანობა</w:t>
      </w:r>
      <w:r w:rsidRPr="001F6F4F">
        <w:rPr>
          <w:rFonts w:ascii="Sylfaen" w:eastAsia="Sylfaen" w:hAnsi="Sylfaen" w:cs="Sylfaen"/>
          <w:i/>
          <w:sz w:val="22"/>
          <w:szCs w:val="22"/>
          <w:lang w:val="ka-GE"/>
        </w:rPr>
        <w:t xml:space="preserve"> - </w:t>
      </w:r>
      <w:r w:rsidR="001F6F4F" w:rsidRPr="001F6F4F">
        <w:rPr>
          <w:rFonts w:ascii="Sylfaen" w:eastAsia="Sylfaen" w:hAnsi="Sylfaen" w:cs="Sylfaen"/>
          <w:i/>
          <w:sz w:val="22"/>
          <w:szCs w:val="22"/>
          <w:lang w:val="ka-GE"/>
        </w:rPr>
        <w:t>4 287,7</w:t>
      </w:r>
      <w:r w:rsidRPr="001F6F4F">
        <w:rPr>
          <w:rFonts w:ascii="Sylfaen" w:eastAsia="Sylfaen" w:hAnsi="Sylfaen" w:cs="Sylfaen"/>
          <w:i/>
          <w:sz w:val="22"/>
          <w:szCs w:val="22"/>
          <w:lang w:val="ka-GE"/>
        </w:rPr>
        <w:t xml:space="preserve"> მლნ ლარი;</w:t>
      </w:r>
    </w:p>
    <w:p w14:paraId="55512608" w14:textId="77777777" w:rsidR="00A87EA8" w:rsidRPr="001F6F4F" w:rsidRDefault="00A87EA8" w:rsidP="00A87EA8">
      <w:pPr>
        <w:pStyle w:val="BodyText"/>
        <w:numPr>
          <w:ilvl w:val="0"/>
          <w:numId w:val="2"/>
        </w:numPr>
        <w:tabs>
          <w:tab w:val="left" w:pos="900"/>
          <w:tab w:val="left" w:pos="1620"/>
        </w:tabs>
        <w:spacing w:after="0"/>
        <w:ind w:right="-90"/>
        <w:jc w:val="both"/>
        <w:rPr>
          <w:rFonts w:ascii="Sylfaen" w:eastAsia="Sylfaen" w:hAnsi="Sylfaen" w:cs="Sylfaen"/>
          <w:i/>
          <w:sz w:val="22"/>
          <w:szCs w:val="22"/>
        </w:rPr>
      </w:pPr>
      <w:r w:rsidRPr="001F6F4F">
        <w:rPr>
          <w:rFonts w:ascii="Sylfaen" w:eastAsia="Sylfaen" w:hAnsi="Sylfaen" w:cs="Sylfaen"/>
          <w:i/>
          <w:sz w:val="22"/>
          <w:szCs w:val="22"/>
        </w:rPr>
        <w:t>გარემოს დაცვა</w:t>
      </w:r>
      <w:r w:rsidRPr="001F6F4F">
        <w:rPr>
          <w:rFonts w:ascii="Sylfaen" w:eastAsia="Sylfaen" w:hAnsi="Sylfaen" w:cs="Sylfaen"/>
          <w:i/>
          <w:sz w:val="22"/>
          <w:szCs w:val="22"/>
          <w:lang w:val="ka-GE"/>
        </w:rPr>
        <w:t xml:space="preserve"> - </w:t>
      </w:r>
      <w:r w:rsidR="001F6F4F" w:rsidRPr="001F6F4F">
        <w:rPr>
          <w:rFonts w:ascii="Sylfaen" w:eastAsia="Sylfaen" w:hAnsi="Sylfaen" w:cs="Sylfaen"/>
          <w:i/>
          <w:sz w:val="22"/>
          <w:szCs w:val="22"/>
          <w:lang w:val="ka-GE"/>
        </w:rPr>
        <w:t>294,0</w:t>
      </w:r>
      <w:r w:rsidRPr="001F6F4F">
        <w:rPr>
          <w:rFonts w:ascii="Sylfaen" w:eastAsia="Sylfaen" w:hAnsi="Sylfaen" w:cs="Sylfaen"/>
          <w:i/>
          <w:sz w:val="22"/>
          <w:szCs w:val="22"/>
          <w:lang w:val="ka-GE"/>
        </w:rPr>
        <w:t xml:space="preserve"> მლნ ლარი;</w:t>
      </w:r>
    </w:p>
    <w:p w14:paraId="252CDAD2" w14:textId="77777777" w:rsidR="00A87EA8" w:rsidRPr="001F6F4F" w:rsidRDefault="00A87EA8" w:rsidP="00A87EA8">
      <w:pPr>
        <w:pStyle w:val="BodyText"/>
        <w:numPr>
          <w:ilvl w:val="0"/>
          <w:numId w:val="2"/>
        </w:numPr>
        <w:tabs>
          <w:tab w:val="left" w:pos="900"/>
          <w:tab w:val="left" w:pos="1620"/>
        </w:tabs>
        <w:spacing w:after="0"/>
        <w:ind w:right="-90"/>
        <w:jc w:val="both"/>
        <w:rPr>
          <w:rFonts w:ascii="Sylfaen" w:eastAsia="Sylfaen" w:hAnsi="Sylfaen" w:cs="Sylfaen"/>
          <w:i/>
          <w:sz w:val="22"/>
          <w:szCs w:val="22"/>
        </w:rPr>
      </w:pPr>
      <w:r w:rsidRPr="001F6F4F">
        <w:rPr>
          <w:rFonts w:ascii="Sylfaen" w:eastAsia="Sylfaen" w:hAnsi="Sylfaen" w:cs="Sylfaen"/>
          <w:i/>
          <w:sz w:val="22"/>
          <w:szCs w:val="22"/>
        </w:rPr>
        <w:t>საბინაო-კომუნალური მეურნეობა</w:t>
      </w:r>
      <w:r w:rsidRPr="001F6F4F">
        <w:rPr>
          <w:rFonts w:ascii="Sylfaen" w:eastAsia="Sylfaen" w:hAnsi="Sylfaen" w:cs="Sylfaen"/>
          <w:i/>
          <w:sz w:val="22"/>
          <w:szCs w:val="22"/>
          <w:lang w:val="ka-GE"/>
        </w:rPr>
        <w:t xml:space="preserve"> - </w:t>
      </w:r>
      <w:r w:rsidR="001F6F4F" w:rsidRPr="001F6F4F">
        <w:rPr>
          <w:rFonts w:ascii="Sylfaen" w:eastAsia="Sylfaen" w:hAnsi="Sylfaen" w:cs="Sylfaen"/>
          <w:i/>
          <w:sz w:val="22"/>
          <w:szCs w:val="22"/>
          <w:lang w:val="ka-GE"/>
        </w:rPr>
        <w:t>159,2</w:t>
      </w:r>
      <w:r w:rsidRPr="001F6F4F">
        <w:rPr>
          <w:rFonts w:ascii="Sylfaen" w:eastAsia="Sylfaen" w:hAnsi="Sylfaen" w:cs="Sylfaen"/>
          <w:i/>
          <w:sz w:val="22"/>
          <w:szCs w:val="22"/>
          <w:lang w:val="ka-GE"/>
        </w:rPr>
        <w:t xml:space="preserve"> მლნ ლარი;</w:t>
      </w:r>
    </w:p>
    <w:p w14:paraId="44D382EE" w14:textId="77777777" w:rsidR="00A87EA8" w:rsidRPr="001F6F4F" w:rsidRDefault="00A87EA8" w:rsidP="00A87EA8">
      <w:pPr>
        <w:pStyle w:val="BodyText"/>
        <w:numPr>
          <w:ilvl w:val="0"/>
          <w:numId w:val="2"/>
        </w:numPr>
        <w:tabs>
          <w:tab w:val="left" w:pos="900"/>
          <w:tab w:val="left" w:pos="1620"/>
        </w:tabs>
        <w:spacing w:after="0"/>
        <w:ind w:right="-90"/>
        <w:jc w:val="both"/>
        <w:rPr>
          <w:rFonts w:ascii="Sylfaen" w:eastAsia="Sylfaen" w:hAnsi="Sylfaen" w:cs="Sylfaen"/>
          <w:i/>
          <w:sz w:val="22"/>
          <w:szCs w:val="22"/>
        </w:rPr>
      </w:pPr>
      <w:r w:rsidRPr="001F6F4F">
        <w:rPr>
          <w:rFonts w:ascii="Sylfaen" w:eastAsia="Sylfaen" w:hAnsi="Sylfaen" w:cs="Sylfaen"/>
          <w:i/>
          <w:sz w:val="22"/>
          <w:szCs w:val="22"/>
        </w:rPr>
        <w:t>ჯანმრთელობის დაცვა</w:t>
      </w:r>
      <w:r w:rsidRPr="001F6F4F">
        <w:rPr>
          <w:rFonts w:ascii="Sylfaen" w:eastAsia="Sylfaen" w:hAnsi="Sylfaen" w:cs="Sylfaen"/>
          <w:i/>
          <w:sz w:val="22"/>
          <w:szCs w:val="22"/>
          <w:lang w:val="ka-GE"/>
        </w:rPr>
        <w:t xml:space="preserve"> - 2 </w:t>
      </w:r>
      <w:r w:rsidR="001F6F4F" w:rsidRPr="001F6F4F">
        <w:rPr>
          <w:rFonts w:ascii="Sylfaen" w:eastAsia="Sylfaen" w:hAnsi="Sylfaen" w:cs="Sylfaen"/>
          <w:i/>
          <w:sz w:val="22"/>
          <w:szCs w:val="22"/>
          <w:lang w:val="ka-GE"/>
        </w:rPr>
        <w:t>601,1</w:t>
      </w:r>
      <w:r w:rsidRPr="001F6F4F">
        <w:rPr>
          <w:rFonts w:ascii="Sylfaen" w:eastAsia="Sylfaen" w:hAnsi="Sylfaen" w:cs="Sylfaen"/>
          <w:i/>
          <w:sz w:val="22"/>
          <w:szCs w:val="22"/>
          <w:lang w:val="ka-GE"/>
        </w:rPr>
        <w:t xml:space="preserve"> მლნ ლარი;</w:t>
      </w:r>
    </w:p>
    <w:p w14:paraId="0152B9BC" w14:textId="77777777" w:rsidR="00A87EA8" w:rsidRPr="001F6F4F" w:rsidRDefault="00A87EA8" w:rsidP="00A87EA8">
      <w:pPr>
        <w:pStyle w:val="BodyText"/>
        <w:numPr>
          <w:ilvl w:val="0"/>
          <w:numId w:val="2"/>
        </w:numPr>
        <w:tabs>
          <w:tab w:val="left" w:pos="900"/>
          <w:tab w:val="left" w:pos="1620"/>
        </w:tabs>
        <w:spacing w:after="0"/>
        <w:ind w:right="-90"/>
        <w:jc w:val="both"/>
        <w:rPr>
          <w:rFonts w:ascii="Sylfaen" w:eastAsia="Sylfaen" w:hAnsi="Sylfaen" w:cs="Sylfaen"/>
          <w:i/>
          <w:sz w:val="22"/>
          <w:szCs w:val="22"/>
        </w:rPr>
      </w:pPr>
      <w:r w:rsidRPr="001F6F4F">
        <w:rPr>
          <w:rFonts w:ascii="Sylfaen" w:eastAsia="Sylfaen" w:hAnsi="Sylfaen" w:cs="Sylfaen"/>
          <w:i/>
          <w:sz w:val="22"/>
          <w:szCs w:val="22"/>
        </w:rPr>
        <w:t>დასვენება, კულტურა და რელიგია</w:t>
      </w:r>
      <w:r w:rsidRPr="001F6F4F">
        <w:rPr>
          <w:rFonts w:ascii="Sylfaen" w:eastAsia="Sylfaen" w:hAnsi="Sylfaen" w:cs="Sylfaen"/>
          <w:i/>
          <w:sz w:val="22"/>
          <w:szCs w:val="22"/>
          <w:lang w:val="ka-GE"/>
        </w:rPr>
        <w:t xml:space="preserve"> - </w:t>
      </w:r>
      <w:r w:rsidR="001F6F4F" w:rsidRPr="001F6F4F">
        <w:rPr>
          <w:rFonts w:ascii="Sylfaen" w:eastAsia="Sylfaen" w:hAnsi="Sylfaen" w:cs="Sylfaen"/>
          <w:i/>
          <w:sz w:val="22"/>
          <w:szCs w:val="22"/>
          <w:lang w:val="ka-GE"/>
        </w:rPr>
        <w:t>789,4</w:t>
      </w:r>
      <w:r w:rsidRPr="001F6F4F">
        <w:rPr>
          <w:rFonts w:ascii="Sylfaen" w:eastAsia="Sylfaen" w:hAnsi="Sylfaen" w:cs="Sylfaen"/>
          <w:i/>
          <w:sz w:val="22"/>
          <w:szCs w:val="22"/>
          <w:lang w:val="ka-GE"/>
        </w:rPr>
        <w:t xml:space="preserve"> მლნ ლარი;</w:t>
      </w:r>
    </w:p>
    <w:p w14:paraId="5DAC0988" w14:textId="77777777" w:rsidR="00A87EA8" w:rsidRPr="001F6F4F" w:rsidRDefault="00A87EA8" w:rsidP="00A87EA8">
      <w:pPr>
        <w:pStyle w:val="BodyText"/>
        <w:numPr>
          <w:ilvl w:val="0"/>
          <w:numId w:val="2"/>
        </w:numPr>
        <w:tabs>
          <w:tab w:val="left" w:pos="900"/>
          <w:tab w:val="left" w:pos="1620"/>
        </w:tabs>
        <w:spacing w:after="0"/>
        <w:ind w:right="-90"/>
        <w:jc w:val="both"/>
        <w:rPr>
          <w:rFonts w:ascii="Sylfaen" w:eastAsia="Sylfaen" w:hAnsi="Sylfaen" w:cs="Sylfaen"/>
          <w:i/>
          <w:sz w:val="22"/>
          <w:szCs w:val="22"/>
        </w:rPr>
      </w:pPr>
      <w:r w:rsidRPr="001F6F4F">
        <w:rPr>
          <w:rFonts w:ascii="Sylfaen" w:eastAsia="Sylfaen" w:hAnsi="Sylfaen" w:cs="Sylfaen"/>
          <w:i/>
          <w:sz w:val="22"/>
          <w:szCs w:val="22"/>
        </w:rPr>
        <w:t>განათლება</w:t>
      </w:r>
      <w:r w:rsidRPr="001F6F4F">
        <w:rPr>
          <w:rFonts w:ascii="Sylfaen" w:eastAsia="Sylfaen" w:hAnsi="Sylfaen" w:cs="Sylfaen"/>
          <w:i/>
          <w:sz w:val="22"/>
          <w:szCs w:val="22"/>
          <w:lang w:val="ka-GE"/>
        </w:rPr>
        <w:t xml:space="preserve"> - 3 </w:t>
      </w:r>
      <w:r w:rsidR="001F6F4F" w:rsidRPr="001F6F4F">
        <w:rPr>
          <w:rFonts w:ascii="Sylfaen" w:eastAsia="Sylfaen" w:hAnsi="Sylfaen" w:cs="Sylfaen"/>
          <w:i/>
          <w:sz w:val="22"/>
          <w:szCs w:val="22"/>
          <w:lang w:val="ka-GE"/>
        </w:rPr>
        <w:t>688</w:t>
      </w:r>
      <w:r w:rsidRPr="001F6F4F">
        <w:rPr>
          <w:rFonts w:ascii="Sylfaen" w:eastAsia="Sylfaen" w:hAnsi="Sylfaen" w:cs="Sylfaen"/>
          <w:i/>
          <w:sz w:val="22"/>
          <w:szCs w:val="22"/>
          <w:lang w:val="ka-GE"/>
        </w:rPr>
        <w:t>,</w:t>
      </w:r>
      <w:r w:rsidR="001F6F4F" w:rsidRPr="001F6F4F">
        <w:rPr>
          <w:rFonts w:ascii="Sylfaen" w:eastAsia="Sylfaen" w:hAnsi="Sylfaen" w:cs="Sylfaen"/>
          <w:i/>
          <w:sz w:val="22"/>
          <w:szCs w:val="22"/>
          <w:lang w:val="ka-GE"/>
        </w:rPr>
        <w:t>8</w:t>
      </w:r>
      <w:r w:rsidRPr="001F6F4F">
        <w:rPr>
          <w:rFonts w:ascii="Sylfaen" w:eastAsia="Sylfaen" w:hAnsi="Sylfaen" w:cs="Sylfaen"/>
          <w:i/>
          <w:sz w:val="22"/>
          <w:szCs w:val="22"/>
          <w:lang w:val="ka-GE"/>
        </w:rPr>
        <w:t xml:space="preserve"> მლნ ლარი;</w:t>
      </w:r>
    </w:p>
    <w:p w14:paraId="2BF69501" w14:textId="77777777" w:rsidR="00A87EA8" w:rsidRPr="001F6F4F" w:rsidRDefault="00A87EA8" w:rsidP="00A87EA8">
      <w:pPr>
        <w:pStyle w:val="BodyText"/>
        <w:numPr>
          <w:ilvl w:val="0"/>
          <w:numId w:val="2"/>
        </w:numPr>
        <w:tabs>
          <w:tab w:val="left" w:pos="900"/>
          <w:tab w:val="left" w:pos="1620"/>
        </w:tabs>
        <w:spacing w:after="0"/>
        <w:ind w:right="-90"/>
        <w:jc w:val="both"/>
        <w:rPr>
          <w:rFonts w:ascii="Sylfaen" w:eastAsia="Sylfaen" w:hAnsi="Sylfaen" w:cs="Sylfaen"/>
          <w:i/>
          <w:sz w:val="22"/>
          <w:szCs w:val="22"/>
        </w:rPr>
      </w:pPr>
      <w:r w:rsidRPr="001F6F4F">
        <w:rPr>
          <w:rFonts w:ascii="Sylfaen" w:eastAsia="Sylfaen" w:hAnsi="Sylfaen" w:cs="Sylfaen"/>
          <w:i/>
          <w:sz w:val="22"/>
          <w:szCs w:val="22"/>
        </w:rPr>
        <w:t>სოციალური დაცვა</w:t>
      </w:r>
      <w:r w:rsidRPr="001F6F4F">
        <w:rPr>
          <w:rFonts w:ascii="Sylfaen" w:eastAsia="Sylfaen" w:hAnsi="Sylfaen" w:cs="Sylfaen"/>
          <w:i/>
          <w:sz w:val="22"/>
          <w:szCs w:val="22"/>
          <w:lang w:val="ka-GE"/>
        </w:rPr>
        <w:t xml:space="preserve"> - </w:t>
      </w:r>
      <w:r w:rsidR="001F6F4F" w:rsidRPr="001F6F4F">
        <w:rPr>
          <w:rFonts w:ascii="Sylfaen" w:eastAsia="Sylfaen" w:hAnsi="Sylfaen" w:cs="Sylfaen"/>
          <w:i/>
          <w:sz w:val="22"/>
          <w:szCs w:val="22"/>
          <w:lang w:val="ka-GE"/>
        </w:rPr>
        <w:t>8 542,7</w:t>
      </w:r>
      <w:r w:rsidRPr="001F6F4F">
        <w:rPr>
          <w:rFonts w:ascii="Sylfaen" w:eastAsia="Sylfaen" w:hAnsi="Sylfaen" w:cs="Sylfaen"/>
          <w:i/>
          <w:sz w:val="22"/>
          <w:szCs w:val="22"/>
          <w:lang w:val="ka-GE"/>
        </w:rPr>
        <w:t xml:space="preserve"> მლნ ლარი.</w:t>
      </w:r>
    </w:p>
    <w:p w14:paraId="2DBF0A33" w14:textId="77777777" w:rsidR="00A87EA8" w:rsidRDefault="00A87EA8" w:rsidP="00DF5CE1">
      <w:pPr>
        <w:pStyle w:val="BodyText"/>
        <w:tabs>
          <w:tab w:val="left" w:pos="720"/>
          <w:tab w:val="left" w:pos="900"/>
          <w:tab w:val="left" w:pos="1620"/>
        </w:tabs>
        <w:spacing w:after="0"/>
        <w:ind w:left="720" w:right="-90"/>
        <w:jc w:val="both"/>
        <w:rPr>
          <w:rFonts w:ascii="Sylfaen" w:hAnsi="Sylfaen"/>
          <w:sz w:val="22"/>
          <w:szCs w:val="22"/>
          <w:lang w:val="ka-GE"/>
        </w:rPr>
      </w:pPr>
    </w:p>
    <w:p w14:paraId="14F72145" w14:textId="18183F73" w:rsidR="00DF5CE1" w:rsidRPr="00593A1F" w:rsidRDefault="00F151B8" w:rsidP="00DF5CE1">
      <w:pPr>
        <w:spacing w:before="240"/>
        <w:jc w:val="both"/>
        <w:rPr>
          <w:rFonts w:ascii="Sylfaen" w:hAnsi="Sylfaen"/>
          <w:b/>
          <w:bCs/>
          <w:sz w:val="22"/>
          <w:szCs w:val="22"/>
          <w:lang w:val="ka-GE"/>
        </w:rPr>
      </w:pPr>
      <w:r>
        <w:rPr>
          <w:rFonts w:ascii="Sylfaen" w:hAnsi="Sylfaen"/>
          <w:b/>
          <w:bCs/>
          <w:sz w:val="22"/>
          <w:szCs w:val="22"/>
          <w:lang w:val="en-US"/>
        </w:rPr>
        <w:t>X</w:t>
      </w:r>
      <w:r w:rsidR="00DF5CE1" w:rsidRPr="004A4606">
        <w:rPr>
          <w:rFonts w:ascii="Sylfaen" w:hAnsi="Sylfaen"/>
          <w:b/>
          <w:bCs/>
          <w:sz w:val="22"/>
          <w:szCs w:val="22"/>
          <w:lang w:val="en-US"/>
        </w:rPr>
        <w:t xml:space="preserve"> – </w:t>
      </w:r>
      <w:r w:rsidR="00DF5CE1">
        <w:rPr>
          <w:rFonts w:ascii="Sylfaen" w:hAnsi="Sylfaen"/>
          <w:b/>
          <w:bCs/>
          <w:sz w:val="22"/>
          <w:szCs w:val="22"/>
          <w:lang w:val="ka-GE"/>
        </w:rPr>
        <w:t>ავტონომიური რესპუბლიკების და მ</w:t>
      </w:r>
      <w:r w:rsidR="00113169">
        <w:rPr>
          <w:rFonts w:ascii="Sylfaen" w:hAnsi="Sylfaen"/>
          <w:b/>
          <w:bCs/>
          <w:sz w:val="22"/>
          <w:szCs w:val="22"/>
          <w:lang w:val="ka-GE"/>
        </w:rPr>
        <w:t>უ</w:t>
      </w:r>
      <w:r w:rsidR="00DF5CE1">
        <w:rPr>
          <w:rFonts w:ascii="Sylfaen" w:hAnsi="Sylfaen"/>
          <w:b/>
          <w:bCs/>
          <w:sz w:val="22"/>
          <w:szCs w:val="22"/>
          <w:lang w:val="ka-GE"/>
        </w:rPr>
        <w:t>ნიციპალიტეტების დაფინანსება:</w:t>
      </w:r>
    </w:p>
    <w:p w14:paraId="67C40644" w14:textId="77777777" w:rsidR="00A87EA8" w:rsidRDefault="00A87EA8" w:rsidP="00DF5CE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Cs/>
          <w:noProof/>
          <w:sz w:val="22"/>
          <w:szCs w:val="22"/>
          <w:lang w:val="ka-GE"/>
        </w:rPr>
      </w:pPr>
    </w:p>
    <w:p w14:paraId="6631535D" w14:textId="5E06E2F0" w:rsidR="0005782B" w:rsidRDefault="0005782B" w:rsidP="00DF5CE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Cs/>
          <w:noProof/>
          <w:sz w:val="22"/>
          <w:szCs w:val="22"/>
          <w:lang w:val="ka-GE"/>
        </w:rPr>
      </w:pPr>
      <w:r>
        <w:rPr>
          <w:rFonts w:ascii="Sylfaen" w:hAnsi="Sylfaen" w:cs="Sylfaen"/>
          <w:bCs/>
          <w:noProof/>
          <w:sz w:val="22"/>
          <w:szCs w:val="22"/>
          <w:lang w:val="ka-GE"/>
        </w:rPr>
        <w:t>საქართვლოს კანონმდებლობის შესაბამისად ადგილობრივი ბიუჯეტების შემოსუ</w:t>
      </w:r>
      <w:r w:rsidR="00113169">
        <w:rPr>
          <w:rFonts w:ascii="Sylfaen" w:hAnsi="Sylfaen" w:cs="Sylfaen"/>
          <w:bCs/>
          <w:noProof/>
          <w:sz w:val="22"/>
          <w:szCs w:val="22"/>
          <w:lang w:val="ka-GE"/>
        </w:rPr>
        <w:t>ლ</w:t>
      </w:r>
      <w:r>
        <w:rPr>
          <w:rFonts w:ascii="Sylfaen" w:hAnsi="Sylfaen" w:cs="Sylfaen"/>
          <w:bCs/>
          <w:noProof/>
          <w:sz w:val="22"/>
          <w:szCs w:val="22"/>
          <w:lang w:val="ka-GE"/>
        </w:rPr>
        <w:t>ობები შედგება როგორც საკუთარი შემოსავლებისგან, ასევე სახელმწიფო ბიუჯეტიდან გადაცემული ტრანსფერებისა და სესხებისგან.</w:t>
      </w:r>
    </w:p>
    <w:p w14:paraId="0D580FDF" w14:textId="7546CF2E" w:rsidR="0005782B" w:rsidRDefault="0005782B" w:rsidP="00DF5CE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Cs/>
          <w:noProof/>
          <w:sz w:val="22"/>
          <w:szCs w:val="22"/>
          <w:lang w:val="ka-GE"/>
        </w:rPr>
      </w:pPr>
      <w:r>
        <w:rPr>
          <w:rFonts w:ascii="Sylfaen" w:hAnsi="Sylfaen" w:cs="Sylfaen"/>
          <w:bCs/>
          <w:noProof/>
          <w:sz w:val="22"/>
          <w:szCs w:val="22"/>
          <w:lang w:val="ka-GE"/>
        </w:rPr>
        <w:t>ისე როგორც ნაერთ და სახელმწიფო ბიუჯეტში, ადგილობრივ ბიუჯეტებშიც შემოსავლის მთავარი წყარო საგადასახადო შემოსავლებია.</w:t>
      </w:r>
    </w:p>
    <w:p w14:paraId="0665A5DF" w14:textId="77777777" w:rsidR="0005782B" w:rsidRDefault="0005782B" w:rsidP="00DF5CE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Cs/>
          <w:noProof/>
          <w:sz w:val="22"/>
          <w:szCs w:val="22"/>
          <w:lang w:val="ka-GE"/>
        </w:rPr>
      </w:pPr>
      <w:r>
        <w:rPr>
          <w:rFonts w:ascii="Sylfaen" w:hAnsi="Sylfaen" w:cs="Sylfaen"/>
          <w:bCs/>
          <w:noProof/>
          <w:sz w:val="22"/>
          <w:szCs w:val="22"/>
          <w:lang w:val="ka-GE"/>
        </w:rPr>
        <w:t xml:space="preserve">2027 წელს ადგილობრივი ბიუჯეტების </w:t>
      </w:r>
      <w:r w:rsidRPr="00661F0A">
        <w:rPr>
          <w:rFonts w:ascii="Sylfaen" w:hAnsi="Sylfaen" w:cs="Sylfaen"/>
          <w:b/>
          <w:noProof/>
          <w:sz w:val="22"/>
          <w:szCs w:val="22"/>
          <w:lang w:val="ka-GE"/>
        </w:rPr>
        <w:t>საგადასახადო შემოსავლები ჯამში</w:t>
      </w:r>
      <w:r>
        <w:rPr>
          <w:rFonts w:ascii="Sylfaen" w:hAnsi="Sylfaen" w:cs="Sylfaen"/>
          <w:bCs/>
          <w:noProof/>
          <w:sz w:val="22"/>
          <w:szCs w:val="22"/>
          <w:lang w:val="ka-GE"/>
        </w:rPr>
        <w:t xml:space="preserve"> შეადგენს </w:t>
      </w:r>
      <w:r w:rsidR="00F151B8" w:rsidRPr="00661F0A">
        <w:rPr>
          <w:rFonts w:ascii="Sylfaen" w:hAnsi="Sylfaen" w:cs="Sylfaen"/>
          <w:b/>
          <w:noProof/>
          <w:sz w:val="22"/>
          <w:szCs w:val="22"/>
          <w:lang w:val="ka-GE"/>
        </w:rPr>
        <w:t>4 270,0 მლნ ლარს</w:t>
      </w:r>
      <w:r w:rsidR="00F151B8">
        <w:rPr>
          <w:rFonts w:ascii="Sylfaen" w:hAnsi="Sylfaen" w:cs="Sylfaen"/>
          <w:bCs/>
          <w:noProof/>
          <w:sz w:val="22"/>
          <w:szCs w:val="22"/>
          <w:lang w:val="ka-GE"/>
        </w:rPr>
        <w:t>, მათ შორის:</w:t>
      </w:r>
    </w:p>
    <w:p w14:paraId="049916E9" w14:textId="77777777" w:rsidR="00F151B8" w:rsidRDefault="00F151B8" w:rsidP="00F151B8">
      <w:pPr>
        <w:pStyle w:val="Normal0"/>
        <w:numPr>
          <w:ilvl w:val="0"/>
          <w:numId w:val="4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bCs/>
          <w:noProof/>
          <w:sz w:val="22"/>
          <w:szCs w:val="22"/>
          <w:lang w:val="en-US"/>
        </w:rPr>
      </w:pPr>
      <w:r w:rsidRPr="00661F0A">
        <w:rPr>
          <w:rFonts w:ascii="Sylfaen" w:hAnsi="Sylfaen" w:cs="Sylfaen"/>
          <w:b/>
          <w:noProof/>
          <w:sz w:val="22"/>
          <w:szCs w:val="22"/>
          <w:lang w:val="ka-GE"/>
        </w:rPr>
        <w:t>დამატებული ღირებულების გადასახადის</w:t>
      </w:r>
      <w:r>
        <w:rPr>
          <w:rFonts w:ascii="Sylfaen" w:hAnsi="Sylfaen" w:cs="Sylfaen"/>
          <w:bCs/>
          <w:noProof/>
          <w:sz w:val="22"/>
          <w:szCs w:val="22"/>
          <w:lang w:val="ka-GE"/>
        </w:rPr>
        <w:t xml:space="preserve"> პროგნოზი შეადგენს </w:t>
      </w:r>
      <w:r w:rsidRPr="00DF5CE1">
        <w:rPr>
          <w:rFonts w:ascii="Sylfaen" w:hAnsi="Sylfaen" w:cs="Sylfaen"/>
          <w:bCs/>
          <w:noProof/>
          <w:sz w:val="22"/>
          <w:szCs w:val="22"/>
          <w:lang w:val="en-US"/>
        </w:rPr>
        <w:t>2 420,0 მლნ ლარს (ჯამური დღგ-ის 20%)</w:t>
      </w:r>
      <w:r>
        <w:rPr>
          <w:rFonts w:ascii="Sylfaen" w:hAnsi="Sylfaen" w:cs="Sylfaen"/>
          <w:bCs/>
          <w:noProof/>
          <w:sz w:val="22"/>
          <w:szCs w:val="22"/>
          <w:lang w:val="ka-GE"/>
        </w:rPr>
        <w:t xml:space="preserve">, რომელიც </w:t>
      </w:r>
      <w:r w:rsidRPr="00DF5CE1">
        <w:rPr>
          <w:rFonts w:ascii="Sylfaen" w:hAnsi="Sylfaen" w:cs="Sylfaen"/>
          <w:bCs/>
          <w:noProof/>
          <w:sz w:val="22"/>
          <w:szCs w:val="22"/>
          <w:lang w:val="en-US"/>
        </w:rPr>
        <w:t xml:space="preserve">ნაწილდება საქართველოს საბიუჯეტო კოდექსით დადგენილი წესით. </w:t>
      </w:r>
    </w:p>
    <w:p w14:paraId="00109348" w14:textId="77777777" w:rsidR="00F151B8" w:rsidRDefault="00F151B8" w:rsidP="00F151B8">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990"/>
        <w:jc w:val="both"/>
        <w:rPr>
          <w:rFonts w:ascii="Sylfaen" w:hAnsi="Sylfaen" w:cs="Sylfaen"/>
          <w:bCs/>
          <w:noProof/>
          <w:sz w:val="22"/>
          <w:szCs w:val="22"/>
          <w:lang w:val="en-US"/>
        </w:rPr>
      </w:pPr>
      <w:r w:rsidRPr="00DF5CE1">
        <w:rPr>
          <w:rFonts w:ascii="Sylfaen" w:hAnsi="Sylfaen" w:cs="Sylfaen"/>
          <w:bCs/>
          <w:noProof/>
          <w:sz w:val="22"/>
          <w:szCs w:val="22"/>
          <w:lang w:val="en-US"/>
        </w:rPr>
        <w:t>დამატებული ღირებულების გადასახადის (დღგ) პროგნოზის განაწილების შედეგად მუნიციპალიტეტების მიერ მისაღები შემოსავლების განაწილება:</w:t>
      </w:r>
    </w:p>
    <w:tbl>
      <w:tblPr>
        <w:tblW w:w="0" w:type="auto"/>
        <w:tblInd w:w="980" w:type="dxa"/>
        <w:tblLook w:val="04A0" w:firstRow="1" w:lastRow="0" w:firstColumn="1" w:lastColumn="0" w:noHBand="0" w:noVBand="1"/>
      </w:tblPr>
      <w:tblGrid>
        <w:gridCol w:w="3600"/>
        <w:gridCol w:w="1791"/>
        <w:gridCol w:w="2238"/>
        <w:gridCol w:w="1528"/>
      </w:tblGrid>
      <w:tr w:rsidR="00661F0A" w:rsidRPr="00661F0A" w14:paraId="4BFCD7E0" w14:textId="77777777" w:rsidTr="00661F0A">
        <w:trPr>
          <w:trHeight w:val="290"/>
          <w:tblHeader/>
        </w:trPr>
        <w:tc>
          <w:tcPr>
            <w:tcW w:w="3600"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14:paraId="16EEF232" w14:textId="77777777" w:rsidR="00661F0A" w:rsidRPr="00661F0A" w:rsidRDefault="00661F0A">
            <w:pPr>
              <w:jc w:val="center"/>
              <w:rPr>
                <w:rFonts w:ascii="Sylfaen" w:hAnsi="Sylfaen"/>
                <w:b/>
                <w:bCs/>
                <w:color w:val="000000"/>
                <w:sz w:val="18"/>
                <w:szCs w:val="18"/>
                <w:lang w:val="en-US" w:eastAsia="en-US"/>
              </w:rPr>
            </w:pPr>
            <w:bookmarkStart w:id="0" w:name="RANGE!B2:E68"/>
            <w:r w:rsidRPr="00661F0A">
              <w:rPr>
                <w:rFonts w:ascii="Sylfaen" w:hAnsi="Sylfaen"/>
                <w:b/>
                <w:bCs/>
                <w:color w:val="000000"/>
                <w:sz w:val="18"/>
                <w:szCs w:val="18"/>
              </w:rPr>
              <w:t>მუნიციპალიტეტების დასახელება</w:t>
            </w:r>
            <w:bookmarkEnd w:id="0"/>
          </w:p>
        </w:tc>
        <w:tc>
          <w:tcPr>
            <w:tcW w:w="4029" w:type="dxa"/>
            <w:gridSpan w:val="2"/>
            <w:tcBorders>
              <w:top w:val="single" w:sz="8" w:space="0" w:color="auto"/>
              <w:left w:val="nil"/>
              <w:bottom w:val="single" w:sz="4" w:space="0" w:color="auto"/>
              <w:right w:val="single" w:sz="4" w:space="0" w:color="auto"/>
            </w:tcBorders>
            <w:shd w:val="clear" w:color="auto" w:fill="auto"/>
            <w:vAlign w:val="center"/>
            <w:hideMark/>
          </w:tcPr>
          <w:p w14:paraId="67CE351D" w14:textId="77777777" w:rsidR="00661F0A" w:rsidRPr="00661F0A" w:rsidRDefault="00661F0A">
            <w:pPr>
              <w:jc w:val="center"/>
              <w:rPr>
                <w:rFonts w:ascii="Sylfaen" w:hAnsi="Sylfaen"/>
                <w:b/>
                <w:bCs/>
                <w:color w:val="000000"/>
                <w:sz w:val="18"/>
                <w:szCs w:val="18"/>
              </w:rPr>
            </w:pPr>
            <w:r w:rsidRPr="00661F0A">
              <w:rPr>
                <w:rFonts w:ascii="Sylfaen" w:hAnsi="Sylfaen"/>
                <w:b/>
                <w:bCs/>
                <w:color w:val="000000"/>
                <w:sz w:val="18"/>
                <w:szCs w:val="18"/>
              </w:rPr>
              <w:t xml:space="preserve"> დამატებული ღირებულების გადასახადის განაწილება 2027 წელი</w:t>
            </w:r>
          </w:p>
        </w:tc>
        <w:tc>
          <w:tcPr>
            <w:tcW w:w="0" w:type="auto"/>
            <w:vMerge w:val="restart"/>
            <w:tcBorders>
              <w:top w:val="single" w:sz="8" w:space="0" w:color="auto"/>
              <w:left w:val="single" w:sz="4" w:space="0" w:color="auto"/>
              <w:bottom w:val="single" w:sz="4" w:space="0" w:color="auto"/>
              <w:right w:val="single" w:sz="8" w:space="0" w:color="auto"/>
            </w:tcBorders>
            <w:shd w:val="clear" w:color="auto" w:fill="auto"/>
            <w:vAlign w:val="center"/>
            <w:hideMark/>
          </w:tcPr>
          <w:p w14:paraId="6CD895EF" w14:textId="77777777" w:rsidR="00661F0A" w:rsidRPr="00661F0A" w:rsidRDefault="00661F0A">
            <w:pPr>
              <w:jc w:val="center"/>
              <w:rPr>
                <w:rFonts w:ascii="Sylfaen" w:hAnsi="Sylfaen"/>
                <w:b/>
                <w:bCs/>
                <w:color w:val="000000"/>
                <w:sz w:val="18"/>
                <w:szCs w:val="18"/>
              </w:rPr>
            </w:pPr>
            <w:r w:rsidRPr="00661F0A">
              <w:rPr>
                <w:rFonts w:ascii="Sylfaen" w:hAnsi="Sylfaen"/>
                <w:b/>
                <w:bCs/>
                <w:color w:val="000000"/>
                <w:sz w:val="18"/>
                <w:szCs w:val="18"/>
              </w:rPr>
              <w:t>მატება 2026 წელთან</w:t>
            </w:r>
          </w:p>
        </w:tc>
      </w:tr>
      <w:tr w:rsidR="00661F0A" w:rsidRPr="00661F0A" w14:paraId="19DFA1E1" w14:textId="77777777" w:rsidTr="00661F0A">
        <w:trPr>
          <w:trHeight w:val="621"/>
        </w:trPr>
        <w:tc>
          <w:tcPr>
            <w:tcW w:w="3600" w:type="dxa"/>
            <w:vMerge/>
            <w:tcBorders>
              <w:top w:val="single" w:sz="8" w:space="0" w:color="auto"/>
              <w:left w:val="single" w:sz="8" w:space="0" w:color="auto"/>
              <w:bottom w:val="single" w:sz="4" w:space="0" w:color="auto"/>
              <w:right w:val="single" w:sz="4" w:space="0" w:color="auto"/>
            </w:tcBorders>
            <w:vAlign w:val="center"/>
            <w:hideMark/>
          </w:tcPr>
          <w:p w14:paraId="3DF29580" w14:textId="77777777" w:rsidR="00661F0A" w:rsidRPr="00661F0A" w:rsidRDefault="00661F0A">
            <w:pPr>
              <w:rPr>
                <w:rFonts w:ascii="Sylfaen" w:hAnsi="Sylfaen"/>
                <w:b/>
                <w:bCs/>
                <w:color w:val="000000"/>
                <w:sz w:val="18"/>
                <w:szCs w:val="18"/>
              </w:rPr>
            </w:pPr>
          </w:p>
        </w:tc>
        <w:tc>
          <w:tcPr>
            <w:tcW w:w="1791" w:type="dxa"/>
            <w:tcBorders>
              <w:top w:val="nil"/>
              <w:left w:val="nil"/>
              <w:bottom w:val="single" w:sz="4" w:space="0" w:color="auto"/>
              <w:right w:val="single" w:sz="4" w:space="0" w:color="auto"/>
            </w:tcBorders>
            <w:shd w:val="clear" w:color="auto" w:fill="auto"/>
            <w:vAlign w:val="center"/>
            <w:hideMark/>
          </w:tcPr>
          <w:p w14:paraId="1E5E2346" w14:textId="77777777" w:rsidR="00661F0A" w:rsidRPr="00661F0A" w:rsidRDefault="00661F0A">
            <w:pPr>
              <w:jc w:val="center"/>
              <w:rPr>
                <w:rFonts w:ascii="Sylfaen" w:hAnsi="Sylfaen"/>
                <w:b/>
                <w:bCs/>
                <w:color w:val="000000"/>
                <w:sz w:val="18"/>
                <w:szCs w:val="18"/>
              </w:rPr>
            </w:pPr>
            <w:r w:rsidRPr="00661F0A">
              <w:rPr>
                <w:rFonts w:ascii="Sylfaen" w:hAnsi="Sylfaen"/>
                <w:b/>
                <w:bCs/>
                <w:color w:val="000000"/>
                <w:sz w:val="18"/>
                <w:szCs w:val="18"/>
              </w:rPr>
              <w:t xml:space="preserve"> დღგ-ის 20%-ის განაწილება</w:t>
            </w:r>
          </w:p>
        </w:tc>
        <w:tc>
          <w:tcPr>
            <w:tcW w:w="2238" w:type="dxa"/>
            <w:tcBorders>
              <w:top w:val="nil"/>
              <w:left w:val="nil"/>
              <w:bottom w:val="single" w:sz="4" w:space="0" w:color="auto"/>
              <w:right w:val="single" w:sz="4" w:space="0" w:color="auto"/>
            </w:tcBorders>
            <w:shd w:val="clear" w:color="auto" w:fill="auto"/>
            <w:vAlign w:val="center"/>
            <w:hideMark/>
          </w:tcPr>
          <w:p w14:paraId="1C7BEAC1" w14:textId="77777777" w:rsidR="00661F0A" w:rsidRPr="00661F0A" w:rsidRDefault="00661F0A">
            <w:pPr>
              <w:jc w:val="center"/>
              <w:rPr>
                <w:rFonts w:ascii="Sylfaen" w:hAnsi="Sylfaen"/>
                <w:b/>
                <w:bCs/>
                <w:color w:val="000000"/>
                <w:sz w:val="18"/>
                <w:szCs w:val="18"/>
              </w:rPr>
            </w:pPr>
            <w:r w:rsidRPr="00661F0A">
              <w:rPr>
                <w:rFonts w:ascii="Sylfaen" w:hAnsi="Sylfaen"/>
                <w:b/>
                <w:bCs/>
                <w:color w:val="000000"/>
                <w:sz w:val="18"/>
                <w:szCs w:val="18"/>
              </w:rPr>
              <w:t xml:space="preserve"> დღგ-ის საორიენტაციო მოცულობა</w:t>
            </w:r>
          </w:p>
        </w:tc>
        <w:tc>
          <w:tcPr>
            <w:tcW w:w="0" w:type="auto"/>
            <w:vMerge/>
            <w:tcBorders>
              <w:top w:val="single" w:sz="8" w:space="0" w:color="auto"/>
              <w:left w:val="single" w:sz="4" w:space="0" w:color="auto"/>
              <w:bottom w:val="single" w:sz="4" w:space="0" w:color="auto"/>
              <w:right w:val="single" w:sz="8" w:space="0" w:color="auto"/>
            </w:tcBorders>
            <w:vAlign w:val="center"/>
            <w:hideMark/>
          </w:tcPr>
          <w:p w14:paraId="58E9BC0A" w14:textId="77777777" w:rsidR="00661F0A" w:rsidRPr="00661F0A" w:rsidRDefault="00661F0A">
            <w:pPr>
              <w:rPr>
                <w:rFonts w:ascii="Sylfaen" w:hAnsi="Sylfaen"/>
                <w:b/>
                <w:bCs/>
                <w:color w:val="000000"/>
                <w:sz w:val="18"/>
                <w:szCs w:val="18"/>
              </w:rPr>
            </w:pPr>
          </w:p>
        </w:tc>
      </w:tr>
      <w:tr w:rsidR="00661F0A" w:rsidRPr="00661F0A" w14:paraId="2CFE7685" w14:textId="77777777" w:rsidTr="00661F0A">
        <w:trPr>
          <w:trHeight w:val="36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3351EAD6"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ქალაქ თბილისის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68AAF320"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30.12%</w:t>
            </w:r>
          </w:p>
        </w:tc>
        <w:tc>
          <w:tcPr>
            <w:tcW w:w="2238" w:type="dxa"/>
            <w:tcBorders>
              <w:top w:val="nil"/>
              <w:left w:val="nil"/>
              <w:bottom w:val="single" w:sz="4" w:space="0" w:color="auto"/>
              <w:right w:val="single" w:sz="4" w:space="0" w:color="auto"/>
            </w:tcBorders>
            <w:shd w:val="clear" w:color="auto" w:fill="auto"/>
            <w:noWrap/>
            <w:vAlign w:val="center"/>
            <w:hideMark/>
          </w:tcPr>
          <w:p w14:paraId="013DF53C"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728,870.3</w:t>
            </w:r>
          </w:p>
        </w:tc>
        <w:tc>
          <w:tcPr>
            <w:tcW w:w="0" w:type="auto"/>
            <w:tcBorders>
              <w:top w:val="nil"/>
              <w:left w:val="nil"/>
              <w:bottom w:val="single" w:sz="4" w:space="0" w:color="auto"/>
              <w:right w:val="single" w:sz="8" w:space="0" w:color="auto"/>
            </w:tcBorders>
            <w:shd w:val="clear" w:color="auto" w:fill="auto"/>
            <w:noWrap/>
            <w:vAlign w:val="center"/>
            <w:hideMark/>
          </w:tcPr>
          <w:p w14:paraId="40F5B3C5"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56,456.7</w:t>
            </w:r>
          </w:p>
        </w:tc>
      </w:tr>
      <w:tr w:rsidR="00661F0A" w:rsidRPr="00661F0A" w14:paraId="1EC80BB4"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3915851D"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ქალაქ ბათუმის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09A0773D"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4.05%</w:t>
            </w:r>
          </w:p>
        </w:tc>
        <w:tc>
          <w:tcPr>
            <w:tcW w:w="2238" w:type="dxa"/>
            <w:tcBorders>
              <w:top w:val="nil"/>
              <w:left w:val="nil"/>
              <w:bottom w:val="single" w:sz="4" w:space="0" w:color="auto"/>
              <w:right w:val="single" w:sz="4" w:space="0" w:color="auto"/>
            </w:tcBorders>
            <w:shd w:val="clear" w:color="auto" w:fill="auto"/>
            <w:noWrap/>
            <w:vAlign w:val="center"/>
            <w:hideMark/>
          </w:tcPr>
          <w:p w14:paraId="6C0B207F"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98,096.8</w:t>
            </w:r>
          </w:p>
        </w:tc>
        <w:tc>
          <w:tcPr>
            <w:tcW w:w="0" w:type="auto"/>
            <w:tcBorders>
              <w:top w:val="nil"/>
              <w:left w:val="nil"/>
              <w:bottom w:val="single" w:sz="4" w:space="0" w:color="auto"/>
              <w:right w:val="single" w:sz="8" w:space="0" w:color="auto"/>
            </w:tcBorders>
            <w:shd w:val="clear" w:color="auto" w:fill="auto"/>
            <w:noWrap/>
            <w:vAlign w:val="center"/>
            <w:hideMark/>
          </w:tcPr>
          <w:p w14:paraId="01EA90F7"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19,619.4</w:t>
            </w:r>
          </w:p>
        </w:tc>
      </w:tr>
      <w:tr w:rsidR="00661F0A" w:rsidRPr="00661F0A" w14:paraId="095A49A8"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7B75C62A"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ქობულეთის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70403EED"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1.76%</w:t>
            </w:r>
          </w:p>
        </w:tc>
        <w:tc>
          <w:tcPr>
            <w:tcW w:w="2238" w:type="dxa"/>
            <w:tcBorders>
              <w:top w:val="nil"/>
              <w:left w:val="nil"/>
              <w:bottom w:val="single" w:sz="4" w:space="0" w:color="auto"/>
              <w:right w:val="single" w:sz="4" w:space="0" w:color="auto"/>
            </w:tcBorders>
            <w:shd w:val="clear" w:color="auto" w:fill="auto"/>
            <w:noWrap/>
            <w:vAlign w:val="center"/>
            <w:hideMark/>
          </w:tcPr>
          <w:p w14:paraId="6BBB0C19"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42,651.7</w:t>
            </w:r>
          </w:p>
        </w:tc>
        <w:tc>
          <w:tcPr>
            <w:tcW w:w="0" w:type="auto"/>
            <w:tcBorders>
              <w:top w:val="nil"/>
              <w:left w:val="nil"/>
              <w:bottom w:val="single" w:sz="4" w:space="0" w:color="auto"/>
              <w:right w:val="single" w:sz="8" w:space="0" w:color="auto"/>
            </w:tcBorders>
            <w:shd w:val="clear" w:color="auto" w:fill="auto"/>
            <w:noWrap/>
            <w:vAlign w:val="center"/>
            <w:hideMark/>
          </w:tcPr>
          <w:p w14:paraId="01CBFA9F"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3,303.7</w:t>
            </w:r>
          </w:p>
        </w:tc>
      </w:tr>
      <w:tr w:rsidR="00661F0A" w:rsidRPr="00661F0A" w14:paraId="2BA93E74"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67C865BB"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ხელვაჩაურის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0DF3B482"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1.25%</w:t>
            </w:r>
          </w:p>
        </w:tc>
        <w:tc>
          <w:tcPr>
            <w:tcW w:w="2238" w:type="dxa"/>
            <w:tcBorders>
              <w:top w:val="nil"/>
              <w:left w:val="nil"/>
              <w:bottom w:val="single" w:sz="4" w:space="0" w:color="auto"/>
              <w:right w:val="single" w:sz="4" w:space="0" w:color="auto"/>
            </w:tcBorders>
            <w:shd w:val="clear" w:color="auto" w:fill="auto"/>
            <w:noWrap/>
            <w:vAlign w:val="center"/>
            <w:hideMark/>
          </w:tcPr>
          <w:p w14:paraId="596093E6"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30,330.1</w:t>
            </w:r>
          </w:p>
        </w:tc>
        <w:tc>
          <w:tcPr>
            <w:tcW w:w="0" w:type="auto"/>
            <w:tcBorders>
              <w:top w:val="nil"/>
              <w:left w:val="nil"/>
              <w:bottom w:val="single" w:sz="4" w:space="0" w:color="auto"/>
              <w:right w:val="single" w:sz="8" w:space="0" w:color="auto"/>
            </w:tcBorders>
            <w:shd w:val="clear" w:color="auto" w:fill="auto"/>
            <w:noWrap/>
            <w:vAlign w:val="center"/>
            <w:hideMark/>
          </w:tcPr>
          <w:p w14:paraId="6916D2FE"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2,349.3</w:t>
            </w:r>
          </w:p>
        </w:tc>
      </w:tr>
      <w:tr w:rsidR="00661F0A" w:rsidRPr="00661F0A" w14:paraId="5B2250C2"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16CDBC5D"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ქედის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6DBFF58D"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0.92%</w:t>
            </w:r>
          </w:p>
        </w:tc>
        <w:tc>
          <w:tcPr>
            <w:tcW w:w="2238" w:type="dxa"/>
            <w:tcBorders>
              <w:top w:val="nil"/>
              <w:left w:val="nil"/>
              <w:bottom w:val="single" w:sz="4" w:space="0" w:color="auto"/>
              <w:right w:val="single" w:sz="4" w:space="0" w:color="auto"/>
            </w:tcBorders>
            <w:shd w:val="clear" w:color="auto" w:fill="auto"/>
            <w:noWrap/>
            <w:vAlign w:val="center"/>
            <w:hideMark/>
          </w:tcPr>
          <w:p w14:paraId="783C2425"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22,273.7</w:t>
            </w:r>
          </w:p>
        </w:tc>
        <w:tc>
          <w:tcPr>
            <w:tcW w:w="0" w:type="auto"/>
            <w:tcBorders>
              <w:top w:val="nil"/>
              <w:left w:val="nil"/>
              <w:bottom w:val="single" w:sz="4" w:space="0" w:color="auto"/>
              <w:right w:val="single" w:sz="8" w:space="0" w:color="auto"/>
            </w:tcBorders>
            <w:shd w:val="clear" w:color="auto" w:fill="auto"/>
            <w:noWrap/>
            <w:vAlign w:val="center"/>
            <w:hideMark/>
          </w:tcPr>
          <w:p w14:paraId="36439E72"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1,725.3</w:t>
            </w:r>
          </w:p>
        </w:tc>
      </w:tr>
      <w:tr w:rsidR="00661F0A" w:rsidRPr="00661F0A" w14:paraId="6DF6EFDE"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4E80F80B"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შუახევის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44B8A878"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0.79%</w:t>
            </w:r>
          </w:p>
        </w:tc>
        <w:tc>
          <w:tcPr>
            <w:tcW w:w="2238" w:type="dxa"/>
            <w:tcBorders>
              <w:top w:val="nil"/>
              <w:left w:val="nil"/>
              <w:bottom w:val="single" w:sz="4" w:space="0" w:color="auto"/>
              <w:right w:val="single" w:sz="4" w:space="0" w:color="auto"/>
            </w:tcBorders>
            <w:shd w:val="clear" w:color="auto" w:fill="auto"/>
            <w:noWrap/>
            <w:vAlign w:val="center"/>
            <w:hideMark/>
          </w:tcPr>
          <w:p w14:paraId="7B23E1B3"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19,193.3</w:t>
            </w:r>
          </w:p>
        </w:tc>
        <w:tc>
          <w:tcPr>
            <w:tcW w:w="0" w:type="auto"/>
            <w:tcBorders>
              <w:top w:val="nil"/>
              <w:left w:val="nil"/>
              <w:bottom w:val="single" w:sz="4" w:space="0" w:color="auto"/>
              <w:right w:val="single" w:sz="8" w:space="0" w:color="auto"/>
            </w:tcBorders>
            <w:shd w:val="clear" w:color="auto" w:fill="auto"/>
            <w:noWrap/>
            <w:vAlign w:val="center"/>
            <w:hideMark/>
          </w:tcPr>
          <w:p w14:paraId="2A9695A0"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1,486.7</w:t>
            </w:r>
          </w:p>
        </w:tc>
      </w:tr>
      <w:tr w:rsidR="00661F0A" w:rsidRPr="00661F0A" w14:paraId="0932FC72"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355D0233"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ხულოს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4C2A1D64"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0.97%</w:t>
            </w:r>
          </w:p>
        </w:tc>
        <w:tc>
          <w:tcPr>
            <w:tcW w:w="2238" w:type="dxa"/>
            <w:tcBorders>
              <w:top w:val="nil"/>
              <w:left w:val="nil"/>
              <w:bottom w:val="single" w:sz="4" w:space="0" w:color="auto"/>
              <w:right w:val="single" w:sz="4" w:space="0" w:color="auto"/>
            </w:tcBorders>
            <w:shd w:val="clear" w:color="auto" w:fill="auto"/>
            <w:noWrap/>
            <w:vAlign w:val="center"/>
            <w:hideMark/>
          </w:tcPr>
          <w:p w14:paraId="06B66E62"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23,499.5</w:t>
            </w:r>
          </w:p>
        </w:tc>
        <w:tc>
          <w:tcPr>
            <w:tcW w:w="0" w:type="auto"/>
            <w:tcBorders>
              <w:top w:val="nil"/>
              <w:left w:val="nil"/>
              <w:bottom w:val="single" w:sz="4" w:space="0" w:color="auto"/>
              <w:right w:val="single" w:sz="8" w:space="0" w:color="auto"/>
            </w:tcBorders>
            <w:shd w:val="clear" w:color="auto" w:fill="auto"/>
            <w:noWrap/>
            <w:vAlign w:val="center"/>
            <w:hideMark/>
          </w:tcPr>
          <w:p w14:paraId="1FB54C0B"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4,699.9</w:t>
            </w:r>
          </w:p>
        </w:tc>
      </w:tr>
      <w:tr w:rsidR="00661F0A" w:rsidRPr="00661F0A" w14:paraId="2C326053"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040B489B"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ახმეტის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3FED15B6"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1.07%</w:t>
            </w:r>
          </w:p>
        </w:tc>
        <w:tc>
          <w:tcPr>
            <w:tcW w:w="2238" w:type="dxa"/>
            <w:tcBorders>
              <w:top w:val="nil"/>
              <w:left w:val="nil"/>
              <w:bottom w:val="single" w:sz="4" w:space="0" w:color="auto"/>
              <w:right w:val="single" w:sz="4" w:space="0" w:color="auto"/>
            </w:tcBorders>
            <w:shd w:val="clear" w:color="auto" w:fill="auto"/>
            <w:noWrap/>
            <w:vAlign w:val="center"/>
            <w:hideMark/>
          </w:tcPr>
          <w:p w14:paraId="0566B1D3"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25,828.0</w:t>
            </w:r>
          </w:p>
        </w:tc>
        <w:tc>
          <w:tcPr>
            <w:tcW w:w="0" w:type="auto"/>
            <w:tcBorders>
              <w:top w:val="nil"/>
              <w:left w:val="nil"/>
              <w:bottom w:val="single" w:sz="4" w:space="0" w:color="auto"/>
              <w:right w:val="single" w:sz="8" w:space="0" w:color="auto"/>
            </w:tcBorders>
            <w:shd w:val="clear" w:color="auto" w:fill="auto"/>
            <w:noWrap/>
            <w:vAlign w:val="center"/>
            <w:hideMark/>
          </w:tcPr>
          <w:p w14:paraId="4FC0A2CD"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2,000.6</w:t>
            </w:r>
          </w:p>
        </w:tc>
      </w:tr>
      <w:tr w:rsidR="00661F0A" w:rsidRPr="00661F0A" w14:paraId="7E0B2A08"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23A61F6E"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გურჯაანის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3710792E"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1.32%</w:t>
            </w:r>
          </w:p>
        </w:tc>
        <w:tc>
          <w:tcPr>
            <w:tcW w:w="2238" w:type="dxa"/>
            <w:tcBorders>
              <w:top w:val="nil"/>
              <w:left w:val="nil"/>
              <w:bottom w:val="single" w:sz="4" w:space="0" w:color="auto"/>
              <w:right w:val="single" w:sz="4" w:space="0" w:color="auto"/>
            </w:tcBorders>
            <w:shd w:val="clear" w:color="auto" w:fill="auto"/>
            <w:noWrap/>
            <w:vAlign w:val="center"/>
            <w:hideMark/>
          </w:tcPr>
          <w:p w14:paraId="0E05B8B9"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31,988.8</w:t>
            </w:r>
          </w:p>
        </w:tc>
        <w:tc>
          <w:tcPr>
            <w:tcW w:w="0" w:type="auto"/>
            <w:tcBorders>
              <w:top w:val="nil"/>
              <w:left w:val="nil"/>
              <w:bottom w:val="single" w:sz="4" w:space="0" w:color="auto"/>
              <w:right w:val="single" w:sz="8" w:space="0" w:color="auto"/>
            </w:tcBorders>
            <w:shd w:val="clear" w:color="auto" w:fill="auto"/>
            <w:noWrap/>
            <w:vAlign w:val="center"/>
            <w:hideMark/>
          </w:tcPr>
          <w:p w14:paraId="0C8C50F9"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2,477.8</w:t>
            </w:r>
          </w:p>
        </w:tc>
      </w:tr>
      <w:tr w:rsidR="00661F0A" w:rsidRPr="00661F0A" w14:paraId="5CD656DE"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0D588359"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lastRenderedPageBreak/>
              <w:t>დედოფლისწყაროს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17B3AC59"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0.68%</w:t>
            </w:r>
          </w:p>
        </w:tc>
        <w:tc>
          <w:tcPr>
            <w:tcW w:w="2238" w:type="dxa"/>
            <w:tcBorders>
              <w:top w:val="nil"/>
              <w:left w:val="nil"/>
              <w:bottom w:val="single" w:sz="4" w:space="0" w:color="auto"/>
              <w:right w:val="single" w:sz="4" w:space="0" w:color="auto"/>
            </w:tcBorders>
            <w:shd w:val="clear" w:color="auto" w:fill="auto"/>
            <w:noWrap/>
            <w:vAlign w:val="center"/>
            <w:hideMark/>
          </w:tcPr>
          <w:p w14:paraId="62E7A2F4"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16,349.8</w:t>
            </w:r>
          </w:p>
        </w:tc>
        <w:tc>
          <w:tcPr>
            <w:tcW w:w="0" w:type="auto"/>
            <w:tcBorders>
              <w:top w:val="nil"/>
              <w:left w:val="nil"/>
              <w:bottom w:val="single" w:sz="4" w:space="0" w:color="auto"/>
              <w:right w:val="single" w:sz="8" w:space="0" w:color="auto"/>
            </w:tcBorders>
            <w:shd w:val="clear" w:color="auto" w:fill="auto"/>
            <w:noWrap/>
            <w:vAlign w:val="center"/>
            <w:hideMark/>
          </w:tcPr>
          <w:p w14:paraId="6B635590"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1,266.4</w:t>
            </w:r>
          </w:p>
        </w:tc>
      </w:tr>
      <w:tr w:rsidR="00661F0A" w:rsidRPr="00661F0A" w14:paraId="13CC7A37" w14:textId="77777777" w:rsidTr="00661F0A">
        <w:trPr>
          <w:trHeight w:val="285"/>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25CF6FAC"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თელავის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21FBD7FA"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1.39%</w:t>
            </w:r>
          </w:p>
        </w:tc>
        <w:tc>
          <w:tcPr>
            <w:tcW w:w="2238" w:type="dxa"/>
            <w:tcBorders>
              <w:top w:val="nil"/>
              <w:left w:val="nil"/>
              <w:bottom w:val="single" w:sz="4" w:space="0" w:color="auto"/>
              <w:right w:val="single" w:sz="4" w:space="0" w:color="auto"/>
            </w:tcBorders>
            <w:shd w:val="clear" w:color="auto" w:fill="auto"/>
            <w:noWrap/>
            <w:vAlign w:val="center"/>
            <w:hideMark/>
          </w:tcPr>
          <w:p w14:paraId="55995807"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33,647.5</w:t>
            </w:r>
          </w:p>
        </w:tc>
        <w:tc>
          <w:tcPr>
            <w:tcW w:w="0" w:type="auto"/>
            <w:tcBorders>
              <w:top w:val="nil"/>
              <w:left w:val="nil"/>
              <w:bottom w:val="single" w:sz="4" w:space="0" w:color="auto"/>
              <w:right w:val="single" w:sz="8" w:space="0" w:color="auto"/>
            </w:tcBorders>
            <w:shd w:val="clear" w:color="auto" w:fill="auto"/>
            <w:noWrap/>
            <w:vAlign w:val="center"/>
            <w:hideMark/>
          </w:tcPr>
          <w:p w14:paraId="76D2E5F2"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2,606.3</w:t>
            </w:r>
          </w:p>
        </w:tc>
      </w:tr>
      <w:tr w:rsidR="00661F0A" w:rsidRPr="00661F0A" w14:paraId="51D506C9"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267948DA"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ლაგოდეხის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15ECA7DE"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1.02%</w:t>
            </w:r>
          </w:p>
        </w:tc>
        <w:tc>
          <w:tcPr>
            <w:tcW w:w="2238" w:type="dxa"/>
            <w:tcBorders>
              <w:top w:val="nil"/>
              <w:left w:val="nil"/>
              <w:bottom w:val="single" w:sz="4" w:space="0" w:color="auto"/>
              <w:right w:val="single" w:sz="4" w:space="0" w:color="auto"/>
            </w:tcBorders>
            <w:shd w:val="clear" w:color="auto" w:fill="auto"/>
            <w:noWrap/>
            <w:vAlign w:val="center"/>
            <w:hideMark/>
          </w:tcPr>
          <w:p w14:paraId="32F0ACDE"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24,643.2</w:t>
            </w:r>
          </w:p>
        </w:tc>
        <w:tc>
          <w:tcPr>
            <w:tcW w:w="0" w:type="auto"/>
            <w:tcBorders>
              <w:top w:val="nil"/>
              <w:left w:val="nil"/>
              <w:bottom w:val="single" w:sz="4" w:space="0" w:color="auto"/>
              <w:right w:val="single" w:sz="8" w:space="0" w:color="auto"/>
            </w:tcBorders>
            <w:shd w:val="clear" w:color="auto" w:fill="auto"/>
            <w:noWrap/>
            <w:vAlign w:val="center"/>
            <w:hideMark/>
          </w:tcPr>
          <w:p w14:paraId="5624837C"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1,908.8</w:t>
            </w:r>
          </w:p>
        </w:tc>
      </w:tr>
      <w:tr w:rsidR="00661F0A" w:rsidRPr="00661F0A" w14:paraId="0640A8EE"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74722595"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საგარეჯოს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5A18B9CA"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1.39%</w:t>
            </w:r>
          </w:p>
        </w:tc>
        <w:tc>
          <w:tcPr>
            <w:tcW w:w="2238" w:type="dxa"/>
            <w:tcBorders>
              <w:top w:val="nil"/>
              <w:left w:val="nil"/>
              <w:bottom w:val="single" w:sz="4" w:space="0" w:color="auto"/>
              <w:right w:val="single" w:sz="4" w:space="0" w:color="auto"/>
            </w:tcBorders>
            <w:shd w:val="clear" w:color="auto" w:fill="auto"/>
            <w:noWrap/>
            <w:vAlign w:val="center"/>
            <w:hideMark/>
          </w:tcPr>
          <w:p w14:paraId="019C738C"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33,647.5</w:t>
            </w:r>
          </w:p>
        </w:tc>
        <w:tc>
          <w:tcPr>
            <w:tcW w:w="0" w:type="auto"/>
            <w:tcBorders>
              <w:top w:val="nil"/>
              <w:left w:val="nil"/>
              <w:bottom w:val="single" w:sz="4" w:space="0" w:color="auto"/>
              <w:right w:val="single" w:sz="8" w:space="0" w:color="auto"/>
            </w:tcBorders>
            <w:shd w:val="clear" w:color="auto" w:fill="auto"/>
            <w:noWrap/>
            <w:vAlign w:val="center"/>
            <w:hideMark/>
          </w:tcPr>
          <w:p w14:paraId="6A096A52"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2,606.3</w:t>
            </w:r>
          </w:p>
        </w:tc>
      </w:tr>
      <w:tr w:rsidR="00661F0A" w:rsidRPr="00661F0A" w14:paraId="59869253"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799D68EE"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სიღნაღის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26CF74B0"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0.80%</w:t>
            </w:r>
          </w:p>
        </w:tc>
        <w:tc>
          <w:tcPr>
            <w:tcW w:w="2238" w:type="dxa"/>
            <w:tcBorders>
              <w:top w:val="nil"/>
              <w:left w:val="nil"/>
              <w:bottom w:val="single" w:sz="4" w:space="0" w:color="auto"/>
              <w:right w:val="single" w:sz="4" w:space="0" w:color="auto"/>
            </w:tcBorders>
            <w:shd w:val="clear" w:color="auto" w:fill="auto"/>
            <w:noWrap/>
            <w:vAlign w:val="center"/>
            <w:hideMark/>
          </w:tcPr>
          <w:p w14:paraId="7FBC5216"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19,430.2</w:t>
            </w:r>
          </w:p>
        </w:tc>
        <w:tc>
          <w:tcPr>
            <w:tcW w:w="0" w:type="auto"/>
            <w:tcBorders>
              <w:top w:val="nil"/>
              <w:left w:val="nil"/>
              <w:bottom w:val="single" w:sz="4" w:space="0" w:color="auto"/>
              <w:right w:val="single" w:sz="8" w:space="0" w:color="auto"/>
            </w:tcBorders>
            <w:shd w:val="clear" w:color="auto" w:fill="auto"/>
            <w:noWrap/>
            <w:vAlign w:val="center"/>
            <w:hideMark/>
          </w:tcPr>
          <w:p w14:paraId="76A60123"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1,505.0</w:t>
            </w:r>
          </w:p>
        </w:tc>
      </w:tr>
      <w:tr w:rsidR="00661F0A" w:rsidRPr="00661F0A" w14:paraId="11B444E9"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1AA868AD"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ყვარელის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49C46540"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0.73%</w:t>
            </w:r>
          </w:p>
        </w:tc>
        <w:tc>
          <w:tcPr>
            <w:tcW w:w="2238" w:type="dxa"/>
            <w:tcBorders>
              <w:top w:val="nil"/>
              <w:left w:val="nil"/>
              <w:bottom w:val="single" w:sz="4" w:space="0" w:color="auto"/>
              <w:right w:val="single" w:sz="4" w:space="0" w:color="auto"/>
            </w:tcBorders>
            <w:shd w:val="clear" w:color="auto" w:fill="auto"/>
            <w:noWrap/>
            <w:vAlign w:val="center"/>
            <w:hideMark/>
          </w:tcPr>
          <w:p w14:paraId="0E6D2F21"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17,771.5</w:t>
            </w:r>
          </w:p>
        </w:tc>
        <w:tc>
          <w:tcPr>
            <w:tcW w:w="0" w:type="auto"/>
            <w:tcBorders>
              <w:top w:val="nil"/>
              <w:left w:val="nil"/>
              <w:bottom w:val="single" w:sz="4" w:space="0" w:color="auto"/>
              <w:right w:val="single" w:sz="8" w:space="0" w:color="auto"/>
            </w:tcBorders>
            <w:shd w:val="clear" w:color="auto" w:fill="auto"/>
            <w:noWrap/>
            <w:vAlign w:val="center"/>
            <w:hideMark/>
          </w:tcPr>
          <w:p w14:paraId="0DB5C787"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1,376.5</w:t>
            </w:r>
          </w:p>
        </w:tc>
      </w:tr>
      <w:tr w:rsidR="00661F0A" w:rsidRPr="00661F0A" w14:paraId="75909AE9"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4BC46155"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ქალაქ ქუთაისის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47D6C6AE"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3.57%</w:t>
            </w:r>
          </w:p>
        </w:tc>
        <w:tc>
          <w:tcPr>
            <w:tcW w:w="2238" w:type="dxa"/>
            <w:tcBorders>
              <w:top w:val="nil"/>
              <w:left w:val="nil"/>
              <w:bottom w:val="single" w:sz="4" w:space="0" w:color="auto"/>
              <w:right w:val="single" w:sz="4" w:space="0" w:color="auto"/>
            </w:tcBorders>
            <w:shd w:val="clear" w:color="auto" w:fill="auto"/>
            <w:noWrap/>
            <w:vAlign w:val="center"/>
            <w:hideMark/>
          </w:tcPr>
          <w:p w14:paraId="1590E205"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86,401.3</w:t>
            </w:r>
          </w:p>
        </w:tc>
        <w:tc>
          <w:tcPr>
            <w:tcW w:w="0" w:type="auto"/>
            <w:tcBorders>
              <w:top w:val="nil"/>
              <w:left w:val="nil"/>
              <w:bottom w:val="single" w:sz="4" w:space="0" w:color="auto"/>
              <w:right w:val="single" w:sz="8" w:space="0" w:color="auto"/>
            </w:tcBorders>
            <w:shd w:val="clear" w:color="auto" w:fill="auto"/>
            <w:noWrap/>
            <w:vAlign w:val="center"/>
            <w:hideMark/>
          </w:tcPr>
          <w:p w14:paraId="723BA75D"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10,328.5</w:t>
            </w:r>
          </w:p>
        </w:tc>
      </w:tr>
      <w:tr w:rsidR="00661F0A" w:rsidRPr="00661F0A" w14:paraId="432AF943"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4793CDDC"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ჭიათურის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0C4D5C73"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1.15%</w:t>
            </w:r>
          </w:p>
        </w:tc>
        <w:tc>
          <w:tcPr>
            <w:tcW w:w="2238" w:type="dxa"/>
            <w:tcBorders>
              <w:top w:val="nil"/>
              <w:left w:val="nil"/>
              <w:bottom w:val="single" w:sz="4" w:space="0" w:color="auto"/>
              <w:right w:val="single" w:sz="4" w:space="0" w:color="auto"/>
            </w:tcBorders>
            <w:shd w:val="clear" w:color="auto" w:fill="auto"/>
            <w:noWrap/>
            <w:vAlign w:val="center"/>
            <w:hideMark/>
          </w:tcPr>
          <w:p w14:paraId="0EE04DFE"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27,723.6</w:t>
            </w:r>
          </w:p>
        </w:tc>
        <w:tc>
          <w:tcPr>
            <w:tcW w:w="0" w:type="auto"/>
            <w:tcBorders>
              <w:top w:val="nil"/>
              <w:left w:val="nil"/>
              <w:bottom w:val="single" w:sz="4" w:space="0" w:color="auto"/>
              <w:right w:val="single" w:sz="8" w:space="0" w:color="auto"/>
            </w:tcBorders>
            <w:shd w:val="clear" w:color="auto" w:fill="auto"/>
            <w:noWrap/>
            <w:vAlign w:val="center"/>
            <w:hideMark/>
          </w:tcPr>
          <w:p w14:paraId="4E1CD52D"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2,147.4</w:t>
            </w:r>
          </w:p>
        </w:tc>
      </w:tr>
      <w:tr w:rsidR="00661F0A" w:rsidRPr="00661F0A" w14:paraId="722A2959"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62A957FA"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ტყიბულის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15A10D74"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0.51%</w:t>
            </w:r>
          </w:p>
        </w:tc>
        <w:tc>
          <w:tcPr>
            <w:tcW w:w="2238" w:type="dxa"/>
            <w:tcBorders>
              <w:top w:val="nil"/>
              <w:left w:val="nil"/>
              <w:bottom w:val="single" w:sz="4" w:space="0" w:color="auto"/>
              <w:right w:val="single" w:sz="4" w:space="0" w:color="auto"/>
            </w:tcBorders>
            <w:shd w:val="clear" w:color="auto" w:fill="auto"/>
            <w:noWrap/>
            <w:vAlign w:val="center"/>
            <w:hideMark/>
          </w:tcPr>
          <w:p w14:paraId="5E8DE9BD"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12,321.6</w:t>
            </w:r>
          </w:p>
        </w:tc>
        <w:tc>
          <w:tcPr>
            <w:tcW w:w="0" w:type="auto"/>
            <w:tcBorders>
              <w:top w:val="nil"/>
              <w:left w:val="nil"/>
              <w:bottom w:val="single" w:sz="4" w:space="0" w:color="auto"/>
              <w:right w:val="single" w:sz="8" w:space="0" w:color="auto"/>
            </w:tcBorders>
            <w:shd w:val="clear" w:color="auto" w:fill="auto"/>
            <w:noWrap/>
            <w:vAlign w:val="center"/>
            <w:hideMark/>
          </w:tcPr>
          <w:p w14:paraId="054CE642"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954.4</w:t>
            </w:r>
          </w:p>
        </w:tc>
      </w:tr>
      <w:tr w:rsidR="00661F0A" w:rsidRPr="00661F0A" w14:paraId="26180903"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56811E16"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წყალტუბოს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326C1B6B"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1.31%</w:t>
            </w:r>
          </w:p>
        </w:tc>
        <w:tc>
          <w:tcPr>
            <w:tcW w:w="2238" w:type="dxa"/>
            <w:tcBorders>
              <w:top w:val="nil"/>
              <w:left w:val="nil"/>
              <w:bottom w:val="single" w:sz="4" w:space="0" w:color="auto"/>
              <w:right w:val="single" w:sz="4" w:space="0" w:color="auto"/>
            </w:tcBorders>
            <w:shd w:val="clear" w:color="auto" w:fill="auto"/>
            <w:noWrap/>
            <w:vAlign w:val="center"/>
            <w:hideMark/>
          </w:tcPr>
          <w:p w14:paraId="7864A126"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31,751.8</w:t>
            </w:r>
          </w:p>
        </w:tc>
        <w:tc>
          <w:tcPr>
            <w:tcW w:w="0" w:type="auto"/>
            <w:tcBorders>
              <w:top w:val="nil"/>
              <w:left w:val="nil"/>
              <w:bottom w:val="single" w:sz="4" w:space="0" w:color="auto"/>
              <w:right w:val="single" w:sz="8" w:space="0" w:color="auto"/>
            </w:tcBorders>
            <w:shd w:val="clear" w:color="auto" w:fill="auto"/>
            <w:noWrap/>
            <w:vAlign w:val="center"/>
            <w:hideMark/>
          </w:tcPr>
          <w:p w14:paraId="4787215F"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2,459.4</w:t>
            </w:r>
          </w:p>
        </w:tc>
      </w:tr>
      <w:tr w:rsidR="00661F0A" w:rsidRPr="00661F0A" w14:paraId="4D5A5E88"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031E8738"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ბაღდათის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45361BA0"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0.55%</w:t>
            </w:r>
          </w:p>
        </w:tc>
        <w:tc>
          <w:tcPr>
            <w:tcW w:w="2238" w:type="dxa"/>
            <w:tcBorders>
              <w:top w:val="nil"/>
              <w:left w:val="nil"/>
              <w:bottom w:val="single" w:sz="4" w:space="0" w:color="auto"/>
              <w:right w:val="single" w:sz="4" w:space="0" w:color="auto"/>
            </w:tcBorders>
            <w:shd w:val="clear" w:color="auto" w:fill="auto"/>
            <w:noWrap/>
            <w:vAlign w:val="center"/>
            <w:hideMark/>
          </w:tcPr>
          <w:p w14:paraId="47CEB061"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13,269.4</w:t>
            </w:r>
          </w:p>
        </w:tc>
        <w:tc>
          <w:tcPr>
            <w:tcW w:w="0" w:type="auto"/>
            <w:tcBorders>
              <w:top w:val="nil"/>
              <w:left w:val="nil"/>
              <w:bottom w:val="single" w:sz="4" w:space="0" w:color="auto"/>
              <w:right w:val="single" w:sz="8" w:space="0" w:color="auto"/>
            </w:tcBorders>
            <w:shd w:val="clear" w:color="auto" w:fill="auto"/>
            <w:noWrap/>
            <w:vAlign w:val="center"/>
            <w:hideMark/>
          </w:tcPr>
          <w:p w14:paraId="5F514F41"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1,027.8</w:t>
            </w:r>
          </w:p>
        </w:tc>
      </w:tr>
      <w:tr w:rsidR="00661F0A" w:rsidRPr="00661F0A" w14:paraId="22861D53"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1EE97328"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ვანის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7CF380A5"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0.57%</w:t>
            </w:r>
          </w:p>
        </w:tc>
        <w:tc>
          <w:tcPr>
            <w:tcW w:w="2238" w:type="dxa"/>
            <w:tcBorders>
              <w:top w:val="nil"/>
              <w:left w:val="nil"/>
              <w:bottom w:val="single" w:sz="4" w:space="0" w:color="auto"/>
              <w:right w:val="single" w:sz="4" w:space="0" w:color="auto"/>
            </w:tcBorders>
            <w:shd w:val="clear" w:color="auto" w:fill="auto"/>
            <w:noWrap/>
            <w:vAlign w:val="center"/>
            <w:hideMark/>
          </w:tcPr>
          <w:p w14:paraId="249B4636"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13,743.3</w:t>
            </w:r>
          </w:p>
        </w:tc>
        <w:tc>
          <w:tcPr>
            <w:tcW w:w="0" w:type="auto"/>
            <w:tcBorders>
              <w:top w:val="nil"/>
              <w:left w:val="nil"/>
              <w:bottom w:val="single" w:sz="4" w:space="0" w:color="auto"/>
              <w:right w:val="single" w:sz="8" w:space="0" w:color="auto"/>
            </w:tcBorders>
            <w:shd w:val="clear" w:color="auto" w:fill="auto"/>
            <w:noWrap/>
            <w:vAlign w:val="center"/>
            <w:hideMark/>
          </w:tcPr>
          <w:p w14:paraId="73E13A4A"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1,064.5</w:t>
            </w:r>
          </w:p>
        </w:tc>
      </w:tr>
      <w:tr w:rsidR="00661F0A" w:rsidRPr="00661F0A" w14:paraId="033DACAC"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0E1FB71F"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ზესტაფონის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71C0DC0D"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1.31%</w:t>
            </w:r>
          </w:p>
        </w:tc>
        <w:tc>
          <w:tcPr>
            <w:tcW w:w="2238" w:type="dxa"/>
            <w:tcBorders>
              <w:top w:val="nil"/>
              <w:left w:val="nil"/>
              <w:bottom w:val="single" w:sz="4" w:space="0" w:color="auto"/>
              <w:right w:val="single" w:sz="4" w:space="0" w:color="auto"/>
            </w:tcBorders>
            <w:shd w:val="clear" w:color="auto" w:fill="auto"/>
            <w:noWrap/>
            <w:vAlign w:val="center"/>
            <w:hideMark/>
          </w:tcPr>
          <w:p w14:paraId="0EC6DCFB"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31,751.8</w:t>
            </w:r>
          </w:p>
        </w:tc>
        <w:tc>
          <w:tcPr>
            <w:tcW w:w="0" w:type="auto"/>
            <w:tcBorders>
              <w:top w:val="nil"/>
              <w:left w:val="nil"/>
              <w:bottom w:val="single" w:sz="4" w:space="0" w:color="auto"/>
              <w:right w:val="single" w:sz="8" w:space="0" w:color="auto"/>
            </w:tcBorders>
            <w:shd w:val="clear" w:color="auto" w:fill="auto"/>
            <w:noWrap/>
            <w:vAlign w:val="center"/>
            <w:hideMark/>
          </w:tcPr>
          <w:p w14:paraId="7E183F34"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2,459.4</w:t>
            </w:r>
          </w:p>
        </w:tc>
      </w:tr>
      <w:tr w:rsidR="00661F0A" w:rsidRPr="00661F0A" w14:paraId="62C03053"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701602D8"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თერჯოლის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177819CD"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0.79%</w:t>
            </w:r>
          </w:p>
        </w:tc>
        <w:tc>
          <w:tcPr>
            <w:tcW w:w="2238" w:type="dxa"/>
            <w:tcBorders>
              <w:top w:val="nil"/>
              <w:left w:val="nil"/>
              <w:bottom w:val="single" w:sz="4" w:space="0" w:color="auto"/>
              <w:right w:val="single" w:sz="4" w:space="0" w:color="auto"/>
            </w:tcBorders>
            <w:shd w:val="clear" w:color="auto" w:fill="auto"/>
            <w:noWrap/>
            <w:vAlign w:val="center"/>
            <w:hideMark/>
          </w:tcPr>
          <w:p w14:paraId="7582854B"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19,193.3</w:t>
            </w:r>
          </w:p>
        </w:tc>
        <w:tc>
          <w:tcPr>
            <w:tcW w:w="0" w:type="auto"/>
            <w:tcBorders>
              <w:top w:val="nil"/>
              <w:left w:val="nil"/>
              <w:bottom w:val="single" w:sz="4" w:space="0" w:color="auto"/>
              <w:right w:val="single" w:sz="8" w:space="0" w:color="auto"/>
            </w:tcBorders>
            <w:shd w:val="clear" w:color="auto" w:fill="auto"/>
            <w:noWrap/>
            <w:vAlign w:val="center"/>
            <w:hideMark/>
          </w:tcPr>
          <w:p w14:paraId="2B407473"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1,486.7</w:t>
            </w:r>
          </w:p>
        </w:tc>
      </w:tr>
      <w:tr w:rsidR="00661F0A" w:rsidRPr="00661F0A" w14:paraId="2CF2440C"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020AC41C"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სამტრედიის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7212257C"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1.09%</w:t>
            </w:r>
          </w:p>
        </w:tc>
        <w:tc>
          <w:tcPr>
            <w:tcW w:w="2238" w:type="dxa"/>
            <w:tcBorders>
              <w:top w:val="nil"/>
              <w:left w:val="nil"/>
              <w:bottom w:val="single" w:sz="4" w:space="0" w:color="auto"/>
              <w:right w:val="single" w:sz="4" w:space="0" w:color="auto"/>
            </w:tcBorders>
            <w:shd w:val="clear" w:color="auto" w:fill="auto"/>
            <w:noWrap/>
            <w:vAlign w:val="center"/>
            <w:hideMark/>
          </w:tcPr>
          <w:p w14:paraId="3D34F28C"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26,301.9</w:t>
            </w:r>
          </w:p>
        </w:tc>
        <w:tc>
          <w:tcPr>
            <w:tcW w:w="0" w:type="auto"/>
            <w:tcBorders>
              <w:top w:val="nil"/>
              <w:left w:val="nil"/>
              <w:bottom w:val="single" w:sz="4" w:space="0" w:color="auto"/>
              <w:right w:val="single" w:sz="8" w:space="0" w:color="auto"/>
            </w:tcBorders>
            <w:shd w:val="clear" w:color="auto" w:fill="auto"/>
            <w:noWrap/>
            <w:vAlign w:val="center"/>
            <w:hideMark/>
          </w:tcPr>
          <w:p w14:paraId="3349B003"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2,037.3</w:t>
            </w:r>
          </w:p>
        </w:tc>
      </w:tr>
      <w:tr w:rsidR="00661F0A" w:rsidRPr="00661F0A" w14:paraId="1416D953"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65295BD8"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საჩხერის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7EB5655A"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1.18%</w:t>
            </w:r>
          </w:p>
        </w:tc>
        <w:tc>
          <w:tcPr>
            <w:tcW w:w="2238" w:type="dxa"/>
            <w:tcBorders>
              <w:top w:val="nil"/>
              <w:left w:val="nil"/>
              <w:bottom w:val="single" w:sz="4" w:space="0" w:color="auto"/>
              <w:right w:val="single" w:sz="4" w:space="0" w:color="auto"/>
            </w:tcBorders>
            <w:shd w:val="clear" w:color="auto" w:fill="auto"/>
            <w:noWrap/>
            <w:vAlign w:val="center"/>
            <w:hideMark/>
          </w:tcPr>
          <w:p w14:paraId="0FFE1F84"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28,671.4</w:t>
            </w:r>
          </w:p>
        </w:tc>
        <w:tc>
          <w:tcPr>
            <w:tcW w:w="0" w:type="auto"/>
            <w:tcBorders>
              <w:top w:val="nil"/>
              <w:left w:val="nil"/>
              <w:bottom w:val="single" w:sz="4" w:space="0" w:color="auto"/>
              <w:right w:val="single" w:sz="8" w:space="0" w:color="auto"/>
            </w:tcBorders>
            <w:shd w:val="clear" w:color="auto" w:fill="auto"/>
            <w:noWrap/>
            <w:vAlign w:val="center"/>
            <w:hideMark/>
          </w:tcPr>
          <w:p w14:paraId="230BBB22"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2,220.8</w:t>
            </w:r>
          </w:p>
        </w:tc>
      </w:tr>
      <w:tr w:rsidR="00661F0A" w:rsidRPr="00661F0A" w14:paraId="1246FA32"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4B9C140D"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ხარაგაულის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3DBA1AD4"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0.53%</w:t>
            </w:r>
          </w:p>
        </w:tc>
        <w:tc>
          <w:tcPr>
            <w:tcW w:w="2238" w:type="dxa"/>
            <w:tcBorders>
              <w:top w:val="nil"/>
              <w:left w:val="nil"/>
              <w:bottom w:val="single" w:sz="4" w:space="0" w:color="auto"/>
              <w:right w:val="single" w:sz="4" w:space="0" w:color="auto"/>
            </w:tcBorders>
            <w:shd w:val="clear" w:color="auto" w:fill="auto"/>
            <w:noWrap/>
            <w:vAlign w:val="center"/>
            <w:hideMark/>
          </w:tcPr>
          <w:p w14:paraId="27A40445"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12,795.5</w:t>
            </w:r>
          </w:p>
        </w:tc>
        <w:tc>
          <w:tcPr>
            <w:tcW w:w="0" w:type="auto"/>
            <w:tcBorders>
              <w:top w:val="nil"/>
              <w:left w:val="nil"/>
              <w:bottom w:val="single" w:sz="4" w:space="0" w:color="auto"/>
              <w:right w:val="single" w:sz="8" w:space="0" w:color="auto"/>
            </w:tcBorders>
            <w:shd w:val="clear" w:color="auto" w:fill="auto"/>
            <w:noWrap/>
            <w:vAlign w:val="center"/>
            <w:hideMark/>
          </w:tcPr>
          <w:p w14:paraId="5A4488F5"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991.1</w:t>
            </w:r>
          </w:p>
        </w:tc>
      </w:tr>
      <w:tr w:rsidR="00661F0A" w:rsidRPr="00661F0A" w14:paraId="79CFA949"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47F905D0"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ხონის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3760D880"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0.55%</w:t>
            </w:r>
          </w:p>
        </w:tc>
        <w:tc>
          <w:tcPr>
            <w:tcW w:w="2238" w:type="dxa"/>
            <w:tcBorders>
              <w:top w:val="nil"/>
              <w:left w:val="nil"/>
              <w:bottom w:val="single" w:sz="4" w:space="0" w:color="auto"/>
              <w:right w:val="single" w:sz="4" w:space="0" w:color="auto"/>
            </w:tcBorders>
            <w:shd w:val="clear" w:color="auto" w:fill="auto"/>
            <w:noWrap/>
            <w:vAlign w:val="center"/>
            <w:hideMark/>
          </w:tcPr>
          <w:p w14:paraId="195E7B79"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13,269.4</w:t>
            </w:r>
          </w:p>
        </w:tc>
        <w:tc>
          <w:tcPr>
            <w:tcW w:w="0" w:type="auto"/>
            <w:tcBorders>
              <w:top w:val="nil"/>
              <w:left w:val="nil"/>
              <w:bottom w:val="single" w:sz="4" w:space="0" w:color="auto"/>
              <w:right w:val="single" w:sz="8" w:space="0" w:color="auto"/>
            </w:tcBorders>
            <w:shd w:val="clear" w:color="auto" w:fill="auto"/>
            <w:noWrap/>
            <w:vAlign w:val="center"/>
            <w:hideMark/>
          </w:tcPr>
          <w:p w14:paraId="58B383AF"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1,027.8</w:t>
            </w:r>
          </w:p>
        </w:tc>
      </w:tr>
      <w:tr w:rsidR="00661F0A" w:rsidRPr="00661F0A" w14:paraId="271CF5BF"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2E9E581F"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ქალაქ ფოთის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0BA767D2"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0.84%</w:t>
            </w:r>
          </w:p>
        </w:tc>
        <w:tc>
          <w:tcPr>
            <w:tcW w:w="2238" w:type="dxa"/>
            <w:tcBorders>
              <w:top w:val="nil"/>
              <w:left w:val="nil"/>
              <w:bottom w:val="single" w:sz="4" w:space="0" w:color="auto"/>
              <w:right w:val="single" w:sz="4" w:space="0" w:color="auto"/>
            </w:tcBorders>
            <w:shd w:val="clear" w:color="auto" w:fill="auto"/>
            <w:noWrap/>
            <w:vAlign w:val="center"/>
            <w:hideMark/>
          </w:tcPr>
          <w:p w14:paraId="30468C80"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20,378.0</w:t>
            </w:r>
          </w:p>
        </w:tc>
        <w:tc>
          <w:tcPr>
            <w:tcW w:w="0" w:type="auto"/>
            <w:tcBorders>
              <w:top w:val="nil"/>
              <w:left w:val="nil"/>
              <w:bottom w:val="single" w:sz="4" w:space="0" w:color="auto"/>
              <w:right w:val="single" w:sz="8" w:space="0" w:color="auto"/>
            </w:tcBorders>
            <w:shd w:val="clear" w:color="auto" w:fill="auto"/>
            <w:noWrap/>
            <w:vAlign w:val="center"/>
            <w:hideMark/>
          </w:tcPr>
          <w:p w14:paraId="1D88E098"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1,578.4</w:t>
            </w:r>
          </w:p>
        </w:tc>
      </w:tr>
      <w:tr w:rsidR="00661F0A" w:rsidRPr="00661F0A" w14:paraId="32E05CE4"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1D0C61A7"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ზუგდიდის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7F0AFF28"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2.37%</w:t>
            </w:r>
          </w:p>
        </w:tc>
        <w:tc>
          <w:tcPr>
            <w:tcW w:w="2238" w:type="dxa"/>
            <w:tcBorders>
              <w:top w:val="nil"/>
              <w:left w:val="nil"/>
              <w:bottom w:val="single" w:sz="4" w:space="0" w:color="auto"/>
              <w:right w:val="single" w:sz="4" w:space="0" w:color="auto"/>
            </w:tcBorders>
            <w:shd w:val="clear" w:color="auto" w:fill="auto"/>
            <w:noWrap/>
            <w:vAlign w:val="center"/>
            <w:hideMark/>
          </w:tcPr>
          <w:p w14:paraId="63EBAA46"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57,342.9</w:t>
            </w:r>
          </w:p>
        </w:tc>
        <w:tc>
          <w:tcPr>
            <w:tcW w:w="0" w:type="auto"/>
            <w:tcBorders>
              <w:top w:val="nil"/>
              <w:left w:val="nil"/>
              <w:bottom w:val="single" w:sz="4" w:space="0" w:color="auto"/>
              <w:right w:val="single" w:sz="8" w:space="0" w:color="auto"/>
            </w:tcBorders>
            <w:shd w:val="clear" w:color="auto" w:fill="auto"/>
            <w:noWrap/>
            <w:vAlign w:val="center"/>
            <w:hideMark/>
          </w:tcPr>
          <w:p w14:paraId="62F02C4C"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4,441.7</w:t>
            </w:r>
          </w:p>
        </w:tc>
      </w:tr>
      <w:tr w:rsidR="00661F0A" w:rsidRPr="00661F0A" w14:paraId="253D3738"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64586547"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აბაშის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2E323574"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0.50%</w:t>
            </w:r>
          </w:p>
        </w:tc>
        <w:tc>
          <w:tcPr>
            <w:tcW w:w="2238" w:type="dxa"/>
            <w:tcBorders>
              <w:top w:val="nil"/>
              <w:left w:val="nil"/>
              <w:bottom w:val="single" w:sz="4" w:space="0" w:color="auto"/>
              <w:right w:val="single" w:sz="4" w:space="0" w:color="auto"/>
            </w:tcBorders>
            <w:shd w:val="clear" w:color="auto" w:fill="auto"/>
            <w:noWrap/>
            <w:vAlign w:val="center"/>
            <w:hideMark/>
          </w:tcPr>
          <w:p w14:paraId="573962C1"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12,084.7</w:t>
            </w:r>
          </w:p>
        </w:tc>
        <w:tc>
          <w:tcPr>
            <w:tcW w:w="0" w:type="auto"/>
            <w:tcBorders>
              <w:top w:val="nil"/>
              <w:left w:val="nil"/>
              <w:bottom w:val="single" w:sz="4" w:space="0" w:color="auto"/>
              <w:right w:val="single" w:sz="8" w:space="0" w:color="auto"/>
            </w:tcBorders>
            <w:shd w:val="clear" w:color="auto" w:fill="auto"/>
            <w:noWrap/>
            <w:vAlign w:val="center"/>
            <w:hideMark/>
          </w:tcPr>
          <w:p w14:paraId="4F8E681E"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936.1</w:t>
            </w:r>
          </w:p>
        </w:tc>
      </w:tr>
      <w:tr w:rsidR="00661F0A" w:rsidRPr="00661F0A" w14:paraId="504A77E9"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387C1D89"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მარტვილის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0C85E179"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0.79%</w:t>
            </w:r>
          </w:p>
        </w:tc>
        <w:tc>
          <w:tcPr>
            <w:tcW w:w="2238" w:type="dxa"/>
            <w:tcBorders>
              <w:top w:val="nil"/>
              <w:left w:val="nil"/>
              <w:bottom w:val="single" w:sz="4" w:space="0" w:color="auto"/>
              <w:right w:val="single" w:sz="4" w:space="0" w:color="auto"/>
            </w:tcBorders>
            <w:shd w:val="clear" w:color="auto" w:fill="auto"/>
            <w:noWrap/>
            <w:vAlign w:val="center"/>
            <w:hideMark/>
          </w:tcPr>
          <w:p w14:paraId="07278420"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19,193.3</w:t>
            </w:r>
          </w:p>
        </w:tc>
        <w:tc>
          <w:tcPr>
            <w:tcW w:w="0" w:type="auto"/>
            <w:tcBorders>
              <w:top w:val="nil"/>
              <w:left w:val="nil"/>
              <w:bottom w:val="single" w:sz="4" w:space="0" w:color="auto"/>
              <w:right w:val="single" w:sz="8" w:space="0" w:color="auto"/>
            </w:tcBorders>
            <w:shd w:val="clear" w:color="auto" w:fill="auto"/>
            <w:noWrap/>
            <w:vAlign w:val="center"/>
            <w:hideMark/>
          </w:tcPr>
          <w:p w14:paraId="120476B3"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1,486.7</w:t>
            </w:r>
          </w:p>
        </w:tc>
      </w:tr>
      <w:tr w:rsidR="00661F0A" w:rsidRPr="00661F0A" w14:paraId="242D6D33"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53E6F90A"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მესტიის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5EECD4D7"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0.81%</w:t>
            </w:r>
          </w:p>
        </w:tc>
        <w:tc>
          <w:tcPr>
            <w:tcW w:w="2238" w:type="dxa"/>
            <w:tcBorders>
              <w:top w:val="nil"/>
              <w:left w:val="nil"/>
              <w:bottom w:val="single" w:sz="4" w:space="0" w:color="auto"/>
              <w:right w:val="single" w:sz="4" w:space="0" w:color="auto"/>
            </w:tcBorders>
            <w:shd w:val="clear" w:color="auto" w:fill="auto"/>
            <w:noWrap/>
            <w:vAlign w:val="center"/>
            <w:hideMark/>
          </w:tcPr>
          <w:p w14:paraId="3EAE1EA3"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19,590.9</w:t>
            </w:r>
          </w:p>
        </w:tc>
        <w:tc>
          <w:tcPr>
            <w:tcW w:w="0" w:type="auto"/>
            <w:tcBorders>
              <w:top w:val="nil"/>
              <w:left w:val="nil"/>
              <w:bottom w:val="single" w:sz="4" w:space="0" w:color="auto"/>
              <w:right w:val="single" w:sz="8" w:space="0" w:color="auto"/>
            </w:tcBorders>
            <w:shd w:val="clear" w:color="auto" w:fill="auto"/>
            <w:noWrap/>
            <w:vAlign w:val="center"/>
            <w:hideMark/>
          </w:tcPr>
          <w:p w14:paraId="38DA2796"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2,102.9</w:t>
            </w:r>
          </w:p>
        </w:tc>
      </w:tr>
      <w:tr w:rsidR="00661F0A" w:rsidRPr="00661F0A" w14:paraId="635E6D3A"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7DC310D8"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სენაკის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3F6A2E12"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0.90%</w:t>
            </w:r>
          </w:p>
        </w:tc>
        <w:tc>
          <w:tcPr>
            <w:tcW w:w="2238" w:type="dxa"/>
            <w:tcBorders>
              <w:top w:val="nil"/>
              <w:left w:val="nil"/>
              <w:bottom w:val="single" w:sz="4" w:space="0" w:color="auto"/>
              <w:right w:val="single" w:sz="4" w:space="0" w:color="auto"/>
            </w:tcBorders>
            <w:shd w:val="clear" w:color="auto" w:fill="auto"/>
            <w:noWrap/>
            <w:vAlign w:val="center"/>
            <w:hideMark/>
          </w:tcPr>
          <w:p w14:paraId="67764F43"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21,799.8</w:t>
            </w:r>
          </w:p>
        </w:tc>
        <w:tc>
          <w:tcPr>
            <w:tcW w:w="0" w:type="auto"/>
            <w:tcBorders>
              <w:top w:val="nil"/>
              <w:left w:val="nil"/>
              <w:bottom w:val="single" w:sz="4" w:space="0" w:color="auto"/>
              <w:right w:val="single" w:sz="8" w:space="0" w:color="auto"/>
            </w:tcBorders>
            <w:shd w:val="clear" w:color="auto" w:fill="auto"/>
            <w:noWrap/>
            <w:vAlign w:val="center"/>
            <w:hideMark/>
          </w:tcPr>
          <w:p w14:paraId="40CBBEAB"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1,688.6</w:t>
            </w:r>
          </w:p>
        </w:tc>
      </w:tr>
      <w:tr w:rsidR="00661F0A" w:rsidRPr="00661F0A" w14:paraId="7D27BD22"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3891325F"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ჩხოროწყუს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35463A5C"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0.54%</w:t>
            </w:r>
          </w:p>
        </w:tc>
        <w:tc>
          <w:tcPr>
            <w:tcW w:w="2238" w:type="dxa"/>
            <w:tcBorders>
              <w:top w:val="nil"/>
              <w:left w:val="nil"/>
              <w:bottom w:val="single" w:sz="4" w:space="0" w:color="auto"/>
              <w:right w:val="single" w:sz="4" w:space="0" w:color="auto"/>
            </w:tcBorders>
            <w:shd w:val="clear" w:color="auto" w:fill="auto"/>
            <w:noWrap/>
            <w:vAlign w:val="center"/>
            <w:hideMark/>
          </w:tcPr>
          <w:p w14:paraId="623998B6"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13,032.5</w:t>
            </w:r>
          </w:p>
        </w:tc>
        <w:tc>
          <w:tcPr>
            <w:tcW w:w="0" w:type="auto"/>
            <w:tcBorders>
              <w:top w:val="nil"/>
              <w:left w:val="nil"/>
              <w:bottom w:val="single" w:sz="4" w:space="0" w:color="auto"/>
              <w:right w:val="single" w:sz="8" w:space="0" w:color="auto"/>
            </w:tcBorders>
            <w:shd w:val="clear" w:color="auto" w:fill="auto"/>
            <w:noWrap/>
            <w:vAlign w:val="center"/>
            <w:hideMark/>
          </w:tcPr>
          <w:p w14:paraId="56A46E49"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1,009.5</w:t>
            </w:r>
          </w:p>
        </w:tc>
      </w:tr>
      <w:tr w:rsidR="00661F0A" w:rsidRPr="00661F0A" w14:paraId="4F5A174B"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788FC0A7"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წალენჯიხის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3DDEB7E3"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0.62%</w:t>
            </w:r>
          </w:p>
        </w:tc>
        <w:tc>
          <w:tcPr>
            <w:tcW w:w="2238" w:type="dxa"/>
            <w:tcBorders>
              <w:top w:val="nil"/>
              <w:left w:val="nil"/>
              <w:bottom w:val="single" w:sz="4" w:space="0" w:color="auto"/>
              <w:right w:val="single" w:sz="4" w:space="0" w:color="auto"/>
            </w:tcBorders>
            <w:shd w:val="clear" w:color="auto" w:fill="auto"/>
            <w:noWrap/>
            <w:vAlign w:val="center"/>
            <w:hideMark/>
          </w:tcPr>
          <w:p w14:paraId="244144A0"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14,928.1</w:t>
            </w:r>
          </w:p>
        </w:tc>
        <w:tc>
          <w:tcPr>
            <w:tcW w:w="0" w:type="auto"/>
            <w:tcBorders>
              <w:top w:val="nil"/>
              <w:left w:val="nil"/>
              <w:bottom w:val="single" w:sz="4" w:space="0" w:color="auto"/>
              <w:right w:val="single" w:sz="8" w:space="0" w:color="auto"/>
            </w:tcBorders>
            <w:shd w:val="clear" w:color="auto" w:fill="auto"/>
            <w:noWrap/>
            <w:vAlign w:val="center"/>
            <w:hideMark/>
          </w:tcPr>
          <w:p w14:paraId="76F27AB3"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1,156.3</w:t>
            </w:r>
          </w:p>
        </w:tc>
      </w:tr>
      <w:tr w:rsidR="00661F0A" w:rsidRPr="00661F0A" w14:paraId="3C98DB45"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4E3C723C"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ხობის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7FF74767"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0.72%</w:t>
            </w:r>
          </w:p>
        </w:tc>
        <w:tc>
          <w:tcPr>
            <w:tcW w:w="2238" w:type="dxa"/>
            <w:tcBorders>
              <w:top w:val="nil"/>
              <w:left w:val="nil"/>
              <w:bottom w:val="single" w:sz="4" w:space="0" w:color="auto"/>
              <w:right w:val="single" w:sz="4" w:space="0" w:color="auto"/>
            </w:tcBorders>
            <w:shd w:val="clear" w:color="auto" w:fill="auto"/>
            <w:noWrap/>
            <w:vAlign w:val="center"/>
            <w:hideMark/>
          </w:tcPr>
          <w:p w14:paraId="4C7B31EE"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17,534.6</w:t>
            </w:r>
          </w:p>
        </w:tc>
        <w:tc>
          <w:tcPr>
            <w:tcW w:w="0" w:type="auto"/>
            <w:tcBorders>
              <w:top w:val="nil"/>
              <w:left w:val="nil"/>
              <w:bottom w:val="single" w:sz="4" w:space="0" w:color="auto"/>
              <w:right w:val="single" w:sz="8" w:space="0" w:color="auto"/>
            </w:tcBorders>
            <w:shd w:val="clear" w:color="auto" w:fill="auto"/>
            <w:noWrap/>
            <w:vAlign w:val="center"/>
            <w:hideMark/>
          </w:tcPr>
          <w:p w14:paraId="2D374683"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1,358.2</w:t>
            </w:r>
          </w:p>
        </w:tc>
      </w:tr>
      <w:tr w:rsidR="00661F0A" w:rsidRPr="00661F0A" w14:paraId="659D7285"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4F20AB13"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გორის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334FDCE8"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3.38%</w:t>
            </w:r>
          </w:p>
        </w:tc>
        <w:tc>
          <w:tcPr>
            <w:tcW w:w="2238" w:type="dxa"/>
            <w:tcBorders>
              <w:top w:val="nil"/>
              <w:left w:val="nil"/>
              <w:bottom w:val="single" w:sz="4" w:space="0" w:color="auto"/>
              <w:right w:val="single" w:sz="4" w:space="0" w:color="auto"/>
            </w:tcBorders>
            <w:shd w:val="clear" w:color="auto" w:fill="auto"/>
            <w:noWrap/>
            <w:vAlign w:val="center"/>
            <w:hideMark/>
          </w:tcPr>
          <w:p w14:paraId="19DA846E"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81,749.1</w:t>
            </w:r>
          </w:p>
        </w:tc>
        <w:tc>
          <w:tcPr>
            <w:tcW w:w="0" w:type="auto"/>
            <w:tcBorders>
              <w:top w:val="nil"/>
              <w:left w:val="nil"/>
              <w:bottom w:val="single" w:sz="4" w:space="0" w:color="auto"/>
              <w:right w:val="single" w:sz="8" w:space="0" w:color="auto"/>
            </w:tcBorders>
            <w:shd w:val="clear" w:color="auto" w:fill="auto"/>
            <w:noWrap/>
            <w:vAlign w:val="center"/>
            <w:hideMark/>
          </w:tcPr>
          <w:p w14:paraId="6F1722C3"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6,332.1</w:t>
            </w:r>
          </w:p>
        </w:tc>
      </w:tr>
      <w:tr w:rsidR="00661F0A" w:rsidRPr="00661F0A" w14:paraId="2DF9741C"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643F56DE"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კასპის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6CF47AD5"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1.09%</w:t>
            </w:r>
          </w:p>
        </w:tc>
        <w:tc>
          <w:tcPr>
            <w:tcW w:w="2238" w:type="dxa"/>
            <w:tcBorders>
              <w:top w:val="nil"/>
              <w:left w:val="nil"/>
              <w:bottom w:val="single" w:sz="4" w:space="0" w:color="auto"/>
              <w:right w:val="single" w:sz="4" w:space="0" w:color="auto"/>
            </w:tcBorders>
            <w:shd w:val="clear" w:color="auto" w:fill="auto"/>
            <w:noWrap/>
            <w:vAlign w:val="center"/>
            <w:hideMark/>
          </w:tcPr>
          <w:p w14:paraId="7A1924B4"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26,301.9</w:t>
            </w:r>
          </w:p>
        </w:tc>
        <w:tc>
          <w:tcPr>
            <w:tcW w:w="0" w:type="auto"/>
            <w:tcBorders>
              <w:top w:val="nil"/>
              <w:left w:val="nil"/>
              <w:bottom w:val="single" w:sz="4" w:space="0" w:color="auto"/>
              <w:right w:val="single" w:sz="8" w:space="0" w:color="auto"/>
            </w:tcBorders>
            <w:shd w:val="clear" w:color="auto" w:fill="auto"/>
            <w:noWrap/>
            <w:vAlign w:val="center"/>
            <w:hideMark/>
          </w:tcPr>
          <w:p w14:paraId="31A1F9D0"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2,037.3</w:t>
            </w:r>
          </w:p>
        </w:tc>
      </w:tr>
      <w:tr w:rsidR="00661F0A" w:rsidRPr="00661F0A" w14:paraId="3AA9F638"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55E81DF4"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ქარელის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44D1F3EE"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1.04%</w:t>
            </w:r>
          </w:p>
        </w:tc>
        <w:tc>
          <w:tcPr>
            <w:tcW w:w="2238" w:type="dxa"/>
            <w:tcBorders>
              <w:top w:val="nil"/>
              <w:left w:val="nil"/>
              <w:bottom w:val="single" w:sz="4" w:space="0" w:color="auto"/>
              <w:right w:val="single" w:sz="4" w:space="0" w:color="auto"/>
            </w:tcBorders>
            <w:shd w:val="clear" w:color="auto" w:fill="auto"/>
            <w:noWrap/>
            <w:vAlign w:val="center"/>
            <w:hideMark/>
          </w:tcPr>
          <w:p w14:paraId="4587C694"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25,117.1</w:t>
            </w:r>
          </w:p>
        </w:tc>
        <w:tc>
          <w:tcPr>
            <w:tcW w:w="0" w:type="auto"/>
            <w:tcBorders>
              <w:top w:val="nil"/>
              <w:left w:val="nil"/>
              <w:bottom w:val="single" w:sz="4" w:space="0" w:color="auto"/>
              <w:right w:val="single" w:sz="8" w:space="0" w:color="auto"/>
            </w:tcBorders>
            <w:shd w:val="clear" w:color="auto" w:fill="auto"/>
            <w:noWrap/>
            <w:vAlign w:val="center"/>
            <w:hideMark/>
          </w:tcPr>
          <w:p w14:paraId="04DA02CC"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1,945.5</w:t>
            </w:r>
          </w:p>
        </w:tc>
      </w:tr>
      <w:tr w:rsidR="00661F0A" w:rsidRPr="00661F0A" w14:paraId="78750F90"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25579F55"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ხაშურის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2D884351"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1.30%</w:t>
            </w:r>
          </w:p>
        </w:tc>
        <w:tc>
          <w:tcPr>
            <w:tcW w:w="2238" w:type="dxa"/>
            <w:tcBorders>
              <w:top w:val="nil"/>
              <w:left w:val="nil"/>
              <w:bottom w:val="single" w:sz="4" w:space="0" w:color="auto"/>
              <w:right w:val="single" w:sz="4" w:space="0" w:color="auto"/>
            </w:tcBorders>
            <w:shd w:val="clear" w:color="auto" w:fill="auto"/>
            <w:noWrap/>
            <w:vAlign w:val="center"/>
            <w:hideMark/>
          </w:tcPr>
          <w:p w14:paraId="5F8B402F"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31,514.9</w:t>
            </w:r>
          </w:p>
        </w:tc>
        <w:tc>
          <w:tcPr>
            <w:tcW w:w="0" w:type="auto"/>
            <w:tcBorders>
              <w:top w:val="nil"/>
              <w:left w:val="nil"/>
              <w:bottom w:val="single" w:sz="4" w:space="0" w:color="auto"/>
              <w:right w:val="single" w:sz="8" w:space="0" w:color="auto"/>
            </w:tcBorders>
            <w:shd w:val="clear" w:color="auto" w:fill="auto"/>
            <w:noWrap/>
            <w:vAlign w:val="center"/>
            <w:hideMark/>
          </w:tcPr>
          <w:p w14:paraId="7C2A2908"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2,441.1</w:t>
            </w:r>
          </w:p>
        </w:tc>
      </w:tr>
      <w:tr w:rsidR="00661F0A" w:rsidRPr="00661F0A" w14:paraId="2AE3332A"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3DE30AAA"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ქალაქ რუსთავის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4A1CDF45"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2.92%</w:t>
            </w:r>
          </w:p>
        </w:tc>
        <w:tc>
          <w:tcPr>
            <w:tcW w:w="2238" w:type="dxa"/>
            <w:tcBorders>
              <w:top w:val="nil"/>
              <w:left w:val="nil"/>
              <w:bottom w:val="single" w:sz="4" w:space="0" w:color="auto"/>
              <w:right w:val="single" w:sz="4" w:space="0" w:color="auto"/>
            </w:tcBorders>
            <w:shd w:val="clear" w:color="auto" w:fill="auto"/>
            <w:noWrap/>
            <w:vAlign w:val="center"/>
            <w:hideMark/>
          </w:tcPr>
          <w:p w14:paraId="50AE26CB"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70,612.3</w:t>
            </w:r>
          </w:p>
        </w:tc>
        <w:tc>
          <w:tcPr>
            <w:tcW w:w="0" w:type="auto"/>
            <w:tcBorders>
              <w:top w:val="nil"/>
              <w:left w:val="nil"/>
              <w:bottom w:val="single" w:sz="4" w:space="0" w:color="auto"/>
              <w:right w:val="single" w:sz="8" w:space="0" w:color="auto"/>
            </w:tcBorders>
            <w:shd w:val="clear" w:color="auto" w:fill="auto"/>
            <w:noWrap/>
            <w:vAlign w:val="center"/>
            <w:hideMark/>
          </w:tcPr>
          <w:p w14:paraId="44131396"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5,469.5</w:t>
            </w:r>
          </w:p>
        </w:tc>
      </w:tr>
      <w:tr w:rsidR="00661F0A" w:rsidRPr="00661F0A" w14:paraId="0687D1E6"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692EABA5"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ბოლნისის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3E7BCD88"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0.97%</w:t>
            </w:r>
          </w:p>
        </w:tc>
        <w:tc>
          <w:tcPr>
            <w:tcW w:w="2238" w:type="dxa"/>
            <w:tcBorders>
              <w:top w:val="nil"/>
              <w:left w:val="nil"/>
              <w:bottom w:val="single" w:sz="4" w:space="0" w:color="auto"/>
              <w:right w:val="single" w:sz="4" w:space="0" w:color="auto"/>
            </w:tcBorders>
            <w:shd w:val="clear" w:color="auto" w:fill="auto"/>
            <w:noWrap/>
            <w:vAlign w:val="center"/>
            <w:hideMark/>
          </w:tcPr>
          <w:p w14:paraId="2E88A629"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23,499.5</w:t>
            </w:r>
          </w:p>
        </w:tc>
        <w:tc>
          <w:tcPr>
            <w:tcW w:w="0" w:type="auto"/>
            <w:tcBorders>
              <w:top w:val="nil"/>
              <w:left w:val="nil"/>
              <w:bottom w:val="single" w:sz="4" w:space="0" w:color="auto"/>
              <w:right w:val="single" w:sz="8" w:space="0" w:color="auto"/>
            </w:tcBorders>
            <w:shd w:val="clear" w:color="auto" w:fill="auto"/>
            <w:noWrap/>
            <w:vAlign w:val="center"/>
            <w:hideMark/>
          </w:tcPr>
          <w:p w14:paraId="4B5B3EDF"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4,699.9</w:t>
            </w:r>
          </w:p>
        </w:tc>
      </w:tr>
      <w:tr w:rsidR="00661F0A" w:rsidRPr="00661F0A" w14:paraId="71C36A07"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238C12B6"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გარდაბნის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4FB6A5C2"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0.97%</w:t>
            </w:r>
          </w:p>
        </w:tc>
        <w:tc>
          <w:tcPr>
            <w:tcW w:w="2238" w:type="dxa"/>
            <w:tcBorders>
              <w:top w:val="nil"/>
              <w:left w:val="nil"/>
              <w:bottom w:val="single" w:sz="4" w:space="0" w:color="auto"/>
              <w:right w:val="single" w:sz="4" w:space="0" w:color="auto"/>
            </w:tcBorders>
            <w:shd w:val="clear" w:color="auto" w:fill="auto"/>
            <w:noWrap/>
            <w:vAlign w:val="center"/>
            <w:hideMark/>
          </w:tcPr>
          <w:p w14:paraId="2D01F4EB"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23,499.5</w:t>
            </w:r>
          </w:p>
        </w:tc>
        <w:tc>
          <w:tcPr>
            <w:tcW w:w="0" w:type="auto"/>
            <w:tcBorders>
              <w:top w:val="nil"/>
              <w:left w:val="nil"/>
              <w:bottom w:val="single" w:sz="4" w:space="0" w:color="auto"/>
              <w:right w:val="single" w:sz="8" w:space="0" w:color="auto"/>
            </w:tcBorders>
            <w:shd w:val="clear" w:color="auto" w:fill="auto"/>
            <w:noWrap/>
            <w:vAlign w:val="center"/>
            <w:hideMark/>
          </w:tcPr>
          <w:p w14:paraId="3F1DB55C"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4,699.9</w:t>
            </w:r>
          </w:p>
        </w:tc>
      </w:tr>
      <w:tr w:rsidR="00661F0A" w:rsidRPr="00661F0A" w14:paraId="0DBFD513"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70C7860D"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დმანისის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316E9623"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1.00%</w:t>
            </w:r>
          </w:p>
        </w:tc>
        <w:tc>
          <w:tcPr>
            <w:tcW w:w="2238" w:type="dxa"/>
            <w:tcBorders>
              <w:top w:val="nil"/>
              <w:left w:val="nil"/>
              <w:bottom w:val="single" w:sz="4" w:space="0" w:color="auto"/>
              <w:right w:val="single" w:sz="4" w:space="0" w:color="auto"/>
            </w:tcBorders>
            <w:shd w:val="clear" w:color="auto" w:fill="auto"/>
            <w:noWrap/>
            <w:vAlign w:val="center"/>
            <w:hideMark/>
          </w:tcPr>
          <w:p w14:paraId="7A828877"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24,310.2</w:t>
            </w:r>
          </w:p>
        </w:tc>
        <w:tc>
          <w:tcPr>
            <w:tcW w:w="0" w:type="auto"/>
            <w:tcBorders>
              <w:top w:val="nil"/>
              <w:left w:val="nil"/>
              <w:bottom w:val="single" w:sz="4" w:space="0" w:color="auto"/>
              <w:right w:val="single" w:sz="8" w:space="0" w:color="auto"/>
            </w:tcBorders>
            <w:shd w:val="clear" w:color="auto" w:fill="auto"/>
            <w:noWrap/>
            <w:vAlign w:val="center"/>
            <w:hideMark/>
          </w:tcPr>
          <w:p w14:paraId="7CBA2F91"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2,013.0</w:t>
            </w:r>
          </w:p>
        </w:tc>
      </w:tr>
      <w:tr w:rsidR="00661F0A" w:rsidRPr="00661F0A" w14:paraId="3006B8B2"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135DF613"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თეთრიწყაროს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16B5E4E9"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0.79%</w:t>
            </w:r>
          </w:p>
        </w:tc>
        <w:tc>
          <w:tcPr>
            <w:tcW w:w="2238" w:type="dxa"/>
            <w:tcBorders>
              <w:top w:val="nil"/>
              <w:left w:val="nil"/>
              <w:bottom w:val="single" w:sz="4" w:space="0" w:color="auto"/>
              <w:right w:val="single" w:sz="4" w:space="0" w:color="auto"/>
            </w:tcBorders>
            <w:shd w:val="clear" w:color="auto" w:fill="auto"/>
            <w:noWrap/>
            <w:vAlign w:val="center"/>
            <w:hideMark/>
          </w:tcPr>
          <w:p w14:paraId="5B1B8659"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19,193.3</w:t>
            </w:r>
          </w:p>
        </w:tc>
        <w:tc>
          <w:tcPr>
            <w:tcW w:w="0" w:type="auto"/>
            <w:tcBorders>
              <w:top w:val="nil"/>
              <w:left w:val="nil"/>
              <w:bottom w:val="single" w:sz="4" w:space="0" w:color="auto"/>
              <w:right w:val="single" w:sz="8" w:space="0" w:color="auto"/>
            </w:tcBorders>
            <w:shd w:val="clear" w:color="auto" w:fill="auto"/>
            <w:noWrap/>
            <w:vAlign w:val="center"/>
            <w:hideMark/>
          </w:tcPr>
          <w:p w14:paraId="49FDFE04"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1,486.7</w:t>
            </w:r>
          </w:p>
        </w:tc>
      </w:tr>
      <w:tr w:rsidR="00661F0A" w:rsidRPr="00661F0A" w14:paraId="7C707C2F"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0CE844F5"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მარნეულის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45AA18A3"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2.79%</w:t>
            </w:r>
          </w:p>
        </w:tc>
        <w:tc>
          <w:tcPr>
            <w:tcW w:w="2238" w:type="dxa"/>
            <w:tcBorders>
              <w:top w:val="nil"/>
              <w:left w:val="nil"/>
              <w:bottom w:val="single" w:sz="4" w:space="0" w:color="auto"/>
              <w:right w:val="single" w:sz="4" w:space="0" w:color="auto"/>
            </w:tcBorders>
            <w:shd w:val="clear" w:color="auto" w:fill="auto"/>
            <w:noWrap/>
            <w:vAlign w:val="center"/>
            <w:hideMark/>
          </w:tcPr>
          <w:p w14:paraId="297FF072"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67,630.6</w:t>
            </w:r>
          </w:p>
        </w:tc>
        <w:tc>
          <w:tcPr>
            <w:tcW w:w="0" w:type="auto"/>
            <w:tcBorders>
              <w:top w:val="nil"/>
              <w:left w:val="nil"/>
              <w:bottom w:val="single" w:sz="4" w:space="0" w:color="auto"/>
              <w:right w:val="single" w:sz="8" w:space="0" w:color="auto"/>
            </w:tcBorders>
            <w:shd w:val="clear" w:color="auto" w:fill="auto"/>
            <w:noWrap/>
            <w:vAlign w:val="center"/>
            <w:hideMark/>
          </w:tcPr>
          <w:p w14:paraId="2C3806FA"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10,794.6</w:t>
            </w:r>
          </w:p>
        </w:tc>
      </w:tr>
      <w:tr w:rsidR="00661F0A" w:rsidRPr="00661F0A" w14:paraId="5FF37C0C"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02590F57"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წალკის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2DAE1E40"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0.92%</w:t>
            </w:r>
          </w:p>
        </w:tc>
        <w:tc>
          <w:tcPr>
            <w:tcW w:w="2238" w:type="dxa"/>
            <w:tcBorders>
              <w:top w:val="nil"/>
              <w:left w:val="nil"/>
              <w:bottom w:val="single" w:sz="4" w:space="0" w:color="auto"/>
              <w:right w:val="single" w:sz="4" w:space="0" w:color="auto"/>
            </w:tcBorders>
            <w:shd w:val="clear" w:color="auto" w:fill="auto"/>
            <w:noWrap/>
            <w:vAlign w:val="center"/>
            <w:hideMark/>
          </w:tcPr>
          <w:p w14:paraId="0BCB4616"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22,187.9</w:t>
            </w:r>
          </w:p>
        </w:tc>
        <w:tc>
          <w:tcPr>
            <w:tcW w:w="0" w:type="auto"/>
            <w:tcBorders>
              <w:top w:val="nil"/>
              <w:left w:val="nil"/>
              <w:bottom w:val="single" w:sz="4" w:space="0" w:color="auto"/>
              <w:right w:val="single" w:sz="8" w:space="0" w:color="auto"/>
            </w:tcBorders>
            <w:shd w:val="clear" w:color="auto" w:fill="auto"/>
            <w:noWrap/>
            <w:vAlign w:val="center"/>
            <w:hideMark/>
          </w:tcPr>
          <w:p w14:paraId="104C7364"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3,388.3</w:t>
            </w:r>
          </w:p>
        </w:tc>
      </w:tr>
      <w:tr w:rsidR="00661F0A" w:rsidRPr="00661F0A" w14:paraId="56FA852A"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1AEAC575"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ლანჩხუთის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3BA5DEF7"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0.72%</w:t>
            </w:r>
          </w:p>
        </w:tc>
        <w:tc>
          <w:tcPr>
            <w:tcW w:w="2238" w:type="dxa"/>
            <w:tcBorders>
              <w:top w:val="nil"/>
              <w:left w:val="nil"/>
              <w:bottom w:val="single" w:sz="4" w:space="0" w:color="auto"/>
              <w:right w:val="single" w:sz="4" w:space="0" w:color="auto"/>
            </w:tcBorders>
            <w:shd w:val="clear" w:color="auto" w:fill="auto"/>
            <w:noWrap/>
            <w:vAlign w:val="center"/>
            <w:hideMark/>
          </w:tcPr>
          <w:p w14:paraId="65676BD1"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17,534.6</w:t>
            </w:r>
          </w:p>
        </w:tc>
        <w:tc>
          <w:tcPr>
            <w:tcW w:w="0" w:type="auto"/>
            <w:tcBorders>
              <w:top w:val="nil"/>
              <w:left w:val="nil"/>
              <w:bottom w:val="single" w:sz="4" w:space="0" w:color="auto"/>
              <w:right w:val="single" w:sz="8" w:space="0" w:color="auto"/>
            </w:tcBorders>
            <w:shd w:val="clear" w:color="auto" w:fill="auto"/>
            <w:noWrap/>
            <w:vAlign w:val="center"/>
            <w:hideMark/>
          </w:tcPr>
          <w:p w14:paraId="4BA012B5"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1,358.2</w:t>
            </w:r>
          </w:p>
        </w:tc>
      </w:tr>
      <w:tr w:rsidR="00661F0A" w:rsidRPr="00661F0A" w14:paraId="559EE5C2"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63D38D2C"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ოზურგეთის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45DBC6EC"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1.42%</w:t>
            </w:r>
          </w:p>
        </w:tc>
        <w:tc>
          <w:tcPr>
            <w:tcW w:w="2238" w:type="dxa"/>
            <w:tcBorders>
              <w:top w:val="nil"/>
              <w:left w:val="nil"/>
              <w:bottom w:val="single" w:sz="4" w:space="0" w:color="auto"/>
              <w:right w:val="single" w:sz="4" w:space="0" w:color="auto"/>
            </w:tcBorders>
            <w:shd w:val="clear" w:color="auto" w:fill="auto"/>
            <w:noWrap/>
            <w:vAlign w:val="center"/>
            <w:hideMark/>
          </w:tcPr>
          <w:p w14:paraId="1B6B21D4"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34,358.3</w:t>
            </w:r>
          </w:p>
        </w:tc>
        <w:tc>
          <w:tcPr>
            <w:tcW w:w="0" w:type="auto"/>
            <w:tcBorders>
              <w:top w:val="nil"/>
              <w:left w:val="nil"/>
              <w:bottom w:val="single" w:sz="4" w:space="0" w:color="auto"/>
              <w:right w:val="single" w:sz="8" w:space="0" w:color="auto"/>
            </w:tcBorders>
            <w:shd w:val="clear" w:color="auto" w:fill="auto"/>
            <w:noWrap/>
            <w:vAlign w:val="center"/>
            <w:hideMark/>
          </w:tcPr>
          <w:p w14:paraId="77FD908A"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2,661.3</w:t>
            </w:r>
          </w:p>
        </w:tc>
      </w:tr>
      <w:tr w:rsidR="00661F0A" w:rsidRPr="00661F0A" w14:paraId="5C63B0AD"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4BE12568"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ჩოხატაურის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1764F022"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0.52%</w:t>
            </w:r>
          </w:p>
        </w:tc>
        <w:tc>
          <w:tcPr>
            <w:tcW w:w="2238" w:type="dxa"/>
            <w:tcBorders>
              <w:top w:val="nil"/>
              <w:left w:val="nil"/>
              <w:bottom w:val="single" w:sz="4" w:space="0" w:color="auto"/>
              <w:right w:val="single" w:sz="4" w:space="0" w:color="auto"/>
            </w:tcBorders>
            <w:shd w:val="clear" w:color="auto" w:fill="auto"/>
            <w:noWrap/>
            <w:vAlign w:val="center"/>
            <w:hideMark/>
          </w:tcPr>
          <w:p w14:paraId="165D0AAA"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12,558.6</w:t>
            </w:r>
          </w:p>
        </w:tc>
        <w:tc>
          <w:tcPr>
            <w:tcW w:w="0" w:type="auto"/>
            <w:tcBorders>
              <w:top w:val="nil"/>
              <w:left w:val="nil"/>
              <w:bottom w:val="single" w:sz="4" w:space="0" w:color="auto"/>
              <w:right w:val="single" w:sz="8" w:space="0" w:color="auto"/>
            </w:tcBorders>
            <w:shd w:val="clear" w:color="auto" w:fill="auto"/>
            <w:noWrap/>
            <w:vAlign w:val="center"/>
            <w:hideMark/>
          </w:tcPr>
          <w:p w14:paraId="0A6EEC16"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972.8</w:t>
            </w:r>
          </w:p>
        </w:tc>
      </w:tr>
      <w:tr w:rsidR="00661F0A" w:rsidRPr="00661F0A" w14:paraId="3BAD6A76"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777DCEE3"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ადიგენის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3076C5D7"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0.76%</w:t>
            </w:r>
          </w:p>
        </w:tc>
        <w:tc>
          <w:tcPr>
            <w:tcW w:w="2238" w:type="dxa"/>
            <w:tcBorders>
              <w:top w:val="nil"/>
              <w:left w:val="nil"/>
              <w:bottom w:val="single" w:sz="4" w:space="0" w:color="auto"/>
              <w:right w:val="single" w:sz="4" w:space="0" w:color="auto"/>
            </w:tcBorders>
            <w:shd w:val="clear" w:color="auto" w:fill="auto"/>
            <w:noWrap/>
            <w:vAlign w:val="center"/>
            <w:hideMark/>
          </w:tcPr>
          <w:p w14:paraId="579087D2"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18,482.4</w:t>
            </w:r>
          </w:p>
        </w:tc>
        <w:tc>
          <w:tcPr>
            <w:tcW w:w="0" w:type="auto"/>
            <w:tcBorders>
              <w:top w:val="nil"/>
              <w:left w:val="nil"/>
              <w:bottom w:val="single" w:sz="4" w:space="0" w:color="auto"/>
              <w:right w:val="single" w:sz="8" w:space="0" w:color="auto"/>
            </w:tcBorders>
            <w:shd w:val="clear" w:color="auto" w:fill="auto"/>
            <w:noWrap/>
            <w:vAlign w:val="center"/>
            <w:hideMark/>
          </w:tcPr>
          <w:p w14:paraId="5EB75E66"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1,431.6</w:t>
            </w:r>
          </w:p>
        </w:tc>
      </w:tr>
      <w:tr w:rsidR="00661F0A" w:rsidRPr="00661F0A" w14:paraId="41EBB32B"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06DA10EE"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ასპინძის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76C828B0"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0.60%</w:t>
            </w:r>
          </w:p>
        </w:tc>
        <w:tc>
          <w:tcPr>
            <w:tcW w:w="2238" w:type="dxa"/>
            <w:tcBorders>
              <w:top w:val="nil"/>
              <w:left w:val="nil"/>
              <w:bottom w:val="single" w:sz="4" w:space="0" w:color="auto"/>
              <w:right w:val="single" w:sz="4" w:space="0" w:color="auto"/>
            </w:tcBorders>
            <w:shd w:val="clear" w:color="auto" w:fill="auto"/>
            <w:noWrap/>
            <w:vAlign w:val="center"/>
            <w:hideMark/>
          </w:tcPr>
          <w:p w14:paraId="77CDEAE9"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14,454.2</w:t>
            </w:r>
          </w:p>
        </w:tc>
        <w:tc>
          <w:tcPr>
            <w:tcW w:w="0" w:type="auto"/>
            <w:tcBorders>
              <w:top w:val="nil"/>
              <w:left w:val="nil"/>
              <w:bottom w:val="single" w:sz="4" w:space="0" w:color="auto"/>
              <w:right w:val="single" w:sz="8" w:space="0" w:color="auto"/>
            </w:tcBorders>
            <w:shd w:val="clear" w:color="auto" w:fill="auto"/>
            <w:noWrap/>
            <w:vAlign w:val="center"/>
            <w:hideMark/>
          </w:tcPr>
          <w:p w14:paraId="31B9D9F7"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1,119.6</w:t>
            </w:r>
          </w:p>
        </w:tc>
      </w:tr>
      <w:tr w:rsidR="00661F0A" w:rsidRPr="00661F0A" w14:paraId="3021956C"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0A455BAE"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ახალქალაქის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21DADAA2"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0.97%</w:t>
            </w:r>
          </w:p>
        </w:tc>
        <w:tc>
          <w:tcPr>
            <w:tcW w:w="2238" w:type="dxa"/>
            <w:tcBorders>
              <w:top w:val="nil"/>
              <w:left w:val="nil"/>
              <w:bottom w:val="single" w:sz="4" w:space="0" w:color="auto"/>
              <w:right w:val="single" w:sz="4" w:space="0" w:color="auto"/>
            </w:tcBorders>
            <w:shd w:val="clear" w:color="auto" w:fill="auto"/>
            <w:noWrap/>
            <w:vAlign w:val="center"/>
            <w:hideMark/>
          </w:tcPr>
          <w:p w14:paraId="64024A12"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23,499.5</w:t>
            </w:r>
          </w:p>
        </w:tc>
        <w:tc>
          <w:tcPr>
            <w:tcW w:w="0" w:type="auto"/>
            <w:tcBorders>
              <w:top w:val="nil"/>
              <w:left w:val="nil"/>
              <w:bottom w:val="single" w:sz="4" w:space="0" w:color="auto"/>
              <w:right w:val="single" w:sz="8" w:space="0" w:color="auto"/>
            </w:tcBorders>
            <w:shd w:val="clear" w:color="auto" w:fill="auto"/>
            <w:noWrap/>
            <w:vAlign w:val="center"/>
            <w:hideMark/>
          </w:tcPr>
          <w:p w14:paraId="46E090D8"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4,699.9</w:t>
            </w:r>
          </w:p>
        </w:tc>
      </w:tr>
      <w:tr w:rsidR="00661F0A" w:rsidRPr="00661F0A" w14:paraId="3F1AFDC6"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136E19BE"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ახალციხის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01DE48C5"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1.31%</w:t>
            </w:r>
          </w:p>
        </w:tc>
        <w:tc>
          <w:tcPr>
            <w:tcW w:w="2238" w:type="dxa"/>
            <w:tcBorders>
              <w:top w:val="nil"/>
              <w:left w:val="nil"/>
              <w:bottom w:val="single" w:sz="4" w:space="0" w:color="auto"/>
              <w:right w:val="single" w:sz="4" w:space="0" w:color="auto"/>
            </w:tcBorders>
            <w:shd w:val="clear" w:color="auto" w:fill="auto"/>
            <w:noWrap/>
            <w:vAlign w:val="center"/>
            <w:hideMark/>
          </w:tcPr>
          <w:p w14:paraId="479A70A1"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31,751.8</w:t>
            </w:r>
          </w:p>
        </w:tc>
        <w:tc>
          <w:tcPr>
            <w:tcW w:w="0" w:type="auto"/>
            <w:tcBorders>
              <w:top w:val="nil"/>
              <w:left w:val="nil"/>
              <w:bottom w:val="single" w:sz="4" w:space="0" w:color="auto"/>
              <w:right w:val="single" w:sz="8" w:space="0" w:color="auto"/>
            </w:tcBorders>
            <w:shd w:val="clear" w:color="auto" w:fill="auto"/>
            <w:noWrap/>
            <w:vAlign w:val="center"/>
            <w:hideMark/>
          </w:tcPr>
          <w:p w14:paraId="0ADF99C6"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2,459.4</w:t>
            </w:r>
          </w:p>
        </w:tc>
      </w:tr>
      <w:tr w:rsidR="00661F0A" w:rsidRPr="00661F0A" w14:paraId="756B5B97"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09865B4A"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ბორჯომის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0268EEDE"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0.89%</w:t>
            </w:r>
          </w:p>
        </w:tc>
        <w:tc>
          <w:tcPr>
            <w:tcW w:w="2238" w:type="dxa"/>
            <w:tcBorders>
              <w:top w:val="nil"/>
              <w:left w:val="nil"/>
              <w:bottom w:val="single" w:sz="4" w:space="0" w:color="auto"/>
              <w:right w:val="single" w:sz="4" w:space="0" w:color="auto"/>
            </w:tcBorders>
            <w:shd w:val="clear" w:color="auto" w:fill="auto"/>
            <w:noWrap/>
            <w:vAlign w:val="center"/>
            <w:hideMark/>
          </w:tcPr>
          <w:p w14:paraId="0EA06AFB"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21,425.9</w:t>
            </w:r>
          </w:p>
        </w:tc>
        <w:tc>
          <w:tcPr>
            <w:tcW w:w="0" w:type="auto"/>
            <w:tcBorders>
              <w:top w:val="nil"/>
              <w:left w:val="nil"/>
              <w:bottom w:val="single" w:sz="4" w:space="0" w:color="auto"/>
              <w:right w:val="single" w:sz="8" w:space="0" w:color="auto"/>
            </w:tcBorders>
            <w:shd w:val="clear" w:color="auto" w:fill="auto"/>
            <w:noWrap/>
            <w:vAlign w:val="center"/>
            <w:hideMark/>
          </w:tcPr>
          <w:p w14:paraId="3B34D8BB"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2,626.3</w:t>
            </w:r>
          </w:p>
        </w:tc>
      </w:tr>
      <w:tr w:rsidR="00661F0A" w:rsidRPr="00661F0A" w14:paraId="447143BE"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32A5B202"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lastRenderedPageBreak/>
              <w:t>ნინოწმინდის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19AABDD6"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0.97%</w:t>
            </w:r>
          </w:p>
        </w:tc>
        <w:tc>
          <w:tcPr>
            <w:tcW w:w="2238" w:type="dxa"/>
            <w:tcBorders>
              <w:top w:val="nil"/>
              <w:left w:val="nil"/>
              <w:bottom w:val="single" w:sz="4" w:space="0" w:color="auto"/>
              <w:right w:val="single" w:sz="4" w:space="0" w:color="auto"/>
            </w:tcBorders>
            <w:shd w:val="clear" w:color="auto" w:fill="auto"/>
            <w:noWrap/>
            <w:vAlign w:val="center"/>
            <w:hideMark/>
          </w:tcPr>
          <w:p w14:paraId="46417CAE"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23,499.5</w:t>
            </w:r>
          </w:p>
        </w:tc>
        <w:tc>
          <w:tcPr>
            <w:tcW w:w="0" w:type="auto"/>
            <w:tcBorders>
              <w:top w:val="nil"/>
              <w:left w:val="nil"/>
              <w:bottom w:val="single" w:sz="4" w:space="0" w:color="auto"/>
              <w:right w:val="single" w:sz="8" w:space="0" w:color="auto"/>
            </w:tcBorders>
            <w:shd w:val="clear" w:color="auto" w:fill="auto"/>
            <w:noWrap/>
            <w:vAlign w:val="center"/>
            <w:hideMark/>
          </w:tcPr>
          <w:p w14:paraId="5958F30E"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4,699.9</w:t>
            </w:r>
          </w:p>
        </w:tc>
      </w:tr>
      <w:tr w:rsidR="00661F0A" w:rsidRPr="00661F0A" w14:paraId="7925BE07"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484099D4"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დუშეთის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715A30A1"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1.21%</w:t>
            </w:r>
          </w:p>
        </w:tc>
        <w:tc>
          <w:tcPr>
            <w:tcW w:w="2238" w:type="dxa"/>
            <w:tcBorders>
              <w:top w:val="nil"/>
              <w:left w:val="nil"/>
              <w:bottom w:val="single" w:sz="4" w:space="0" w:color="auto"/>
              <w:right w:val="single" w:sz="4" w:space="0" w:color="auto"/>
            </w:tcBorders>
            <w:shd w:val="clear" w:color="auto" w:fill="auto"/>
            <w:noWrap/>
            <w:vAlign w:val="center"/>
            <w:hideMark/>
          </w:tcPr>
          <w:p w14:paraId="2C088FCB"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29,237.8</w:t>
            </w:r>
          </w:p>
        </w:tc>
        <w:tc>
          <w:tcPr>
            <w:tcW w:w="0" w:type="auto"/>
            <w:tcBorders>
              <w:top w:val="nil"/>
              <w:left w:val="nil"/>
              <w:bottom w:val="single" w:sz="4" w:space="0" w:color="auto"/>
              <w:right w:val="single" w:sz="8" w:space="0" w:color="auto"/>
            </w:tcBorders>
            <w:shd w:val="clear" w:color="auto" w:fill="auto"/>
            <w:noWrap/>
            <w:vAlign w:val="center"/>
            <w:hideMark/>
          </w:tcPr>
          <w:p w14:paraId="5F812999"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5,847.6</w:t>
            </w:r>
          </w:p>
        </w:tc>
      </w:tr>
      <w:tr w:rsidR="00661F0A" w:rsidRPr="00661F0A" w14:paraId="466FA035"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37F7FE84"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თიანეთის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3FEBDE0D"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0.55%</w:t>
            </w:r>
          </w:p>
        </w:tc>
        <w:tc>
          <w:tcPr>
            <w:tcW w:w="2238" w:type="dxa"/>
            <w:tcBorders>
              <w:top w:val="nil"/>
              <w:left w:val="nil"/>
              <w:bottom w:val="single" w:sz="4" w:space="0" w:color="auto"/>
              <w:right w:val="single" w:sz="4" w:space="0" w:color="auto"/>
            </w:tcBorders>
            <w:shd w:val="clear" w:color="auto" w:fill="auto"/>
            <w:noWrap/>
            <w:vAlign w:val="center"/>
            <w:hideMark/>
          </w:tcPr>
          <w:p w14:paraId="56B2793B"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13,269.4</w:t>
            </w:r>
          </w:p>
        </w:tc>
        <w:tc>
          <w:tcPr>
            <w:tcW w:w="0" w:type="auto"/>
            <w:tcBorders>
              <w:top w:val="nil"/>
              <w:left w:val="nil"/>
              <w:bottom w:val="single" w:sz="4" w:space="0" w:color="auto"/>
              <w:right w:val="single" w:sz="8" w:space="0" w:color="auto"/>
            </w:tcBorders>
            <w:shd w:val="clear" w:color="auto" w:fill="auto"/>
            <w:noWrap/>
            <w:vAlign w:val="center"/>
            <w:hideMark/>
          </w:tcPr>
          <w:p w14:paraId="17E1A47A"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1,027.8</w:t>
            </w:r>
          </w:p>
        </w:tc>
      </w:tr>
      <w:tr w:rsidR="00661F0A" w:rsidRPr="00661F0A" w14:paraId="7861215F"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4361DA75"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მცხეთის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1C06A61A"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1.04%</w:t>
            </w:r>
          </w:p>
        </w:tc>
        <w:tc>
          <w:tcPr>
            <w:tcW w:w="2238" w:type="dxa"/>
            <w:tcBorders>
              <w:top w:val="nil"/>
              <w:left w:val="nil"/>
              <w:bottom w:val="single" w:sz="4" w:space="0" w:color="auto"/>
              <w:right w:val="single" w:sz="4" w:space="0" w:color="auto"/>
            </w:tcBorders>
            <w:shd w:val="clear" w:color="auto" w:fill="auto"/>
            <w:noWrap/>
            <w:vAlign w:val="center"/>
            <w:hideMark/>
          </w:tcPr>
          <w:p w14:paraId="461F06FE"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25,139.0</w:t>
            </w:r>
          </w:p>
        </w:tc>
        <w:tc>
          <w:tcPr>
            <w:tcW w:w="0" w:type="auto"/>
            <w:tcBorders>
              <w:top w:val="nil"/>
              <w:left w:val="nil"/>
              <w:bottom w:val="single" w:sz="4" w:space="0" w:color="auto"/>
              <w:right w:val="single" w:sz="8" w:space="0" w:color="auto"/>
            </w:tcBorders>
            <w:shd w:val="clear" w:color="auto" w:fill="auto"/>
            <w:noWrap/>
            <w:vAlign w:val="center"/>
            <w:hideMark/>
          </w:tcPr>
          <w:p w14:paraId="2F5C060E"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5,027.8</w:t>
            </w:r>
          </w:p>
        </w:tc>
      </w:tr>
      <w:tr w:rsidR="00661F0A" w:rsidRPr="00661F0A" w14:paraId="63F10DDA"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414A34FE"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ყაზბეგის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56DFDB4C"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0.38%</w:t>
            </w:r>
          </w:p>
        </w:tc>
        <w:tc>
          <w:tcPr>
            <w:tcW w:w="2238" w:type="dxa"/>
            <w:tcBorders>
              <w:top w:val="nil"/>
              <w:left w:val="nil"/>
              <w:bottom w:val="single" w:sz="4" w:space="0" w:color="auto"/>
              <w:right w:val="single" w:sz="4" w:space="0" w:color="auto"/>
            </w:tcBorders>
            <w:shd w:val="clear" w:color="auto" w:fill="auto"/>
            <w:noWrap/>
            <w:vAlign w:val="center"/>
            <w:hideMark/>
          </w:tcPr>
          <w:p w14:paraId="64ECE972"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9,142.3</w:t>
            </w:r>
          </w:p>
        </w:tc>
        <w:tc>
          <w:tcPr>
            <w:tcW w:w="0" w:type="auto"/>
            <w:tcBorders>
              <w:top w:val="nil"/>
              <w:left w:val="nil"/>
              <w:bottom w:val="single" w:sz="4" w:space="0" w:color="auto"/>
              <w:right w:val="single" w:sz="8" w:space="0" w:color="auto"/>
            </w:tcBorders>
            <w:shd w:val="clear" w:color="auto" w:fill="auto"/>
            <w:noWrap/>
            <w:vAlign w:val="center"/>
            <w:hideMark/>
          </w:tcPr>
          <w:p w14:paraId="6FC49766"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1,491.3</w:t>
            </w:r>
          </w:p>
        </w:tc>
      </w:tr>
      <w:tr w:rsidR="00661F0A" w:rsidRPr="00661F0A" w14:paraId="51A6D914"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31AD5051"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ამბროლაურის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60EF1162"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0.64%</w:t>
            </w:r>
          </w:p>
        </w:tc>
        <w:tc>
          <w:tcPr>
            <w:tcW w:w="2238" w:type="dxa"/>
            <w:tcBorders>
              <w:top w:val="nil"/>
              <w:left w:val="nil"/>
              <w:bottom w:val="single" w:sz="4" w:space="0" w:color="auto"/>
              <w:right w:val="single" w:sz="4" w:space="0" w:color="auto"/>
            </w:tcBorders>
            <w:shd w:val="clear" w:color="auto" w:fill="auto"/>
            <w:noWrap/>
            <w:vAlign w:val="center"/>
            <w:hideMark/>
          </w:tcPr>
          <w:p w14:paraId="4E7AD443"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15,402.0</w:t>
            </w:r>
          </w:p>
        </w:tc>
        <w:tc>
          <w:tcPr>
            <w:tcW w:w="0" w:type="auto"/>
            <w:tcBorders>
              <w:top w:val="nil"/>
              <w:left w:val="nil"/>
              <w:bottom w:val="single" w:sz="4" w:space="0" w:color="auto"/>
              <w:right w:val="single" w:sz="8" w:space="0" w:color="auto"/>
            </w:tcBorders>
            <w:shd w:val="clear" w:color="auto" w:fill="auto"/>
            <w:noWrap/>
            <w:vAlign w:val="center"/>
            <w:hideMark/>
          </w:tcPr>
          <w:p w14:paraId="592DEB40"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1,193.0</w:t>
            </w:r>
          </w:p>
        </w:tc>
      </w:tr>
      <w:tr w:rsidR="00661F0A" w:rsidRPr="00661F0A" w14:paraId="2C2CDB12"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08E2C483"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ლენტეხის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7E998CCF"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0.38%</w:t>
            </w:r>
          </w:p>
        </w:tc>
        <w:tc>
          <w:tcPr>
            <w:tcW w:w="2238" w:type="dxa"/>
            <w:tcBorders>
              <w:top w:val="nil"/>
              <w:left w:val="nil"/>
              <w:bottom w:val="single" w:sz="4" w:space="0" w:color="auto"/>
              <w:right w:val="single" w:sz="4" w:space="0" w:color="auto"/>
            </w:tcBorders>
            <w:shd w:val="clear" w:color="auto" w:fill="auto"/>
            <w:noWrap/>
            <w:vAlign w:val="center"/>
            <w:hideMark/>
          </w:tcPr>
          <w:p w14:paraId="63BBDC61"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9,158.6</w:t>
            </w:r>
          </w:p>
        </w:tc>
        <w:tc>
          <w:tcPr>
            <w:tcW w:w="0" w:type="auto"/>
            <w:tcBorders>
              <w:top w:val="nil"/>
              <w:left w:val="nil"/>
              <w:bottom w:val="single" w:sz="4" w:space="0" w:color="auto"/>
              <w:right w:val="single" w:sz="8" w:space="0" w:color="auto"/>
            </w:tcBorders>
            <w:shd w:val="clear" w:color="auto" w:fill="auto"/>
            <w:noWrap/>
            <w:vAlign w:val="center"/>
            <w:hideMark/>
          </w:tcPr>
          <w:p w14:paraId="390266C1"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851.8</w:t>
            </w:r>
          </w:p>
        </w:tc>
      </w:tr>
      <w:tr w:rsidR="00661F0A" w:rsidRPr="00661F0A" w14:paraId="105111E2" w14:textId="77777777" w:rsidTr="00661F0A">
        <w:trPr>
          <w:trHeight w:val="290"/>
        </w:trPr>
        <w:tc>
          <w:tcPr>
            <w:tcW w:w="3600" w:type="dxa"/>
            <w:tcBorders>
              <w:top w:val="nil"/>
              <w:left w:val="single" w:sz="8" w:space="0" w:color="auto"/>
              <w:bottom w:val="single" w:sz="4" w:space="0" w:color="auto"/>
              <w:right w:val="single" w:sz="4" w:space="0" w:color="auto"/>
            </w:tcBorders>
            <w:shd w:val="clear" w:color="000000" w:fill="FFFFFF"/>
            <w:vAlign w:val="center"/>
            <w:hideMark/>
          </w:tcPr>
          <w:p w14:paraId="4FDD1D07"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ონის მუნიციპალიტეტი</w:t>
            </w:r>
          </w:p>
        </w:tc>
        <w:tc>
          <w:tcPr>
            <w:tcW w:w="1791" w:type="dxa"/>
            <w:tcBorders>
              <w:top w:val="nil"/>
              <w:left w:val="nil"/>
              <w:bottom w:val="single" w:sz="4" w:space="0" w:color="auto"/>
              <w:right w:val="single" w:sz="4" w:space="0" w:color="auto"/>
            </w:tcBorders>
            <w:shd w:val="clear" w:color="auto" w:fill="auto"/>
            <w:noWrap/>
            <w:vAlign w:val="center"/>
            <w:hideMark/>
          </w:tcPr>
          <w:p w14:paraId="70AF6710"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0.44%</w:t>
            </w:r>
          </w:p>
        </w:tc>
        <w:tc>
          <w:tcPr>
            <w:tcW w:w="2238" w:type="dxa"/>
            <w:tcBorders>
              <w:top w:val="nil"/>
              <w:left w:val="nil"/>
              <w:bottom w:val="single" w:sz="4" w:space="0" w:color="auto"/>
              <w:right w:val="single" w:sz="4" w:space="0" w:color="auto"/>
            </w:tcBorders>
            <w:shd w:val="clear" w:color="auto" w:fill="auto"/>
            <w:noWrap/>
            <w:vAlign w:val="center"/>
            <w:hideMark/>
          </w:tcPr>
          <w:p w14:paraId="1411C2A2"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10,662.9</w:t>
            </w:r>
          </w:p>
        </w:tc>
        <w:tc>
          <w:tcPr>
            <w:tcW w:w="0" w:type="auto"/>
            <w:tcBorders>
              <w:top w:val="nil"/>
              <w:left w:val="nil"/>
              <w:bottom w:val="single" w:sz="4" w:space="0" w:color="auto"/>
              <w:right w:val="single" w:sz="8" w:space="0" w:color="auto"/>
            </w:tcBorders>
            <w:shd w:val="clear" w:color="auto" w:fill="auto"/>
            <w:noWrap/>
            <w:vAlign w:val="center"/>
            <w:hideMark/>
          </w:tcPr>
          <w:p w14:paraId="08647109"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825.9</w:t>
            </w:r>
          </w:p>
        </w:tc>
      </w:tr>
      <w:tr w:rsidR="00661F0A" w:rsidRPr="00661F0A" w14:paraId="54399DA7" w14:textId="77777777" w:rsidTr="00661F0A">
        <w:trPr>
          <w:trHeight w:val="290"/>
        </w:trPr>
        <w:tc>
          <w:tcPr>
            <w:tcW w:w="3600" w:type="dxa"/>
            <w:tcBorders>
              <w:top w:val="nil"/>
              <w:left w:val="single" w:sz="8" w:space="0" w:color="auto"/>
              <w:bottom w:val="nil"/>
              <w:right w:val="single" w:sz="4" w:space="0" w:color="auto"/>
            </w:tcBorders>
            <w:shd w:val="clear" w:color="000000" w:fill="FFFFFF"/>
            <w:vAlign w:val="center"/>
            <w:hideMark/>
          </w:tcPr>
          <w:p w14:paraId="1127B3A4" w14:textId="77777777" w:rsidR="00661F0A" w:rsidRPr="00661F0A" w:rsidRDefault="00661F0A">
            <w:pPr>
              <w:ind w:firstLineChars="100" w:firstLine="180"/>
              <w:rPr>
                <w:rFonts w:ascii="Sylfaen" w:hAnsi="Sylfaen"/>
                <w:color w:val="000000"/>
                <w:sz w:val="18"/>
                <w:szCs w:val="18"/>
              </w:rPr>
            </w:pPr>
            <w:r w:rsidRPr="00661F0A">
              <w:rPr>
                <w:rFonts w:ascii="Sylfaen" w:hAnsi="Sylfaen"/>
                <w:color w:val="000000"/>
                <w:sz w:val="18"/>
                <w:szCs w:val="18"/>
              </w:rPr>
              <w:t>ცაგერის მუნიციპალიტეტი</w:t>
            </w:r>
          </w:p>
        </w:tc>
        <w:tc>
          <w:tcPr>
            <w:tcW w:w="1791" w:type="dxa"/>
            <w:tcBorders>
              <w:top w:val="nil"/>
              <w:left w:val="nil"/>
              <w:bottom w:val="nil"/>
              <w:right w:val="single" w:sz="4" w:space="0" w:color="auto"/>
            </w:tcBorders>
            <w:shd w:val="clear" w:color="auto" w:fill="auto"/>
            <w:noWrap/>
            <w:vAlign w:val="center"/>
            <w:hideMark/>
          </w:tcPr>
          <w:p w14:paraId="3B235852"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0.56%</w:t>
            </w:r>
          </w:p>
        </w:tc>
        <w:tc>
          <w:tcPr>
            <w:tcW w:w="2238" w:type="dxa"/>
            <w:tcBorders>
              <w:top w:val="nil"/>
              <w:left w:val="nil"/>
              <w:bottom w:val="nil"/>
              <w:right w:val="single" w:sz="4" w:space="0" w:color="auto"/>
            </w:tcBorders>
            <w:shd w:val="clear" w:color="auto" w:fill="auto"/>
            <w:noWrap/>
            <w:vAlign w:val="center"/>
            <w:hideMark/>
          </w:tcPr>
          <w:p w14:paraId="56000F0A"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13,506.4</w:t>
            </w:r>
          </w:p>
        </w:tc>
        <w:tc>
          <w:tcPr>
            <w:tcW w:w="0" w:type="auto"/>
            <w:tcBorders>
              <w:top w:val="nil"/>
              <w:left w:val="nil"/>
              <w:bottom w:val="nil"/>
              <w:right w:val="single" w:sz="8" w:space="0" w:color="auto"/>
            </w:tcBorders>
            <w:shd w:val="clear" w:color="auto" w:fill="auto"/>
            <w:noWrap/>
            <w:vAlign w:val="center"/>
            <w:hideMark/>
          </w:tcPr>
          <w:p w14:paraId="5B4DD6E3" w14:textId="77777777" w:rsidR="00661F0A" w:rsidRPr="00661F0A" w:rsidRDefault="00661F0A">
            <w:pPr>
              <w:jc w:val="center"/>
              <w:rPr>
                <w:rFonts w:ascii="Sylfaen" w:hAnsi="Sylfaen"/>
                <w:color w:val="000000"/>
                <w:sz w:val="18"/>
                <w:szCs w:val="18"/>
              </w:rPr>
            </w:pPr>
            <w:r w:rsidRPr="00661F0A">
              <w:rPr>
                <w:rFonts w:ascii="Sylfaen" w:hAnsi="Sylfaen"/>
                <w:color w:val="000000"/>
                <w:sz w:val="18"/>
                <w:szCs w:val="18"/>
              </w:rPr>
              <w:t>1,046.2</w:t>
            </w:r>
          </w:p>
        </w:tc>
      </w:tr>
      <w:tr w:rsidR="00661F0A" w:rsidRPr="00661F0A" w14:paraId="47AFA588" w14:textId="77777777" w:rsidTr="00661F0A">
        <w:trPr>
          <w:trHeight w:val="361"/>
        </w:trPr>
        <w:tc>
          <w:tcPr>
            <w:tcW w:w="3600" w:type="dxa"/>
            <w:tcBorders>
              <w:top w:val="single" w:sz="4" w:space="0" w:color="auto"/>
              <w:left w:val="single" w:sz="8" w:space="0" w:color="auto"/>
              <w:bottom w:val="single" w:sz="8" w:space="0" w:color="auto"/>
              <w:right w:val="single" w:sz="4" w:space="0" w:color="auto"/>
            </w:tcBorders>
            <w:shd w:val="clear" w:color="000000" w:fill="FFFFFF"/>
            <w:vAlign w:val="center"/>
            <w:hideMark/>
          </w:tcPr>
          <w:p w14:paraId="4161EBAE" w14:textId="77777777" w:rsidR="00661F0A" w:rsidRPr="00661F0A" w:rsidRDefault="00661F0A">
            <w:pPr>
              <w:jc w:val="center"/>
              <w:rPr>
                <w:rFonts w:ascii="Sylfaen" w:hAnsi="Sylfaen"/>
                <w:b/>
                <w:bCs/>
                <w:color w:val="000000"/>
                <w:sz w:val="18"/>
                <w:szCs w:val="18"/>
              </w:rPr>
            </w:pPr>
            <w:r w:rsidRPr="00661F0A">
              <w:rPr>
                <w:rFonts w:ascii="Sylfaen" w:hAnsi="Sylfaen"/>
                <w:b/>
                <w:bCs/>
                <w:color w:val="000000"/>
                <w:sz w:val="18"/>
                <w:szCs w:val="18"/>
              </w:rPr>
              <w:t>სულ ჯამი</w:t>
            </w:r>
          </w:p>
        </w:tc>
        <w:tc>
          <w:tcPr>
            <w:tcW w:w="1791" w:type="dxa"/>
            <w:tcBorders>
              <w:top w:val="single" w:sz="4" w:space="0" w:color="auto"/>
              <w:left w:val="nil"/>
              <w:bottom w:val="single" w:sz="8" w:space="0" w:color="auto"/>
              <w:right w:val="single" w:sz="4" w:space="0" w:color="auto"/>
            </w:tcBorders>
            <w:shd w:val="clear" w:color="auto" w:fill="auto"/>
            <w:noWrap/>
            <w:vAlign w:val="center"/>
            <w:hideMark/>
          </w:tcPr>
          <w:p w14:paraId="649B4E25" w14:textId="77777777" w:rsidR="00661F0A" w:rsidRPr="00661F0A" w:rsidRDefault="00661F0A">
            <w:pPr>
              <w:jc w:val="center"/>
              <w:rPr>
                <w:rFonts w:ascii="Sylfaen" w:hAnsi="Sylfaen"/>
                <w:b/>
                <w:bCs/>
                <w:color w:val="000000"/>
                <w:sz w:val="18"/>
                <w:szCs w:val="18"/>
              </w:rPr>
            </w:pPr>
            <w:r w:rsidRPr="00661F0A">
              <w:rPr>
                <w:rFonts w:ascii="Sylfaen" w:hAnsi="Sylfaen"/>
                <w:b/>
                <w:bCs/>
                <w:color w:val="000000"/>
                <w:sz w:val="18"/>
                <w:szCs w:val="18"/>
              </w:rPr>
              <w:t>100.00%</w:t>
            </w:r>
          </w:p>
        </w:tc>
        <w:tc>
          <w:tcPr>
            <w:tcW w:w="2238" w:type="dxa"/>
            <w:tcBorders>
              <w:top w:val="single" w:sz="4" w:space="0" w:color="auto"/>
              <w:left w:val="nil"/>
              <w:bottom w:val="single" w:sz="8" w:space="0" w:color="auto"/>
              <w:right w:val="single" w:sz="4" w:space="0" w:color="auto"/>
            </w:tcBorders>
            <w:shd w:val="clear" w:color="auto" w:fill="auto"/>
            <w:noWrap/>
            <w:vAlign w:val="center"/>
            <w:hideMark/>
          </w:tcPr>
          <w:p w14:paraId="3511DCC6" w14:textId="77777777" w:rsidR="00661F0A" w:rsidRPr="00661F0A" w:rsidRDefault="00661F0A">
            <w:pPr>
              <w:jc w:val="center"/>
              <w:rPr>
                <w:rFonts w:ascii="Sylfaen" w:hAnsi="Sylfaen"/>
                <w:b/>
                <w:bCs/>
                <w:color w:val="000000"/>
                <w:sz w:val="18"/>
                <w:szCs w:val="18"/>
              </w:rPr>
            </w:pPr>
            <w:r w:rsidRPr="00661F0A">
              <w:rPr>
                <w:rFonts w:ascii="Sylfaen" w:hAnsi="Sylfaen"/>
                <w:b/>
                <w:bCs/>
                <w:color w:val="000000"/>
                <w:sz w:val="18"/>
                <w:szCs w:val="18"/>
              </w:rPr>
              <w:t>2,420,000.0</w:t>
            </w:r>
          </w:p>
        </w:tc>
        <w:tc>
          <w:tcPr>
            <w:tcW w:w="0" w:type="auto"/>
            <w:tcBorders>
              <w:top w:val="single" w:sz="4" w:space="0" w:color="auto"/>
              <w:left w:val="nil"/>
              <w:bottom w:val="single" w:sz="8" w:space="0" w:color="auto"/>
              <w:right w:val="single" w:sz="8" w:space="0" w:color="auto"/>
            </w:tcBorders>
            <w:shd w:val="clear" w:color="auto" w:fill="auto"/>
            <w:noWrap/>
            <w:vAlign w:val="center"/>
            <w:hideMark/>
          </w:tcPr>
          <w:p w14:paraId="094F7106" w14:textId="77777777" w:rsidR="00661F0A" w:rsidRPr="00661F0A" w:rsidRDefault="00661F0A">
            <w:pPr>
              <w:jc w:val="center"/>
              <w:rPr>
                <w:rFonts w:ascii="Sylfaen" w:hAnsi="Sylfaen"/>
                <w:b/>
                <w:bCs/>
                <w:color w:val="000000"/>
                <w:sz w:val="18"/>
                <w:szCs w:val="18"/>
              </w:rPr>
            </w:pPr>
            <w:r w:rsidRPr="00661F0A">
              <w:rPr>
                <w:rFonts w:ascii="Sylfaen" w:hAnsi="Sylfaen"/>
                <w:b/>
                <w:bCs/>
                <w:color w:val="000000"/>
                <w:sz w:val="18"/>
                <w:szCs w:val="18"/>
              </w:rPr>
              <w:t>234,000.0</w:t>
            </w:r>
          </w:p>
        </w:tc>
      </w:tr>
    </w:tbl>
    <w:p w14:paraId="386E2EA5" w14:textId="77777777" w:rsidR="00661F0A" w:rsidRDefault="00661F0A" w:rsidP="00F151B8">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990"/>
        <w:jc w:val="both"/>
        <w:rPr>
          <w:rFonts w:ascii="Sylfaen" w:hAnsi="Sylfaen" w:cs="Sylfaen"/>
          <w:bCs/>
          <w:noProof/>
          <w:sz w:val="22"/>
          <w:szCs w:val="22"/>
          <w:lang w:val="en-US"/>
        </w:rPr>
      </w:pPr>
    </w:p>
    <w:p w14:paraId="76003A6B" w14:textId="77777777" w:rsidR="00F151B8" w:rsidRDefault="00F151B8" w:rsidP="00F151B8">
      <w:pPr>
        <w:pStyle w:val="Normal0"/>
        <w:numPr>
          <w:ilvl w:val="0"/>
          <w:numId w:val="4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bCs/>
          <w:noProof/>
          <w:sz w:val="22"/>
          <w:szCs w:val="22"/>
          <w:lang w:val="ka-GE"/>
        </w:rPr>
      </w:pPr>
      <w:r w:rsidRPr="00661F0A">
        <w:rPr>
          <w:rFonts w:ascii="Sylfaen" w:hAnsi="Sylfaen" w:cs="Sylfaen"/>
          <w:b/>
          <w:noProof/>
          <w:sz w:val="22"/>
          <w:szCs w:val="22"/>
          <w:lang w:val="ka-GE"/>
        </w:rPr>
        <w:t>საშემოსავლო გადასახადის</w:t>
      </w:r>
      <w:r>
        <w:rPr>
          <w:rFonts w:ascii="Sylfaen" w:hAnsi="Sylfaen" w:cs="Sylfaen"/>
          <w:bCs/>
          <w:noProof/>
          <w:sz w:val="22"/>
          <w:szCs w:val="22"/>
          <w:lang w:val="ka-GE"/>
        </w:rPr>
        <w:t xml:space="preserve"> პროგნოზი შეადგენს </w:t>
      </w:r>
      <w:r w:rsidRPr="00661F0A">
        <w:rPr>
          <w:rFonts w:ascii="Sylfaen" w:hAnsi="Sylfaen" w:cs="Sylfaen"/>
          <w:b/>
          <w:noProof/>
          <w:sz w:val="22"/>
          <w:szCs w:val="22"/>
          <w:lang w:val="ka-GE"/>
        </w:rPr>
        <w:t>950,0 მლნ ლარს,</w:t>
      </w:r>
      <w:r>
        <w:rPr>
          <w:rFonts w:ascii="Sylfaen" w:hAnsi="Sylfaen" w:cs="Sylfaen"/>
          <w:bCs/>
          <w:noProof/>
          <w:sz w:val="22"/>
          <w:szCs w:val="22"/>
          <w:lang w:val="ka-GE"/>
        </w:rPr>
        <w:t xml:space="preserve"> რომელიც სრულად მიიმართება ავტონომიური რესპუბლიკების რესპუბლიკურ ბიუჯეტებში;</w:t>
      </w:r>
    </w:p>
    <w:p w14:paraId="01CE09D8" w14:textId="77777777" w:rsidR="00987C3E" w:rsidRDefault="00987C3E" w:rsidP="00F151B8">
      <w:pPr>
        <w:pStyle w:val="Normal0"/>
        <w:numPr>
          <w:ilvl w:val="0"/>
          <w:numId w:val="4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bCs/>
          <w:noProof/>
          <w:sz w:val="22"/>
          <w:szCs w:val="22"/>
          <w:lang w:val="ka-GE"/>
        </w:rPr>
      </w:pPr>
      <w:r w:rsidRPr="00661F0A">
        <w:rPr>
          <w:rFonts w:ascii="Sylfaen" w:hAnsi="Sylfaen" w:cs="Sylfaen"/>
          <w:b/>
          <w:noProof/>
          <w:sz w:val="22"/>
          <w:szCs w:val="22"/>
          <w:lang w:val="ka-GE"/>
        </w:rPr>
        <w:t>ქონების გადასახადის</w:t>
      </w:r>
      <w:r>
        <w:rPr>
          <w:rFonts w:ascii="Sylfaen" w:hAnsi="Sylfaen" w:cs="Sylfaen"/>
          <w:bCs/>
          <w:noProof/>
          <w:sz w:val="22"/>
          <w:szCs w:val="22"/>
          <w:lang w:val="ka-GE"/>
        </w:rPr>
        <w:t xml:space="preserve"> პროგნოზი </w:t>
      </w:r>
      <w:r w:rsidRPr="00661F0A">
        <w:rPr>
          <w:rFonts w:ascii="Sylfaen" w:hAnsi="Sylfaen" w:cs="Sylfaen"/>
          <w:b/>
          <w:noProof/>
          <w:sz w:val="22"/>
          <w:szCs w:val="22"/>
          <w:lang w:val="ka-GE"/>
        </w:rPr>
        <w:t>840,0 მლნ ლარია;</w:t>
      </w:r>
    </w:p>
    <w:p w14:paraId="585C5765" w14:textId="77777777" w:rsidR="00987C3E" w:rsidRDefault="00987C3E" w:rsidP="00987C3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Cs/>
          <w:noProof/>
          <w:sz w:val="22"/>
          <w:szCs w:val="22"/>
          <w:lang w:val="ka-GE"/>
        </w:rPr>
      </w:pPr>
      <w:r w:rsidRPr="00661F0A">
        <w:rPr>
          <w:rFonts w:ascii="Sylfaen" w:hAnsi="Sylfaen" w:cs="Sylfaen"/>
          <w:b/>
          <w:noProof/>
          <w:sz w:val="22"/>
          <w:szCs w:val="22"/>
          <w:lang w:val="ka-GE"/>
        </w:rPr>
        <w:t>გრანტების</w:t>
      </w:r>
      <w:r>
        <w:rPr>
          <w:rFonts w:ascii="Sylfaen" w:hAnsi="Sylfaen" w:cs="Sylfaen"/>
          <w:bCs/>
          <w:noProof/>
          <w:sz w:val="22"/>
          <w:szCs w:val="22"/>
          <w:lang w:val="ka-GE"/>
        </w:rPr>
        <w:t xml:space="preserve"> სახით 2027 წელს ადგილობრივი ბიუჯეტები მიიღებენ </w:t>
      </w:r>
      <w:r w:rsidRPr="00661F0A">
        <w:rPr>
          <w:rFonts w:ascii="Sylfaen" w:hAnsi="Sylfaen" w:cs="Sylfaen"/>
          <w:b/>
          <w:noProof/>
          <w:sz w:val="22"/>
          <w:szCs w:val="22"/>
          <w:lang w:val="ka-GE"/>
        </w:rPr>
        <w:t>1 810,0 მლნ ლარს,</w:t>
      </w:r>
      <w:r>
        <w:rPr>
          <w:rFonts w:ascii="Sylfaen" w:hAnsi="Sylfaen" w:cs="Sylfaen"/>
          <w:bCs/>
          <w:noProof/>
          <w:sz w:val="22"/>
          <w:szCs w:val="22"/>
          <w:lang w:val="ka-GE"/>
        </w:rPr>
        <w:t xml:space="preserve"> მათ შორის:</w:t>
      </w:r>
    </w:p>
    <w:p w14:paraId="699192CF" w14:textId="77777777" w:rsidR="00987C3E" w:rsidRDefault="00987C3E" w:rsidP="00987C3E">
      <w:pPr>
        <w:pStyle w:val="Normal0"/>
        <w:numPr>
          <w:ilvl w:val="0"/>
          <w:numId w:val="4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bCs/>
          <w:noProof/>
          <w:sz w:val="22"/>
          <w:szCs w:val="22"/>
          <w:lang w:val="ka-GE"/>
        </w:rPr>
      </w:pPr>
      <w:r>
        <w:rPr>
          <w:rFonts w:ascii="Sylfaen" w:hAnsi="Sylfaen" w:cs="Sylfaen"/>
          <w:bCs/>
          <w:noProof/>
          <w:sz w:val="22"/>
          <w:szCs w:val="22"/>
          <w:lang w:val="ka-GE"/>
        </w:rPr>
        <w:t>კაპიტალური გრანტების სახით ადგილობრივი ბიუჯეტები ჯამში მიიღებენ 1 525,9 მლნ ლარს, საიდანაც ძირითად ნაწილს წარმოადგენს საქართველოს რეგიონებში განსახორციელებელი პროექტების ფონდიდან გამოყოფილი სახსრები (760,0 მლნ ლარი) და ქ. თბილისის მუნიციპალიტეტისთვის განსაზღვრული კაპიტალური ტრანსფერი (600,0 მლნ ლარი);</w:t>
      </w:r>
    </w:p>
    <w:p w14:paraId="10BA0D3B" w14:textId="77777777" w:rsidR="00987C3E" w:rsidRDefault="00987C3E" w:rsidP="00987C3E">
      <w:pPr>
        <w:pStyle w:val="Normal0"/>
        <w:numPr>
          <w:ilvl w:val="0"/>
          <w:numId w:val="4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bCs/>
          <w:noProof/>
          <w:sz w:val="22"/>
          <w:szCs w:val="22"/>
          <w:lang w:val="ka-GE"/>
        </w:rPr>
      </w:pPr>
      <w:r>
        <w:rPr>
          <w:rFonts w:ascii="Sylfaen" w:hAnsi="Sylfaen" w:cs="Sylfaen"/>
          <w:bCs/>
          <w:noProof/>
          <w:sz w:val="22"/>
          <w:szCs w:val="22"/>
          <w:lang w:val="ka-GE"/>
        </w:rPr>
        <w:t>სპეციალური ტრანსფერის სახით გამოყოფილია 152,1 მლნ ლარი;</w:t>
      </w:r>
    </w:p>
    <w:p w14:paraId="4C9A57D7" w14:textId="00617386" w:rsidR="00987C3E" w:rsidRDefault="00987C3E" w:rsidP="00987C3E">
      <w:pPr>
        <w:pStyle w:val="Normal0"/>
        <w:numPr>
          <w:ilvl w:val="0"/>
          <w:numId w:val="4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bCs/>
          <w:noProof/>
          <w:sz w:val="22"/>
          <w:szCs w:val="22"/>
          <w:lang w:val="ka-GE"/>
        </w:rPr>
      </w:pPr>
      <w:r>
        <w:rPr>
          <w:rFonts w:ascii="Sylfaen" w:hAnsi="Sylfaen" w:cs="Sylfaen"/>
          <w:bCs/>
          <w:noProof/>
          <w:sz w:val="22"/>
          <w:szCs w:val="22"/>
          <w:lang w:val="ka-GE"/>
        </w:rPr>
        <w:t>მიზნობრივი ტრანსფერი - 132,0 მლნ ლარი, მათ შორის 75,0 მლნ ლარი წარმოადგენს მოსწავლეთა ტრანსპორტირებისთვის გამოყოფილ</w:t>
      </w:r>
      <w:r w:rsidR="00113169">
        <w:rPr>
          <w:rFonts w:ascii="Sylfaen" w:hAnsi="Sylfaen" w:cs="Sylfaen"/>
          <w:bCs/>
          <w:noProof/>
          <w:sz w:val="22"/>
          <w:szCs w:val="22"/>
          <w:lang w:val="ka-GE"/>
        </w:rPr>
        <w:t xml:space="preserve"> </w:t>
      </w:r>
      <w:r>
        <w:rPr>
          <w:rFonts w:ascii="Sylfaen" w:hAnsi="Sylfaen" w:cs="Sylfaen"/>
          <w:bCs/>
          <w:noProof/>
          <w:sz w:val="22"/>
          <w:szCs w:val="22"/>
          <w:lang w:val="ka-GE"/>
        </w:rPr>
        <w:t>თანხას;</w:t>
      </w:r>
    </w:p>
    <w:p w14:paraId="5828B0EA" w14:textId="77777777" w:rsidR="00987C3E" w:rsidRDefault="00AE256D" w:rsidP="00AE256D">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Cs/>
          <w:noProof/>
          <w:sz w:val="22"/>
          <w:szCs w:val="22"/>
          <w:lang w:val="ka-GE"/>
        </w:rPr>
      </w:pPr>
      <w:r w:rsidRPr="00661F0A">
        <w:rPr>
          <w:rFonts w:ascii="Sylfaen" w:hAnsi="Sylfaen" w:cs="Sylfaen"/>
          <w:b/>
          <w:noProof/>
          <w:sz w:val="22"/>
          <w:szCs w:val="22"/>
          <w:lang w:val="ka-GE"/>
        </w:rPr>
        <w:t>სხვა შემოსავლების</w:t>
      </w:r>
      <w:r>
        <w:rPr>
          <w:rFonts w:ascii="Sylfaen" w:hAnsi="Sylfaen" w:cs="Sylfaen"/>
          <w:bCs/>
          <w:noProof/>
          <w:sz w:val="22"/>
          <w:szCs w:val="22"/>
          <w:lang w:val="ka-GE"/>
        </w:rPr>
        <w:t xml:space="preserve"> სახით ადგილობრივი ბიუჯეტები მიიღებენ </w:t>
      </w:r>
      <w:r w:rsidRPr="00661F0A">
        <w:rPr>
          <w:rFonts w:ascii="Sylfaen" w:hAnsi="Sylfaen" w:cs="Sylfaen"/>
          <w:b/>
          <w:noProof/>
          <w:sz w:val="22"/>
          <w:szCs w:val="22"/>
          <w:lang w:val="ka-GE"/>
        </w:rPr>
        <w:t>1 000,0 მილიონ ლარს</w:t>
      </w:r>
      <w:r>
        <w:rPr>
          <w:rFonts w:ascii="Sylfaen" w:hAnsi="Sylfaen" w:cs="Sylfaen"/>
          <w:bCs/>
          <w:noProof/>
          <w:sz w:val="22"/>
          <w:szCs w:val="22"/>
          <w:lang w:val="ka-GE"/>
        </w:rPr>
        <w:t>;</w:t>
      </w:r>
    </w:p>
    <w:p w14:paraId="2C17EABC" w14:textId="77777777" w:rsidR="00AE256D" w:rsidRDefault="00AE256D" w:rsidP="00AE256D">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Cs/>
          <w:noProof/>
          <w:sz w:val="22"/>
          <w:szCs w:val="22"/>
          <w:lang w:val="ka-GE"/>
        </w:rPr>
      </w:pPr>
      <w:r w:rsidRPr="00661F0A">
        <w:rPr>
          <w:rFonts w:ascii="Sylfaen" w:hAnsi="Sylfaen" w:cs="Sylfaen"/>
          <w:b/>
          <w:noProof/>
          <w:sz w:val="22"/>
          <w:szCs w:val="22"/>
          <w:lang w:val="ka-GE"/>
        </w:rPr>
        <w:t>პრივატიზაციიდან</w:t>
      </w:r>
      <w:r>
        <w:rPr>
          <w:rFonts w:ascii="Sylfaen" w:hAnsi="Sylfaen" w:cs="Sylfaen"/>
          <w:bCs/>
          <w:noProof/>
          <w:sz w:val="22"/>
          <w:szCs w:val="22"/>
          <w:lang w:val="ka-GE"/>
        </w:rPr>
        <w:t xml:space="preserve"> პროგნოზირებული შემოსავლები შეადგენს </w:t>
      </w:r>
      <w:r w:rsidRPr="00661F0A">
        <w:rPr>
          <w:rFonts w:ascii="Sylfaen" w:hAnsi="Sylfaen" w:cs="Sylfaen"/>
          <w:b/>
          <w:noProof/>
          <w:sz w:val="22"/>
          <w:szCs w:val="22"/>
          <w:lang w:val="ka-GE"/>
        </w:rPr>
        <w:t>150,0 მლნ ლარს</w:t>
      </w:r>
      <w:r>
        <w:rPr>
          <w:rFonts w:ascii="Sylfaen" w:hAnsi="Sylfaen" w:cs="Sylfaen"/>
          <w:bCs/>
          <w:noProof/>
          <w:sz w:val="22"/>
          <w:szCs w:val="22"/>
          <w:lang w:val="ka-GE"/>
        </w:rPr>
        <w:t>;</w:t>
      </w:r>
    </w:p>
    <w:p w14:paraId="2C94ED17" w14:textId="77777777" w:rsidR="00AE256D" w:rsidRDefault="00AE256D" w:rsidP="00AE256D">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Cs/>
          <w:noProof/>
          <w:sz w:val="22"/>
          <w:szCs w:val="22"/>
          <w:lang w:val="ka-GE"/>
        </w:rPr>
      </w:pPr>
      <w:r>
        <w:rPr>
          <w:rFonts w:ascii="Sylfaen" w:hAnsi="Sylfaen" w:cs="Sylfaen"/>
          <w:bCs/>
          <w:noProof/>
          <w:sz w:val="22"/>
          <w:szCs w:val="22"/>
          <w:lang w:val="ka-GE"/>
        </w:rPr>
        <w:t xml:space="preserve">საერთაშორისო საფინანსო ინსტიტუტებიდან ნასესხები და </w:t>
      </w:r>
      <w:r w:rsidRPr="00661F0A">
        <w:rPr>
          <w:rFonts w:ascii="Sylfaen" w:hAnsi="Sylfaen" w:cs="Sylfaen"/>
          <w:b/>
          <w:noProof/>
          <w:sz w:val="22"/>
          <w:szCs w:val="22"/>
          <w:lang w:val="ka-GE"/>
        </w:rPr>
        <w:t>ადგილობრივ ბიუჯეტებზე გადასასესხებელი</w:t>
      </w:r>
      <w:r>
        <w:rPr>
          <w:rFonts w:ascii="Sylfaen" w:hAnsi="Sylfaen" w:cs="Sylfaen"/>
          <w:bCs/>
          <w:noProof/>
          <w:sz w:val="22"/>
          <w:szCs w:val="22"/>
          <w:lang w:val="ka-GE"/>
        </w:rPr>
        <w:t xml:space="preserve"> თანხების ჯამური მოცულობა 2027 წელს შეადგენს </w:t>
      </w:r>
      <w:r w:rsidRPr="00661F0A">
        <w:rPr>
          <w:rFonts w:ascii="Sylfaen" w:hAnsi="Sylfaen" w:cs="Sylfaen"/>
          <w:b/>
          <w:noProof/>
          <w:sz w:val="22"/>
          <w:szCs w:val="22"/>
          <w:lang w:val="ka-GE"/>
        </w:rPr>
        <w:t>254,1 მლნ ლარს,</w:t>
      </w:r>
      <w:r>
        <w:rPr>
          <w:rFonts w:ascii="Sylfaen" w:hAnsi="Sylfaen" w:cs="Sylfaen"/>
          <w:bCs/>
          <w:noProof/>
          <w:sz w:val="22"/>
          <w:szCs w:val="22"/>
          <w:lang w:val="ka-GE"/>
        </w:rPr>
        <w:t xml:space="preserve"> მათ შორის:</w:t>
      </w:r>
    </w:p>
    <w:p w14:paraId="68584712" w14:textId="77777777" w:rsidR="00347B62" w:rsidRDefault="00347B62" w:rsidP="00AE256D">
      <w:pPr>
        <w:pStyle w:val="Normal0"/>
        <w:numPr>
          <w:ilvl w:val="0"/>
          <w:numId w:val="4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bCs/>
          <w:noProof/>
          <w:sz w:val="22"/>
          <w:szCs w:val="22"/>
          <w:lang w:val="ka-GE"/>
        </w:rPr>
      </w:pPr>
      <w:r w:rsidRPr="00347B62">
        <w:rPr>
          <w:rFonts w:ascii="Sylfaen" w:hAnsi="Sylfaen" w:cs="Sylfaen"/>
          <w:bCs/>
          <w:noProof/>
          <w:sz w:val="22"/>
          <w:szCs w:val="22"/>
          <w:lang w:val="ka-GE"/>
        </w:rPr>
        <w:t>თბილისის მეტროს მოდერნიზაციის პროექტი (</w:t>
      </w:r>
      <w:r>
        <w:rPr>
          <w:rFonts w:ascii="Sylfaen" w:hAnsi="Sylfaen" w:cs="Sylfaen"/>
          <w:bCs/>
          <w:noProof/>
          <w:sz w:val="22"/>
          <w:szCs w:val="22"/>
          <w:lang w:val="en-US"/>
        </w:rPr>
        <w:t xml:space="preserve">AIIB, </w:t>
      </w:r>
      <w:r w:rsidRPr="00347B62">
        <w:rPr>
          <w:rFonts w:ascii="Sylfaen" w:hAnsi="Sylfaen" w:cs="Sylfaen"/>
          <w:bCs/>
          <w:noProof/>
          <w:sz w:val="22"/>
          <w:szCs w:val="22"/>
          <w:lang w:val="ka-GE"/>
        </w:rPr>
        <w:t>EBRD)</w:t>
      </w:r>
      <w:r>
        <w:rPr>
          <w:rFonts w:ascii="Sylfaen" w:hAnsi="Sylfaen" w:cs="Sylfaen"/>
          <w:bCs/>
          <w:noProof/>
          <w:sz w:val="22"/>
          <w:szCs w:val="22"/>
          <w:lang w:val="en-US"/>
        </w:rPr>
        <w:t xml:space="preserve"> – </w:t>
      </w:r>
      <w:r>
        <w:rPr>
          <w:rFonts w:ascii="Sylfaen" w:hAnsi="Sylfaen" w:cs="Sylfaen"/>
          <w:bCs/>
          <w:noProof/>
          <w:sz w:val="22"/>
          <w:szCs w:val="22"/>
          <w:lang w:val="ka-GE"/>
        </w:rPr>
        <w:t>104,0 მლნ ლარი</w:t>
      </w:r>
      <w:r>
        <w:rPr>
          <w:rFonts w:ascii="Sylfaen" w:hAnsi="Sylfaen" w:cs="Sylfaen"/>
          <w:bCs/>
          <w:noProof/>
          <w:sz w:val="22"/>
          <w:szCs w:val="22"/>
          <w:lang w:val="en-US"/>
        </w:rPr>
        <w:t>;</w:t>
      </w:r>
    </w:p>
    <w:p w14:paraId="1DAB74D4" w14:textId="77777777" w:rsidR="00347B62" w:rsidRDefault="00347B62" w:rsidP="00347B62">
      <w:pPr>
        <w:pStyle w:val="Normal0"/>
        <w:numPr>
          <w:ilvl w:val="0"/>
          <w:numId w:val="4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bCs/>
          <w:noProof/>
          <w:sz w:val="22"/>
          <w:szCs w:val="22"/>
          <w:lang w:val="ka-GE"/>
        </w:rPr>
      </w:pPr>
      <w:r>
        <w:rPr>
          <w:rFonts w:ascii="Sylfaen" w:hAnsi="Sylfaen" w:cs="Sylfaen"/>
          <w:bCs/>
          <w:noProof/>
          <w:sz w:val="22"/>
          <w:szCs w:val="22"/>
          <w:lang w:val="ka-GE"/>
        </w:rPr>
        <w:t>მდგრადი ურბანული მობილობა (</w:t>
      </w:r>
      <w:r>
        <w:rPr>
          <w:rFonts w:ascii="Sylfaen" w:hAnsi="Sylfaen" w:cs="Sylfaen"/>
          <w:bCs/>
          <w:noProof/>
          <w:sz w:val="22"/>
          <w:szCs w:val="22"/>
          <w:lang w:val="en-US"/>
        </w:rPr>
        <w:t>KFW) (</w:t>
      </w:r>
      <w:r>
        <w:rPr>
          <w:rFonts w:ascii="Sylfaen" w:hAnsi="Sylfaen" w:cs="Sylfaen"/>
          <w:bCs/>
          <w:noProof/>
          <w:sz w:val="22"/>
          <w:szCs w:val="22"/>
          <w:lang w:val="ka-GE"/>
        </w:rPr>
        <w:t>ქ. თბილისის და ქ. ბათუმის მუნიციპალიტეტები) – 36,6 მლნ ლარი;</w:t>
      </w:r>
    </w:p>
    <w:p w14:paraId="55ADA316" w14:textId="77777777" w:rsidR="00347B62" w:rsidRDefault="00347B62" w:rsidP="00347B62">
      <w:pPr>
        <w:pStyle w:val="Normal0"/>
        <w:numPr>
          <w:ilvl w:val="0"/>
          <w:numId w:val="4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bCs/>
          <w:noProof/>
          <w:sz w:val="22"/>
          <w:szCs w:val="22"/>
          <w:lang w:val="ka-GE"/>
        </w:rPr>
      </w:pPr>
      <w:r w:rsidRPr="00AE256D">
        <w:rPr>
          <w:rFonts w:ascii="Sylfaen" w:hAnsi="Sylfaen" w:cs="Sylfaen"/>
          <w:bCs/>
          <w:noProof/>
          <w:sz w:val="22"/>
          <w:szCs w:val="22"/>
          <w:lang w:val="ka-GE"/>
        </w:rPr>
        <w:t>თბილისის მყარი ნარჩენების მართვა</w:t>
      </w:r>
      <w:r>
        <w:rPr>
          <w:rFonts w:ascii="Sylfaen" w:hAnsi="Sylfaen" w:cs="Sylfaen"/>
          <w:bCs/>
          <w:noProof/>
          <w:sz w:val="22"/>
          <w:szCs w:val="22"/>
          <w:lang w:val="ka-GE"/>
        </w:rPr>
        <w:t xml:space="preserve"> </w:t>
      </w:r>
      <w:r w:rsidRPr="00AE256D">
        <w:rPr>
          <w:rFonts w:ascii="Sylfaen" w:hAnsi="Sylfaen" w:cs="Sylfaen"/>
          <w:bCs/>
          <w:noProof/>
          <w:sz w:val="22"/>
          <w:szCs w:val="22"/>
          <w:lang w:val="ka-GE"/>
        </w:rPr>
        <w:t>(E5P, EBRD)</w:t>
      </w:r>
      <w:r>
        <w:rPr>
          <w:rFonts w:ascii="Sylfaen" w:hAnsi="Sylfaen" w:cs="Sylfaen"/>
          <w:bCs/>
          <w:noProof/>
          <w:sz w:val="22"/>
          <w:szCs w:val="22"/>
          <w:lang w:val="ka-GE"/>
        </w:rPr>
        <w:t xml:space="preserve"> – 31,9 მლნ ლარი;</w:t>
      </w:r>
    </w:p>
    <w:p w14:paraId="01565412" w14:textId="77777777" w:rsidR="00347B62" w:rsidRDefault="00347B62" w:rsidP="00347B62">
      <w:pPr>
        <w:pStyle w:val="Normal0"/>
        <w:numPr>
          <w:ilvl w:val="0"/>
          <w:numId w:val="4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bCs/>
          <w:noProof/>
          <w:sz w:val="22"/>
          <w:szCs w:val="22"/>
          <w:lang w:val="ka-GE"/>
        </w:rPr>
      </w:pPr>
      <w:r w:rsidRPr="00347B62">
        <w:rPr>
          <w:rFonts w:ascii="Sylfaen" w:hAnsi="Sylfaen" w:cs="Sylfaen"/>
          <w:bCs/>
          <w:noProof/>
          <w:sz w:val="22"/>
          <w:szCs w:val="22"/>
          <w:lang w:val="ka-GE"/>
        </w:rPr>
        <w:t>ბათუმის მუნიციპალური ინფრასტრუქტურა (ფაზა V) (KfW)</w:t>
      </w:r>
      <w:r>
        <w:rPr>
          <w:rFonts w:ascii="Sylfaen" w:hAnsi="Sylfaen" w:cs="Sylfaen"/>
          <w:bCs/>
          <w:noProof/>
          <w:sz w:val="22"/>
          <w:szCs w:val="22"/>
          <w:lang w:val="ka-GE"/>
        </w:rPr>
        <w:t xml:space="preserve"> – 48,0 მლნ ლარი;</w:t>
      </w:r>
    </w:p>
    <w:p w14:paraId="67E3D82E" w14:textId="77777777" w:rsidR="00AE256D" w:rsidRDefault="00AE256D" w:rsidP="00AE256D">
      <w:pPr>
        <w:pStyle w:val="Normal0"/>
        <w:numPr>
          <w:ilvl w:val="0"/>
          <w:numId w:val="4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bCs/>
          <w:noProof/>
          <w:sz w:val="22"/>
          <w:szCs w:val="22"/>
          <w:lang w:val="ka-GE"/>
        </w:rPr>
      </w:pPr>
      <w:r w:rsidRPr="00AE256D">
        <w:rPr>
          <w:rFonts w:ascii="Sylfaen" w:hAnsi="Sylfaen" w:cs="Sylfaen"/>
          <w:bCs/>
          <w:noProof/>
          <w:sz w:val="22"/>
          <w:szCs w:val="22"/>
          <w:lang w:val="ka-GE"/>
        </w:rPr>
        <w:t>აჭარის მყარი ნარჩენების პროექტი (E5P, EBRD)</w:t>
      </w:r>
      <w:r>
        <w:rPr>
          <w:rFonts w:ascii="Sylfaen" w:hAnsi="Sylfaen" w:cs="Sylfaen"/>
          <w:bCs/>
          <w:noProof/>
          <w:sz w:val="22"/>
          <w:szCs w:val="22"/>
          <w:lang w:val="ka-GE"/>
        </w:rPr>
        <w:t xml:space="preserve"> – 30,0 მლნ ლარი;</w:t>
      </w:r>
    </w:p>
    <w:p w14:paraId="2AE94BE8" w14:textId="77777777" w:rsidR="00AE256D" w:rsidRDefault="00AE256D" w:rsidP="00AE256D">
      <w:pPr>
        <w:pStyle w:val="Normal0"/>
        <w:numPr>
          <w:ilvl w:val="0"/>
          <w:numId w:val="4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bCs/>
          <w:noProof/>
          <w:sz w:val="22"/>
          <w:szCs w:val="22"/>
          <w:lang w:val="ka-GE"/>
        </w:rPr>
      </w:pPr>
      <w:r w:rsidRPr="00AE256D">
        <w:rPr>
          <w:rFonts w:ascii="Sylfaen" w:hAnsi="Sylfaen" w:cs="Sylfaen"/>
          <w:bCs/>
          <w:noProof/>
          <w:sz w:val="22"/>
          <w:szCs w:val="22"/>
          <w:lang w:val="ka-GE"/>
        </w:rPr>
        <w:t>აჭარის სოფლების წყალმომარაგებისა და წყალარინების პროგრამა, საქართველო (EU, KfW)</w:t>
      </w:r>
      <w:r>
        <w:rPr>
          <w:rFonts w:ascii="Sylfaen" w:hAnsi="Sylfaen" w:cs="Sylfaen"/>
          <w:bCs/>
          <w:noProof/>
          <w:sz w:val="22"/>
          <w:szCs w:val="22"/>
          <w:lang w:val="ka-GE"/>
        </w:rPr>
        <w:t xml:space="preserve"> – 1,8 მლნ ლარი;</w:t>
      </w:r>
    </w:p>
    <w:p w14:paraId="5311D780" w14:textId="77777777" w:rsidR="00347B62" w:rsidRDefault="00347B62" w:rsidP="00AE256D">
      <w:pPr>
        <w:pStyle w:val="Normal0"/>
        <w:numPr>
          <w:ilvl w:val="0"/>
          <w:numId w:val="4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bCs/>
          <w:noProof/>
          <w:sz w:val="22"/>
          <w:szCs w:val="22"/>
          <w:lang w:val="ka-GE"/>
        </w:rPr>
      </w:pPr>
      <w:r w:rsidRPr="00347B62">
        <w:rPr>
          <w:rFonts w:ascii="Sylfaen" w:hAnsi="Sylfaen" w:cs="Sylfaen"/>
          <w:bCs/>
          <w:noProof/>
          <w:sz w:val="22"/>
          <w:szCs w:val="22"/>
          <w:lang w:val="ka-GE"/>
        </w:rPr>
        <w:lastRenderedPageBreak/>
        <w:t>თბილისის ავტობუსების პროექტი (ფაზა II) (EBRD)</w:t>
      </w:r>
      <w:r>
        <w:rPr>
          <w:rFonts w:ascii="Sylfaen" w:hAnsi="Sylfaen" w:cs="Sylfaen"/>
          <w:bCs/>
          <w:noProof/>
          <w:sz w:val="22"/>
          <w:szCs w:val="22"/>
          <w:lang w:val="ka-GE"/>
        </w:rPr>
        <w:t xml:space="preserve"> – 1,8 მლნ ლარი;</w:t>
      </w:r>
    </w:p>
    <w:p w14:paraId="6E8529A1" w14:textId="77777777" w:rsidR="00DF5CE1" w:rsidRDefault="002F6189" w:rsidP="00DF5CE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Cs/>
          <w:noProof/>
          <w:sz w:val="22"/>
          <w:szCs w:val="22"/>
          <w:lang w:val="ka-GE"/>
        </w:rPr>
      </w:pPr>
      <w:r>
        <w:rPr>
          <w:rFonts w:ascii="Sylfaen" w:hAnsi="Sylfaen" w:cs="Sylfaen"/>
          <w:bCs/>
          <w:noProof/>
          <w:sz w:val="22"/>
          <w:szCs w:val="22"/>
          <w:lang w:val="ka-GE"/>
        </w:rPr>
        <w:t xml:space="preserve">ყოველივე ზემოაღნიშნულის გათვალისწინებით 2027 წლის ადგილობრივი ბიუჯეტების ჯამური </w:t>
      </w:r>
      <w:r w:rsidRPr="00344AD7">
        <w:rPr>
          <w:rFonts w:ascii="Sylfaen" w:hAnsi="Sylfaen" w:cs="Sylfaen"/>
          <w:b/>
          <w:noProof/>
          <w:sz w:val="22"/>
          <w:szCs w:val="22"/>
          <w:lang w:val="ka-GE"/>
        </w:rPr>
        <w:t>შემოსავლები შეადგენს 7 484,0 მლნ ლარს</w:t>
      </w:r>
      <w:r>
        <w:rPr>
          <w:rFonts w:ascii="Sylfaen" w:hAnsi="Sylfaen" w:cs="Sylfaen"/>
          <w:bCs/>
          <w:noProof/>
          <w:sz w:val="22"/>
          <w:szCs w:val="22"/>
          <w:lang w:val="ka-GE"/>
        </w:rPr>
        <w:t xml:space="preserve">. </w:t>
      </w:r>
    </w:p>
    <w:p w14:paraId="059B076B" w14:textId="77777777" w:rsidR="002F6189" w:rsidRPr="002F6189" w:rsidRDefault="002F6189" w:rsidP="00DF5CE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noProof/>
          <w:sz w:val="22"/>
          <w:szCs w:val="22"/>
          <w:lang w:val="ka-GE"/>
        </w:rPr>
      </w:pPr>
      <w:r>
        <w:rPr>
          <w:rFonts w:ascii="Sylfaen" w:hAnsi="Sylfaen" w:cs="Sylfaen"/>
          <w:bCs/>
          <w:noProof/>
          <w:sz w:val="22"/>
          <w:szCs w:val="22"/>
          <w:lang w:val="ka-GE"/>
        </w:rPr>
        <w:t xml:space="preserve">გარდა ამისა მომდევნო წელს პროგნოზირებულია </w:t>
      </w:r>
      <w:r w:rsidRPr="00344AD7">
        <w:rPr>
          <w:rFonts w:ascii="Sylfaen" w:hAnsi="Sylfaen" w:cs="Sylfaen"/>
          <w:b/>
          <w:noProof/>
          <w:sz w:val="22"/>
          <w:szCs w:val="22"/>
          <w:lang w:val="ka-GE"/>
        </w:rPr>
        <w:t>ადგილობრივი ბიუჯეტების დეპოზიტებზე არსებული ნაშთიდან 126,0 მლნ ლარის</w:t>
      </w:r>
      <w:r>
        <w:rPr>
          <w:rFonts w:ascii="Sylfaen" w:hAnsi="Sylfaen" w:cs="Sylfaen"/>
          <w:bCs/>
          <w:noProof/>
          <w:sz w:val="22"/>
          <w:szCs w:val="22"/>
          <w:lang w:val="ka-GE"/>
        </w:rPr>
        <w:t xml:space="preserve"> გამოყენება, რისი გათვალისწინებითაც მათი ჯამური </w:t>
      </w:r>
      <w:r w:rsidRPr="00344AD7">
        <w:rPr>
          <w:rFonts w:ascii="Sylfaen" w:hAnsi="Sylfaen" w:cs="Sylfaen"/>
          <w:b/>
          <w:noProof/>
          <w:sz w:val="22"/>
          <w:szCs w:val="22"/>
          <w:lang w:val="ka-GE"/>
        </w:rPr>
        <w:t>ხარჯვითი ნაწილი 7 610,0 მლნ ლარს შეადგენს</w:t>
      </w:r>
      <w:r>
        <w:rPr>
          <w:rFonts w:ascii="Sylfaen" w:hAnsi="Sylfaen" w:cs="Sylfaen"/>
          <w:bCs/>
          <w:noProof/>
          <w:sz w:val="22"/>
          <w:szCs w:val="22"/>
          <w:lang w:val="ka-GE"/>
        </w:rPr>
        <w:t>.</w:t>
      </w:r>
    </w:p>
    <w:p w14:paraId="27784626" w14:textId="77777777" w:rsidR="00CA09DF" w:rsidRPr="004A4606" w:rsidRDefault="00CA09DF" w:rsidP="00D41B5E">
      <w:pPr>
        <w:pStyle w:val="BodyText"/>
        <w:tabs>
          <w:tab w:val="left" w:pos="720"/>
          <w:tab w:val="left" w:pos="900"/>
          <w:tab w:val="left" w:pos="1620"/>
        </w:tabs>
        <w:spacing w:after="0"/>
        <w:ind w:right="-90"/>
        <w:jc w:val="both"/>
        <w:rPr>
          <w:rFonts w:ascii="Sylfaen" w:hAnsi="Sylfaen"/>
          <w:sz w:val="22"/>
          <w:szCs w:val="22"/>
          <w:lang w:val="ka-GE"/>
        </w:rPr>
      </w:pPr>
    </w:p>
    <w:p w14:paraId="4C27F513" w14:textId="77777777" w:rsidR="00CD13C3" w:rsidRPr="004A4606" w:rsidRDefault="00CD13C3" w:rsidP="00D41B5E">
      <w:pPr>
        <w:pStyle w:val="BodyText"/>
        <w:tabs>
          <w:tab w:val="left" w:pos="900"/>
          <w:tab w:val="left" w:pos="1620"/>
        </w:tabs>
        <w:spacing w:after="0"/>
        <w:ind w:right="-90"/>
        <w:jc w:val="both"/>
        <w:rPr>
          <w:rFonts w:ascii="Sylfaen" w:hAnsi="Sylfaen"/>
          <w:sz w:val="22"/>
          <w:szCs w:val="22"/>
          <w:lang w:val="ka-GE"/>
        </w:rPr>
      </w:pPr>
    </w:p>
    <w:p w14:paraId="33F1A881" w14:textId="77777777" w:rsidR="00A054DA" w:rsidRDefault="00CC1ADA" w:rsidP="00980095">
      <w:pPr>
        <w:pStyle w:val="BodyText"/>
        <w:tabs>
          <w:tab w:val="left" w:pos="900"/>
          <w:tab w:val="left" w:pos="1620"/>
        </w:tabs>
        <w:spacing w:after="0"/>
        <w:ind w:right="-90"/>
        <w:jc w:val="both"/>
        <w:rPr>
          <w:rFonts w:ascii="Sylfaen" w:hAnsi="Sylfaen"/>
          <w:sz w:val="22"/>
          <w:szCs w:val="22"/>
          <w:lang w:val="ka-GE"/>
        </w:rPr>
      </w:pPr>
      <w:r w:rsidRPr="004A4606">
        <w:rPr>
          <w:rFonts w:ascii="Sylfaen" w:hAnsi="Sylfaen"/>
          <w:sz w:val="22"/>
          <w:szCs w:val="22"/>
          <w:lang w:val="ka-GE"/>
        </w:rPr>
        <w:t>ამ ეტაპზე წარმოდგენილია 202</w:t>
      </w:r>
      <w:r w:rsidR="00AB1D15">
        <w:rPr>
          <w:rFonts w:ascii="Sylfaen" w:hAnsi="Sylfaen"/>
          <w:sz w:val="22"/>
          <w:szCs w:val="22"/>
          <w:lang w:val="ka-GE"/>
        </w:rPr>
        <w:t>7</w:t>
      </w:r>
      <w:r w:rsidRPr="004A4606">
        <w:rPr>
          <w:rFonts w:ascii="Sylfaen" w:hAnsi="Sylfaen"/>
          <w:sz w:val="22"/>
          <w:szCs w:val="22"/>
          <w:lang w:val="ka-GE"/>
        </w:rPr>
        <w:t xml:space="preserve"> წლის სახელმწიფო ბიუჯეტის პროექტის პირველადი ვერსია. კანონპროექტის განხილვა გაგრძელდება საქართველოს პარლამენტის კომიტეტებში, რომლის შემდგომაც მთავრობა დეტალურად განიხილავს საკომიტეტო განხილვებისას გამოთქმულ შენიშვნებს და წინადადებებს, გაანალიზდება </w:t>
      </w:r>
      <w:r w:rsidR="00A054DA" w:rsidRPr="004A4606">
        <w:rPr>
          <w:rFonts w:ascii="Sylfaen" w:hAnsi="Sylfaen"/>
          <w:sz w:val="22"/>
          <w:szCs w:val="22"/>
          <w:lang w:val="ka-GE"/>
        </w:rPr>
        <w:t xml:space="preserve">მიმდინარე წლის </w:t>
      </w:r>
      <w:r w:rsidRPr="004A4606">
        <w:rPr>
          <w:rFonts w:ascii="Sylfaen" w:hAnsi="Sylfaen"/>
          <w:sz w:val="22"/>
          <w:szCs w:val="22"/>
          <w:lang w:val="ka-GE"/>
        </w:rPr>
        <w:t xml:space="preserve">ეკონომიკური და ფისკალური პარამეტრების </w:t>
      </w:r>
      <w:r w:rsidR="00A054DA" w:rsidRPr="004A4606">
        <w:rPr>
          <w:rFonts w:ascii="Sylfaen" w:hAnsi="Sylfaen"/>
          <w:sz w:val="22"/>
          <w:szCs w:val="22"/>
          <w:lang w:val="ka-GE"/>
        </w:rPr>
        <w:t>ტენდენციები</w:t>
      </w:r>
      <w:r w:rsidRPr="004A4606">
        <w:rPr>
          <w:rFonts w:ascii="Sylfaen" w:hAnsi="Sylfaen"/>
          <w:sz w:val="22"/>
          <w:szCs w:val="22"/>
          <w:lang w:val="ka-GE"/>
        </w:rPr>
        <w:t xml:space="preserve"> და კანონმდებლობით განსაზღვრულ ვადებში საქართველოს პარლამენტს წარედგინება კანონპროექტის განახლებული ვერსია.</w:t>
      </w:r>
    </w:p>
    <w:p w14:paraId="58DA2518" w14:textId="77777777" w:rsidR="00AB1D15" w:rsidRPr="004A4606" w:rsidRDefault="00AB1D15" w:rsidP="00980095">
      <w:pPr>
        <w:pStyle w:val="BodyText"/>
        <w:tabs>
          <w:tab w:val="left" w:pos="900"/>
          <w:tab w:val="left" w:pos="1620"/>
        </w:tabs>
        <w:spacing w:after="0"/>
        <w:ind w:right="-90"/>
        <w:jc w:val="both"/>
        <w:rPr>
          <w:rFonts w:ascii="Sylfaen" w:hAnsi="Sylfaen"/>
          <w:sz w:val="22"/>
          <w:szCs w:val="22"/>
          <w:lang w:val="ka-GE"/>
        </w:rPr>
      </w:pPr>
    </w:p>
    <w:p w14:paraId="43CDE774" w14:textId="77777777" w:rsidR="00A054DA" w:rsidRPr="004A4606" w:rsidRDefault="00A054DA" w:rsidP="00980095">
      <w:pPr>
        <w:pStyle w:val="BodyText"/>
        <w:tabs>
          <w:tab w:val="left" w:pos="900"/>
          <w:tab w:val="left" w:pos="1620"/>
        </w:tabs>
        <w:spacing w:after="0"/>
        <w:ind w:right="-90"/>
        <w:jc w:val="both"/>
        <w:rPr>
          <w:rFonts w:ascii="Sylfaen" w:hAnsi="Sylfaen"/>
          <w:sz w:val="22"/>
          <w:szCs w:val="22"/>
          <w:lang w:val="ka-GE"/>
        </w:rPr>
      </w:pPr>
      <w:r w:rsidRPr="004A4606">
        <w:rPr>
          <w:rFonts w:ascii="Sylfaen" w:hAnsi="Sylfaen"/>
          <w:sz w:val="22"/>
          <w:szCs w:val="22"/>
          <w:lang w:val="ka-GE"/>
        </w:rPr>
        <w:t>ამასთან, კანონპროექტს თანმდევი პროექტის სახით თან ახლავს „საქართველოს საბიუჯეტო კოდექსში ცვლილების შეტანის შესახებ“ საქართველოს კანონის პროექტი, სადაც გათვალისწინებულია გათანაბრებითი ტრა</w:t>
      </w:r>
      <w:r w:rsidR="002F11DE" w:rsidRPr="004A4606">
        <w:rPr>
          <w:rFonts w:ascii="Sylfaen" w:hAnsi="Sylfaen"/>
          <w:sz w:val="22"/>
          <w:szCs w:val="22"/>
          <w:lang w:val="ka-GE"/>
        </w:rPr>
        <w:t>ნ</w:t>
      </w:r>
      <w:r w:rsidRPr="004A4606">
        <w:rPr>
          <w:rFonts w:ascii="Sylfaen" w:hAnsi="Sylfaen"/>
          <w:sz w:val="22"/>
          <w:szCs w:val="22"/>
          <w:lang w:val="ka-GE"/>
        </w:rPr>
        <w:t>სფერიდან დღგ-ს განაწილების სქემაზე გადასვლის გარდამავალი პერიოდის გაგრძელება</w:t>
      </w:r>
      <w:r w:rsidR="002F11DE" w:rsidRPr="004A4606">
        <w:rPr>
          <w:rFonts w:ascii="Sylfaen" w:hAnsi="Sylfaen"/>
          <w:sz w:val="22"/>
          <w:szCs w:val="22"/>
          <w:lang w:val="ka-GE"/>
        </w:rPr>
        <w:t xml:space="preserve"> </w:t>
      </w:r>
      <w:r w:rsidR="00AB1D15">
        <w:rPr>
          <w:rFonts w:ascii="Sylfaen" w:hAnsi="Sylfaen"/>
          <w:sz w:val="22"/>
          <w:szCs w:val="22"/>
          <w:lang w:val="ka-GE"/>
        </w:rPr>
        <w:t>2030</w:t>
      </w:r>
      <w:r w:rsidRPr="004A4606">
        <w:rPr>
          <w:rFonts w:ascii="Sylfaen" w:hAnsi="Sylfaen"/>
          <w:sz w:val="22"/>
          <w:szCs w:val="22"/>
          <w:lang w:val="ka-GE"/>
        </w:rPr>
        <w:t xml:space="preserve"> წლამდე, რაც გულისხმობს </w:t>
      </w:r>
      <w:r w:rsidRPr="004A4606">
        <w:rPr>
          <w:rFonts w:ascii="Sylfaen" w:eastAsia="Sylfaen" w:hAnsi="Sylfaen" w:cstheme="minorBidi"/>
          <w:sz w:val="22"/>
          <w:szCs w:val="22"/>
          <w:lang w:val="ka-GE" w:eastAsia="en-US"/>
        </w:rPr>
        <w:t xml:space="preserve">დღგ-ს საპროგნოზო მოცულობის </w:t>
      </w:r>
      <w:r w:rsidRPr="004A4606">
        <w:rPr>
          <w:rFonts w:ascii="Sylfaen" w:eastAsiaTheme="minorEastAsia" w:hAnsi="Sylfaen" w:cs="Sylfaen"/>
          <w:sz w:val="22"/>
          <w:szCs w:val="22"/>
          <w:lang w:val="ka-GE"/>
        </w:rPr>
        <w:t>უფრო თანაბარ</w:t>
      </w:r>
      <w:r w:rsidRPr="004A4606">
        <w:rPr>
          <w:rFonts w:ascii="Sylfaen" w:eastAsia="Sylfaen" w:hAnsi="Sylfaen" w:cstheme="minorBidi"/>
          <w:sz w:val="22"/>
          <w:szCs w:val="22"/>
          <w:lang w:val="ka-GE" w:eastAsia="en-US"/>
        </w:rPr>
        <w:t xml:space="preserve"> გადანაწილებას მუნიციპალიტეტებისთვის. </w:t>
      </w:r>
    </w:p>
    <w:p w14:paraId="4D352FE5" w14:textId="77777777" w:rsidR="00CD13C3" w:rsidRPr="004A4606" w:rsidRDefault="00CD13C3" w:rsidP="00980095">
      <w:pPr>
        <w:pStyle w:val="BodyText"/>
        <w:tabs>
          <w:tab w:val="left" w:pos="900"/>
          <w:tab w:val="left" w:pos="1620"/>
        </w:tabs>
        <w:spacing w:after="0"/>
        <w:ind w:right="-90"/>
        <w:jc w:val="both"/>
        <w:rPr>
          <w:rFonts w:ascii="Sylfaen" w:hAnsi="Sylfaen"/>
          <w:sz w:val="22"/>
          <w:szCs w:val="22"/>
          <w:lang w:val="ka-GE"/>
        </w:rPr>
      </w:pPr>
    </w:p>
    <w:p w14:paraId="0C7B4D78" w14:textId="77777777" w:rsidR="008A173A" w:rsidRPr="00B812CD" w:rsidRDefault="00834956" w:rsidP="00980095">
      <w:pPr>
        <w:pStyle w:val="BodyText"/>
        <w:tabs>
          <w:tab w:val="left" w:pos="900"/>
          <w:tab w:val="left" w:pos="1620"/>
        </w:tabs>
        <w:spacing w:after="0"/>
        <w:ind w:right="-90"/>
        <w:jc w:val="both"/>
        <w:rPr>
          <w:rFonts w:ascii="Sylfaen" w:hAnsi="Sylfaen"/>
          <w:sz w:val="22"/>
          <w:szCs w:val="22"/>
          <w:lang w:val="ka-GE"/>
        </w:rPr>
      </w:pPr>
      <w:r w:rsidRPr="00B812CD">
        <w:rPr>
          <w:rFonts w:ascii="Sylfaen" w:hAnsi="Sylfaen"/>
          <w:sz w:val="22"/>
          <w:szCs w:val="22"/>
          <w:lang w:val="ka-GE"/>
        </w:rPr>
        <w:t>გარდა თანმდევი კანონ</w:t>
      </w:r>
      <w:r w:rsidR="00D2452E" w:rsidRPr="00B812CD">
        <w:rPr>
          <w:rFonts w:ascii="Sylfaen" w:hAnsi="Sylfaen"/>
          <w:sz w:val="22"/>
          <w:szCs w:val="22"/>
          <w:lang w:val="ka-GE"/>
        </w:rPr>
        <w:t>პროექტისა</w:t>
      </w:r>
      <w:r w:rsidR="00A054DA" w:rsidRPr="00B812CD">
        <w:rPr>
          <w:rFonts w:ascii="Sylfaen" w:hAnsi="Sylfaen"/>
          <w:sz w:val="22"/>
          <w:szCs w:val="22"/>
          <w:lang w:val="ka-GE"/>
        </w:rPr>
        <w:t>, 202</w:t>
      </w:r>
      <w:r w:rsidR="00B812CD" w:rsidRPr="00B812CD">
        <w:rPr>
          <w:rFonts w:ascii="Sylfaen" w:hAnsi="Sylfaen"/>
          <w:sz w:val="22"/>
          <w:szCs w:val="22"/>
          <w:lang w:val="en-US"/>
        </w:rPr>
        <w:t>7</w:t>
      </w:r>
      <w:r w:rsidR="00C65977" w:rsidRPr="00B812CD">
        <w:rPr>
          <w:rFonts w:ascii="Sylfaen" w:hAnsi="Sylfaen"/>
          <w:sz w:val="22"/>
          <w:szCs w:val="22"/>
          <w:lang w:val="ka-GE"/>
        </w:rPr>
        <w:t xml:space="preserve"> წლის </w:t>
      </w:r>
      <w:r w:rsidR="00A558D8" w:rsidRPr="00B812CD">
        <w:rPr>
          <w:rFonts w:ascii="Sylfaen" w:hAnsi="Sylfaen"/>
          <w:sz w:val="22"/>
          <w:szCs w:val="22"/>
          <w:lang w:val="ka-GE"/>
        </w:rPr>
        <w:t xml:space="preserve">სახელმწიფო </w:t>
      </w:r>
      <w:r w:rsidR="00C65977" w:rsidRPr="00B812CD">
        <w:rPr>
          <w:rFonts w:ascii="Sylfaen" w:hAnsi="Sylfaen"/>
          <w:sz w:val="22"/>
          <w:szCs w:val="22"/>
          <w:lang w:val="ka-GE"/>
        </w:rPr>
        <w:t>ბიუჯეტის პროექტს თან ახლავს:</w:t>
      </w:r>
    </w:p>
    <w:p w14:paraId="7157AFEF" w14:textId="77777777" w:rsidR="00D2452E" w:rsidRPr="00B812CD" w:rsidRDefault="00FE6569" w:rsidP="00980095">
      <w:pPr>
        <w:pStyle w:val="BodyText"/>
        <w:numPr>
          <w:ilvl w:val="0"/>
          <w:numId w:val="25"/>
        </w:numPr>
        <w:tabs>
          <w:tab w:val="left" w:pos="900"/>
          <w:tab w:val="left" w:pos="1620"/>
        </w:tabs>
        <w:spacing w:after="0"/>
        <w:ind w:right="-90"/>
        <w:jc w:val="both"/>
        <w:rPr>
          <w:rFonts w:ascii="Sylfaen" w:hAnsi="Sylfaen"/>
          <w:sz w:val="22"/>
          <w:szCs w:val="22"/>
          <w:lang w:val="ka-GE"/>
        </w:rPr>
      </w:pPr>
      <w:r w:rsidRPr="00B812CD">
        <w:rPr>
          <w:rFonts w:ascii="Sylfaen" w:hAnsi="Sylfaen"/>
          <w:sz w:val="22"/>
          <w:szCs w:val="22"/>
          <w:lang w:val="ka-GE"/>
        </w:rPr>
        <w:t>საქა</w:t>
      </w:r>
      <w:r w:rsidR="00834956" w:rsidRPr="00B812CD">
        <w:rPr>
          <w:rFonts w:ascii="Sylfaen" w:hAnsi="Sylfaen"/>
          <w:sz w:val="22"/>
          <w:szCs w:val="22"/>
          <w:lang w:val="ka-GE"/>
        </w:rPr>
        <w:t>რთველოს მთავრობის მოხსენება 202</w:t>
      </w:r>
      <w:r w:rsidR="00B812CD" w:rsidRPr="00B812CD">
        <w:rPr>
          <w:rFonts w:ascii="Sylfaen" w:hAnsi="Sylfaen"/>
          <w:sz w:val="22"/>
          <w:szCs w:val="22"/>
          <w:lang w:val="en-US"/>
        </w:rPr>
        <w:t>6</w:t>
      </w:r>
      <w:r w:rsidRPr="00B812CD">
        <w:rPr>
          <w:rFonts w:ascii="Sylfaen" w:hAnsi="Sylfaen"/>
          <w:sz w:val="22"/>
          <w:szCs w:val="22"/>
          <w:lang w:val="ka-GE"/>
        </w:rPr>
        <w:t xml:space="preserve"> წლის </w:t>
      </w:r>
      <w:r w:rsidR="00D2452E" w:rsidRPr="00B812CD">
        <w:rPr>
          <w:rFonts w:ascii="Sylfaen" w:hAnsi="Sylfaen"/>
          <w:sz w:val="22"/>
          <w:szCs w:val="22"/>
          <w:lang w:val="ka-GE"/>
        </w:rPr>
        <w:t>8 თვის</w:t>
      </w:r>
      <w:r w:rsidRPr="00B812CD">
        <w:rPr>
          <w:rFonts w:ascii="Sylfaen" w:hAnsi="Sylfaen"/>
          <w:sz w:val="22"/>
          <w:szCs w:val="22"/>
          <w:lang w:val="ka-GE"/>
        </w:rPr>
        <w:t xml:space="preserve"> სახელმწიფო ბიუჯეტის შესრულების მიმდინარეობის შესახებ;</w:t>
      </w:r>
    </w:p>
    <w:p w14:paraId="4C055EA2" w14:textId="77777777" w:rsidR="00D2452E" w:rsidRPr="00B812CD" w:rsidRDefault="00834956" w:rsidP="00980095">
      <w:pPr>
        <w:pStyle w:val="BodyText"/>
        <w:numPr>
          <w:ilvl w:val="0"/>
          <w:numId w:val="25"/>
        </w:numPr>
        <w:tabs>
          <w:tab w:val="left" w:pos="900"/>
          <w:tab w:val="left" w:pos="1620"/>
        </w:tabs>
        <w:spacing w:after="0"/>
        <w:ind w:right="-90"/>
        <w:jc w:val="both"/>
        <w:rPr>
          <w:rFonts w:ascii="Sylfaen" w:hAnsi="Sylfaen"/>
          <w:sz w:val="22"/>
          <w:szCs w:val="22"/>
          <w:lang w:val="ka-GE"/>
        </w:rPr>
      </w:pPr>
      <w:r w:rsidRPr="00B812CD">
        <w:rPr>
          <w:rFonts w:ascii="Sylfaen" w:hAnsi="Sylfaen"/>
          <w:sz w:val="22"/>
          <w:szCs w:val="22"/>
          <w:lang w:val="ka-GE"/>
        </w:rPr>
        <w:t>202</w:t>
      </w:r>
      <w:r w:rsidR="00B812CD" w:rsidRPr="00B812CD">
        <w:rPr>
          <w:rFonts w:ascii="Sylfaen" w:hAnsi="Sylfaen"/>
          <w:sz w:val="22"/>
          <w:szCs w:val="22"/>
          <w:lang w:val="en-US"/>
        </w:rPr>
        <w:t>7</w:t>
      </w:r>
      <w:r w:rsidRPr="00B812CD">
        <w:rPr>
          <w:rFonts w:ascii="Sylfaen" w:hAnsi="Sylfaen"/>
          <w:sz w:val="22"/>
          <w:szCs w:val="22"/>
          <w:lang w:val="ka-GE"/>
        </w:rPr>
        <w:t>-20</w:t>
      </w:r>
      <w:r w:rsidR="00B812CD" w:rsidRPr="00B812CD">
        <w:rPr>
          <w:rFonts w:ascii="Sylfaen" w:hAnsi="Sylfaen"/>
          <w:sz w:val="22"/>
          <w:szCs w:val="22"/>
          <w:lang w:val="en-US"/>
        </w:rPr>
        <w:t>30</w:t>
      </w:r>
      <w:r w:rsidR="00FE6569" w:rsidRPr="00B812CD">
        <w:rPr>
          <w:rFonts w:ascii="Sylfaen" w:hAnsi="Sylfaen"/>
          <w:sz w:val="22"/>
          <w:szCs w:val="22"/>
          <w:lang w:val="ka-GE"/>
        </w:rPr>
        <w:t xml:space="preserve"> წლების ქვეყნის ძირითადი მონაცემების და მიმართულებების დოკუმენტი;</w:t>
      </w:r>
    </w:p>
    <w:p w14:paraId="050C3B9B" w14:textId="77777777" w:rsidR="00D2452E" w:rsidRPr="00B812CD" w:rsidRDefault="00B812CD" w:rsidP="00980095">
      <w:pPr>
        <w:pStyle w:val="BodyText"/>
        <w:numPr>
          <w:ilvl w:val="0"/>
          <w:numId w:val="25"/>
        </w:numPr>
        <w:tabs>
          <w:tab w:val="left" w:pos="900"/>
          <w:tab w:val="left" w:pos="1620"/>
        </w:tabs>
        <w:spacing w:after="0"/>
        <w:ind w:right="-90"/>
        <w:jc w:val="both"/>
        <w:rPr>
          <w:rFonts w:ascii="Sylfaen" w:hAnsi="Sylfaen"/>
          <w:sz w:val="22"/>
          <w:szCs w:val="22"/>
          <w:lang w:val="ka-GE"/>
        </w:rPr>
      </w:pPr>
      <w:r w:rsidRPr="00B812CD">
        <w:rPr>
          <w:rFonts w:ascii="Sylfaen" w:hAnsi="Sylfaen"/>
          <w:sz w:val="22"/>
          <w:szCs w:val="22"/>
          <w:lang w:val="ka-GE"/>
        </w:rPr>
        <w:t>202</w:t>
      </w:r>
      <w:r w:rsidRPr="00B812CD">
        <w:rPr>
          <w:rFonts w:ascii="Sylfaen" w:hAnsi="Sylfaen"/>
          <w:sz w:val="22"/>
          <w:szCs w:val="22"/>
          <w:lang w:val="en-US"/>
        </w:rPr>
        <w:t>7</w:t>
      </w:r>
      <w:r w:rsidRPr="00B812CD">
        <w:rPr>
          <w:rFonts w:ascii="Sylfaen" w:hAnsi="Sylfaen"/>
          <w:sz w:val="22"/>
          <w:szCs w:val="22"/>
          <w:lang w:val="ka-GE"/>
        </w:rPr>
        <w:t>-20</w:t>
      </w:r>
      <w:r w:rsidRPr="00B812CD">
        <w:rPr>
          <w:rFonts w:ascii="Sylfaen" w:hAnsi="Sylfaen"/>
          <w:sz w:val="22"/>
          <w:szCs w:val="22"/>
          <w:lang w:val="en-US"/>
        </w:rPr>
        <w:t>30</w:t>
      </w:r>
      <w:r w:rsidRPr="00B812CD">
        <w:rPr>
          <w:rFonts w:ascii="Sylfaen" w:hAnsi="Sylfaen"/>
          <w:sz w:val="22"/>
          <w:szCs w:val="22"/>
          <w:lang w:val="ka-GE"/>
        </w:rPr>
        <w:t xml:space="preserve"> </w:t>
      </w:r>
      <w:r w:rsidR="00FE6569" w:rsidRPr="00B812CD">
        <w:rPr>
          <w:rFonts w:ascii="Sylfaen" w:hAnsi="Sylfaen"/>
          <w:sz w:val="22"/>
          <w:szCs w:val="22"/>
          <w:lang w:val="ka-GE"/>
        </w:rPr>
        <w:t>წლების ძირითადი ეკონომიკური და</w:t>
      </w:r>
      <w:r w:rsidR="00380EEC" w:rsidRPr="00B812CD">
        <w:rPr>
          <w:rFonts w:ascii="Sylfaen" w:hAnsi="Sylfaen"/>
          <w:sz w:val="22"/>
          <w:szCs w:val="22"/>
          <w:lang w:val="ka-GE"/>
        </w:rPr>
        <w:t xml:space="preserve"> ფინანსური ინდიკატორები (საბაზ</w:t>
      </w:r>
      <w:r w:rsidR="002F11DE" w:rsidRPr="00B812CD">
        <w:rPr>
          <w:rFonts w:ascii="Sylfaen" w:hAnsi="Sylfaen"/>
          <w:sz w:val="22"/>
          <w:szCs w:val="22"/>
          <w:lang w:val="ka-GE"/>
        </w:rPr>
        <w:t>ო, ოპტიმისტური</w:t>
      </w:r>
      <w:r w:rsidR="00FE6569" w:rsidRPr="00B812CD">
        <w:rPr>
          <w:rFonts w:ascii="Sylfaen" w:hAnsi="Sylfaen"/>
          <w:sz w:val="22"/>
          <w:szCs w:val="22"/>
          <w:lang w:val="ka-GE"/>
        </w:rPr>
        <w:t xml:space="preserve"> და პესიმისტური სცენარები);</w:t>
      </w:r>
    </w:p>
    <w:p w14:paraId="4157591D" w14:textId="77777777" w:rsidR="00D2452E" w:rsidRPr="00B812CD" w:rsidRDefault="00FE6569" w:rsidP="00980095">
      <w:pPr>
        <w:pStyle w:val="BodyText"/>
        <w:numPr>
          <w:ilvl w:val="0"/>
          <w:numId w:val="25"/>
        </w:numPr>
        <w:tabs>
          <w:tab w:val="left" w:pos="900"/>
          <w:tab w:val="left" w:pos="1620"/>
        </w:tabs>
        <w:spacing w:after="0"/>
        <w:ind w:right="-90"/>
        <w:jc w:val="both"/>
        <w:rPr>
          <w:rFonts w:ascii="Sylfaen" w:hAnsi="Sylfaen"/>
          <w:sz w:val="22"/>
          <w:szCs w:val="22"/>
          <w:lang w:val="ka-GE"/>
        </w:rPr>
      </w:pPr>
      <w:r w:rsidRPr="00B812CD">
        <w:rPr>
          <w:rFonts w:ascii="Sylfaen" w:hAnsi="Sylfaen"/>
          <w:sz w:val="22"/>
          <w:szCs w:val="22"/>
          <w:lang w:val="ka-GE"/>
        </w:rPr>
        <w:t xml:space="preserve">მაკროეკონომიკური </w:t>
      </w:r>
      <w:r w:rsidR="00D2452E" w:rsidRPr="00B812CD">
        <w:rPr>
          <w:rFonts w:ascii="Sylfaen" w:hAnsi="Sylfaen"/>
          <w:sz w:val="22"/>
          <w:szCs w:val="22"/>
          <w:lang w:val="ka-GE"/>
        </w:rPr>
        <w:t>სცენარების ანალიზი</w:t>
      </w:r>
      <w:r w:rsidR="008C5D43" w:rsidRPr="00B812CD">
        <w:rPr>
          <w:rFonts w:ascii="Sylfaen" w:hAnsi="Sylfaen"/>
          <w:sz w:val="22"/>
          <w:szCs w:val="22"/>
          <w:lang w:val="ka-GE"/>
        </w:rPr>
        <w:t>;</w:t>
      </w:r>
    </w:p>
    <w:p w14:paraId="4F028307" w14:textId="77777777" w:rsidR="00D2452E" w:rsidRPr="00B812CD" w:rsidRDefault="00A054DA" w:rsidP="00980095">
      <w:pPr>
        <w:pStyle w:val="BodyText"/>
        <w:numPr>
          <w:ilvl w:val="0"/>
          <w:numId w:val="25"/>
        </w:numPr>
        <w:tabs>
          <w:tab w:val="left" w:pos="900"/>
          <w:tab w:val="left" w:pos="1620"/>
        </w:tabs>
        <w:spacing w:after="0"/>
        <w:ind w:right="-90"/>
        <w:jc w:val="both"/>
        <w:rPr>
          <w:rFonts w:ascii="Sylfaen" w:hAnsi="Sylfaen"/>
          <w:sz w:val="22"/>
          <w:szCs w:val="22"/>
          <w:lang w:val="ka-GE"/>
        </w:rPr>
      </w:pPr>
      <w:r w:rsidRPr="00B812CD">
        <w:rPr>
          <w:rFonts w:ascii="Sylfaen" w:hAnsi="Sylfaen"/>
          <w:sz w:val="22"/>
          <w:szCs w:val="22"/>
          <w:lang w:val="ka-GE"/>
        </w:rPr>
        <w:t>პროგრამ</w:t>
      </w:r>
      <w:r w:rsidR="00D2452E" w:rsidRPr="00B812CD">
        <w:rPr>
          <w:rFonts w:ascii="Sylfaen" w:hAnsi="Sylfaen"/>
          <w:sz w:val="22"/>
          <w:szCs w:val="22"/>
          <w:lang w:val="ka-GE"/>
        </w:rPr>
        <w:t>ული</w:t>
      </w:r>
      <w:r w:rsidR="00FE6569" w:rsidRPr="00B812CD">
        <w:rPr>
          <w:rFonts w:ascii="Sylfaen" w:hAnsi="Sylfaen"/>
          <w:sz w:val="22"/>
          <w:szCs w:val="22"/>
          <w:lang w:val="ka-GE"/>
        </w:rPr>
        <w:t xml:space="preserve"> ბიუჯეტის დანართი;</w:t>
      </w:r>
    </w:p>
    <w:p w14:paraId="2E69870D" w14:textId="77777777" w:rsidR="00D2452E" w:rsidRPr="00B812CD" w:rsidRDefault="00D2452E" w:rsidP="00980095">
      <w:pPr>
        <w:pStyle w:val="BodyText"/>
        <w:numPr>
          <w:ilvl w:val="0"/>
          <w:numId w:val="25"/>
        </w:numPr>
        <w:tabs>
          <w:tab w:val="left" w:pos="900"/>
          <w:tab w:val="left" w:pos="1620"/>
        </w:tabs>
        <w:spacing w:after="0"/>
        <w:ind w:right="-90"/>
        <w:jc w:val="both"/>
        <w:rPr>
          <w:rFonts w:ascii="Sylfaen" w:hAnsi="Sylfaen"/>
          <w:sz w:val="22"/>
          <w:szCs w:val="22"/>
          <w:lang w:val="ka-GE"/>
        </w:rPr>
      </w:pPr>
      <w:r w:rsidRPr="00B812CD">
        <w:rPr>
          <w:rFonts w:ascii="Sylfaen" w:hAnsi="Sylfaen"/>
          <w:sz w:val="22"/>
          <w:szCs w:val="22"/>
          <w:lang w:val="ka-GE"/>
        </w:rPr>
        <w:t>კაპიტალური</w:t>
      </w:r>
      <w:r w:rsidR="00FE6569" w:rsidRPr="00B812CD">
        <w:rPr>
          <w:rFonts w:ascii="Sylfaen" w:hAnsi="Sylfaen"/>
          <w:sz w:val="22"/>
          <w:szCs w:val="22"/>
          <w:lang w:val="ka-GE"/>
        </w:rPr>
        <w:t xml:space="preserve"> ბიუჯეტის დანართი;</w:t>
      </w:r>
    </w:p>
    <w:p w14:paraId="216EB998" w14:textId="77777777" w:rsidR="00D2452E" w:rsidRPr="00B812CD" w:rsidRDefault="00D2452E" w:rsidP="00980095">
      <w:pPr>
        <w:pStyle w:val="BodyText"/>
        <w:numPr>
          <w:ilvl w:val="0"/>
          <w:numId w:val="25"/>
        </w:numPr>
        <w:tabs>
          <w:tab w:val="left" w:pos="900"/>
          <w:tab w:val="left" w:pos="1620"/>
        </w:tabs>
        <w:spacing w:after="0"/>
        <w:ind w:right="-90"/>
        <w:jc w:val="both"/>
        <w:rPr>
          <w:rFonts w:ascii="Sylfaen" w:hAnsi="Sylfaen"/>
          <w:sz w:val="22"/>
          <w:szCs w:val="22"/>
          <w:lang w:val="ka-GE"/>
        </w:rPr>
      </w:pPr>
      <w:r w:rsidRPr="00B812CD">
        <w:rPr>
          <w:rFonts w:ascii="Sylfaen" w:hAnsi="Sylfaen"/>
          <w:sz w:val="22"/>
          <w:szCs w:val="22"/>
          <w:lang w:val="ka-GE"/>
        </w:rPr>
        <w:t>ცენტრალური</w:t>
      </w:r>
      <w:r w:rsidR="00FE6569" w:rsidRPr="00B812CD">
        <w:rPr>
          <w:rFonts w:ascii="Sylfaen" w:hAnsi="Sylfaen"/>
          <w:sz w:val="22"/>
          <w:szCs w:val="22"/>
          <w:lang w:val="ka-GE"/>
        </w:rPr>
        <w:t xml:space="preserve"> ბიუჯეტის დანართი;</w:t>
      </w:r>
    </w:p>
    <w:p w14:paraId="2FD2B4B7" w14:textId="77777777" w:rsidR="00C65977" w:rsidRPr="00B812CD" w:rsidRDefault="00FE6569" w:rsidP="00980095">
      <w:pPr>
        <w:pStyle w:val="BodyText"/>
        <w:numPr>
          <w:ilvl w:val="0"/>
          <w:numId w:val="25"/>
        </w:numPr>
        <w:tabs>
          <w:tab w:val="left" w:pos="900"/>
          <w:tab w:val="left" w:pos="1620"/>
        </w:tabs>
        <w:spacing w:after="0"/>
        <w:ind w:right="-90"/>
        <w:jc w:val="both"/>
        <w:rPr>
          <w:rFonts w:ascii="Sylfaen" w:hAnsi="Sylfaen"/>
          <w:sz w:val="22"/>
          <w:szCs w:val="22"/>
          <w:lang w:val="ka-GE"/>
        </w:rPr>
      </w:pPr>
      <w:r w:rsidRPr="00B812CD">
        <w:rPr>
          <w:rFonts w:ascii="Sylfaen" w:hAnsi="Sylfaen"/>
          <w:sz w:val="22"/>
          <w:szCs w:val="22"/>
          <w:lang w:val="ka-GE"/>
        </w:rPr>
        <w:t>ფისკალური რისკების ანალიზი;</w:t>
      </w:r>
    </w:p>
    <w:p w14:paraId="416BA8AC" w14:textId="77777777" w:rsidR="00C65977" w:rsidRPr="00B812CD" w:rsidRDefault="00C65977" w:rsidP="00980095">
      <w:pPr>
        <w:pStyle w:val="BodyText"/>
        <w:numPr>
          <w:ilvl w:val="0"/>
          <w:numId w:val="25"/>
        </w:numPr>
        <w:tabs>
          <w:tab w:val="left" w:pos="900"/>
          <w:tab w:val="left" w:pos="1620"/>
        </w:tabs>
        <w:spacing w:after="0"/>
        <w:ind w:right="-90"/>
        <w:jc w:val="both"/>
        <w:rPr>
          <w:rFonts w:ascii="Sylfaen" w:hAnsi="Sylfaen"/>
          <w:sz w:val="22"/>
          <w:szCs w:val="22"/>
          <w:lang w:val="ka-GE"/>
        </w:rPr>
      </w:pPr>
      <w:r w:rsidRPr="00B812CD">
        <w:rPr>
          <w:rFonts w:ascii="Sylfaen" w:hAnsi="Sylfaen"/>
          <w:sz w:val="22"/>
          <w:szCs w:val="22"/>
          <w:lang w:val="ka-GE"/>
        </w:rPr>
        <w:t>ვალის მდგრადობ</w:t>
      </w:r>
      <w:r w:rsidR="00FE6569" w:rsidRPr="00B812CD">
        <w:rPr>
          <w:rFonts w:ascii="Sylfaen" w:hAnsi="Sylfaen"/>
          <w:sz w:val="22"/>
          <w:szCs w:val="22"/>
          <w:lang w:val="ka-GE"/>
        </w:rPr>
        <w:t>ის ანალიზი</w:t>
      </w:r>
      <w:r w:rsidRPr="00B812CD">
        <w:rPr>
          <w:rFonts w:ascii="Sylfaen" w:hAnsi="Sylfaen"/>
          <w:sz w:val="22"/>
          <w:szCs w:val="22"/>
          <w:lang w:val="ka-GE"/>
        </w:rPr>
        <w:t>;</w:t>
      </w:r>
    </w:p>
    <w:p w14:paraId="5A32A04E" w14:textId="77777777" w:rsidR="00D2452E" w:rsidRPr="00B812CD" w:rsidRDefault="00FE6569" w:rsidP="00980095">
      <w:pPr>
        <w:pStyle w:val="BodyText"/>
        <w:numPr>
          <w:ilvl w:val="0"/>
          <w:numId w:val="25"/>
        </w:numPr>
        <w:tabs>
          <w:tab w:val="left" w:pos="900"/>
          <w:tab w:val="left" w:pos="1620"/>
        </w:tabs>
        <w:spacing w:after="0"/>
        <w:ind w:right="-90"/>
        <w:jc w:val="both"/>
        <w:rPr>
          <w:rFonts w:ascii="Sylfaen" w:hAnsi="Sylfaen"/>
          <w:sz w:val="22"/>
          <w:szCs w:val="22"/>
          <w:lang w:val="ka-GE"/>
        </w:rPr>
      </w:pPr>
      <w:r w:rsidRPr="00B812CD">
        <w:rPr>
          <w:rFonts w:ascii="Sylfaen" w:hAnsi="Sylfaen"/>
          <w:sz w:val="22"/>
          <w:szCs w:val="22"/>
          <w:lang w:val="ka-GE"/>
        </w:rPr>
        <w:t xml:space="preserve">მთავრობის </w:t>
      </w:r>
      <w:r w:rsidR="00D2452E" w:rsidRPr="00B812CD">
        <w:rPr>
          <w:rFonts w:ascii="Sylfaen" w:hAnsi="Sylfaen"/>
          <w:sz w:val="22"/>
          <w:szCs w:val="22"/>
          <w:lang w:val="ka-GE"/>
        </w:rPr>
        <w:t xml:space="preserve">ვალის </w:t>
      </w:r>
      <w:r w:rsidRPr="00B812CD">
        <w:rPr>
          <w:rFonts w:ascii="Sylfaen" w:hAnsi="Sylfaen"/>
          <w:sz w:val="22"/>
          <w:szCs w:val="22"/>
          <w:lang w:val="ka-GE"/>
        </w:rPr>
        <w:t xml:space="preserve">შესახებ </w:t>
      </w:r>
      <w:r w:rsidR="00D2452E" w:rsidRPr="00B812CD">
        <w:rPr>
          <w:rFonts w:ascii="Sylfaen" w:hAnsi="Sylfaen"/>
          <w:sz w:val="22"/>
          <w:szCs w:val="22"/>
          <w:lang w:val="ka-GE"/>
        </w:rPr>
        <w:t>ინფორმაცია</w:t>
      </w:r>
      <w:r w:rsidRPr="00B812CD">
        <w:rPr>
          <w:rFonts w:ascii="Sylfaen" w:hAnsi="Sylfaen"/>
          <w:sz w:val="22"/>
          <w:szCs w:val="22"/>
          <w:lang w:val="ka-GE"/>
        </w:rPr>
        <w:t>;</w:t>
      </w:r>
    </w:p>
    <w:p w14:paraId="633CB7A9" w14:textId="77777777" w:rsidR="00C65977" w:rsidRPr="00B812CD" w:rsidRDefault="00D2452E" w:rsidP="00980095">
      <w:pPr>
        <w:pStyle w:val="BodyText"/>
        <w:numPr>
          <w:ilvl w:val="0"/>
          <w:numId w:val="25"/>
        </w:numPr>
        <w:tabs>
          <w:tab w:val="left" w:pos="900"/>
          <w:tab w:val="left" w:pos="1620"/>
        </w:tabs>
        <w:spacing w:after="0"/>
        <w:ind w:right="-90"/>
        <w:jc w:val="both"/>
        <w:rPr>
          <w:rFonts w:ascii="Sylfaen" w:hAnsi="Sylfaen"/>
          <w:sz w:val="22"/>
          <w:szCs w:val="22"/>
          <w:lang w:val="ka-GE"/>
        </w:rPr>
      </w:pPr>
      <w:r w:rsidRPr="00B812CD">
        <w:rPr>
          <w:rFonts w:ascii="Sylfaen" w:hAnsi="Sylfaen"/>
          <w:sz w:val="22"/>
          <w:szCs w:val="22"/>
          <w:lang w:val="ka-GE"/>
        </w:rPr>
        <w:t>საგადასახადო დანახარჯები</w:t>
      </w:r>
      <w:r w:rsidR="00FE6569" w:rsidRPr="00B812CD">
        <w:rPr>
          <w:rFonts w:ascii="Sylfaen" w:hAnsi="Sylfaen"/>
          <w:sz w:val="22"/>
          <w:szCs w:val="22"/>
          <w:lang w:val="ka-GE"/>
        </w:rPr>
        <w:t>ს შეფასების ანგარიში;</w:t>
      </w:r>
    </w:p>
    <w:p w14:paraId="2B5EBABE" w14:textId="77777777" w:rsidR="00D2452E" w:rsidRPr="00B812CD" w:rsidRDefault="00FE6569" w:rsidP="00980095">
      <w:pPr>
        <w:pStyle w:val="BodyText"/>
        <w:numPr>
          <w:ilvl w:val="0"/>
          <w:numId w:val="25"/>
        </w:numPr>
        <w:tabs>
          <w:tab w:val="left" w:pos="900"/>
          <w:tab w:val="left" w:pos="1620"/>
        </w:tabs>
        <w:spacing w:after="0"/>
        <w:ind w:right="-90"/>
        <w:jc w:val="both"/>
        <w:rPr>
          <w:rFonts w:ascii="Sylfaen" w:hAnsi="Sylfaen"/>
          <w:sz w:val="22"/>
          <w:szCs w:val="22"/>
          <w:lang w:val="ka-GE"/>
        </w:rPr>
      </w:pPr>
      <w:r w:rsidRPr="00B812CD">
        <w:rPr>
          <w:rFonts w:ascii="Sylfaen" w:hAnsi="Sylfaen"/>
          <w:sz w:val="22"/>
          <w:szCs w:val="22"/>
          <w:lang w:val="ka-GE"/>
        </w:rPr>
        <w:t>საშუალოვადიანი პროგნოზების შედარება და ეკონომიკური თავისუფლების შესახებ“ საქართველოს კანონით განსაზღვრულ ფისკალურ წესებთან შესაბამისობა.</w:t>
      </w:r>
    </w:p>
    <w:p w14:paraId="5C0F1AFA" w14:textId="77777777" w:rsidR="0004343B" w:rsidRPr="004A4606" w:rsidRDefault="00A054DA" w:rsidP="002F11DE">
      <w:pPr>
        <w:pStyle w:val="BodyText"/>
        <w:tabs>
          <w:tab w:val="left" w:pos="900"/>
          <w:tab w:val="left" w:pos="1620"/>
        </w:tabs>
        <w:spacing w:after="0"/>
        <w:ind w:right="-90"/>
        <w:jc w:val="both"/>
        <w:rPr>
          <w:rFonts w:ascii="Sylfaen" w:hAnsi="Sylfaen"/>
          <w:sz w:val="22"/>
          <w:szCs w:val="22"/>
          <w:lang w:val="ka-GE"/>
        </w:rPr>
      </w:pPr>
      <w:r w:rsidRPr="004A4606">
        <w:rPr>
          <w:rFonts w:ascii="Sylfaen" w:hAnsi="Sylfaen"/>
          <w:sz w:val="22"/>
          <w:szCs w:val="22"/>
          <w:lang w:val="ka-GE"/>
        </w:rPr>
        <w:tab/>
      </w:r>
      <w:r w:rsidRPr="004A4606">
        <w:rPr>
          <w:rFonts w:ascii="Sylfaen" w:eastAsia="Sylfaen" w:hAnsi="Sylfaen" w:cstheme="minorBidi"/>
          <w:sz w:val="22"/>
          <w:szCs w:val="22"/>
          <w:lang w:val="ka-GE" w:eastAsia="en-US"/>
        </w:rPr>
        <w:t xml:space="preserve"> </w:t>
      </w:r>
    </w:p>
    <w:p w14:paraId="4A8AC6DB" w14:textId="77777777" w:rsidR="00514607" w:rsidRPr="004A4606" w:rsidRDefault="00DF1C2D" w:rsidP="00D41B5E">
      <w:pPr>
        <w:pStyle w:val="BodyText"/>
        <w:tabs>
          <w:tab w:val="left" w:pos="900"/>
          <w:tab w:val="left" w:pos="1620"/>
        </w:tabs>
        <w:spacing w:after="0"/>
        <w:ind w:right="-90"/>
        <w:jc w:val="both"/>
        <w:rPr>
          <w:rFonts w:ascii="Sylfaen" w:hAnsi="Sylfaen"/>
          <w:b/>
          <w:sz w:val="22"/>
          <w:szCs w:val="22"/>
          <w:lang w:val="ka-GE"/>
        </w:rPr>
      </w:pPr>
      <w:r w:rsidRPr="004A4606">
        <w:rPr>
          <w:rFonts w:ascii="Sylfaen" w:hAnsi="Sylfaen"/>
          <w:sz w:val="22"/>
          <w:szCs w:val="22"/>
          <w:lang w:val="ka-GE"/>
        </w:rPr>
        <w:tab/>
      </w:r>
      <w:r w:rsidR="00514607" w:rsidRPr="004A4606">
        <w:rPr>
          <w:rFonts w:ascii="Sylfaen" w:hAnsi="Sylfaen"/>
          <w:b/>
          <w:sz w:val="22"/>
          <w:szCs w:val="22"/>
          <w:lang w:val="ka-GE"/>
        </w:rPr>
        <w:t xml:space="preserve">ა.დ) </w:t>
      </w:r>
      <w:r w:rsidR="00514607" w:rsidRPr="004A4606">
        <w:rPr>
          <w:rFonts w:ascii="Sylfaen" w:hAnsi="Sylfaen" w:cs="Sylfaen"/>
          <w:b/>
          <w:sz w:val="22"/>
          <w:szCs w:val="22"/>
        </w:rPr>
        <w:t>კანონპროექტის</w:t>
      </w:r>
      <w:r w:rsidR="00514607" w:rsidRPr="004A4606">
        <w:rPr>
          <w:rFonts w:ascii="Sylfaen" w:hAnsi="Sylfaen"/>
          <w:b/>
          <w:sz w:val="22"/>
          <w:szCs w:val="22"/>
        </w:rPr>
        <w:t xml:space="preserve"> </w:t>
      </w:r>
      <w:r w:rsidR="00514607" w:rsidRPr="004A4606">
        <w:rPr>
          <w:rFonts w:ascii="Sylfaen" w:hAnsi="Sylfaen" w:cs="Sylfaen"/>
          <w:b/>
          <w:sz w:val="22"/>
          <w:szCs w:val="22"/>
        </w:rPr>
        <w:t>კავშირი</w:t>
      </w:r>
      <w:r w:rsidR="00514607" w:rsidRPr="004A4606">
        <w:rPr>
          <w:rFonts w:ascii="Sylfaen" w:hAnsi="Sylfaen"/>
          <w:b/>
          <w:sz w:val="22"/>
          <w:szCs w:val="22"/>
        </w:rPr>
        <w:t xml:space="preserve"> </w:t>
      </w:r>
      <w:r w:rsidR="00514607" w:rsidRPr="004A4606">
        <w:rPr>
          <w:rFonts w:ascii="Sylfaen" w:hAnsi="Sylfaen" w:cs="Sylfaen"/>
          <w:b/>
          <w:sz w:val="22"/>
          <w:szCs w:val="22"/>
        </w:rPr>
        <w:t>სამთავრობო</w:t>
      </w:r>
      <w:r w:rsidR="00514607" w:rsidRPr="004A4606">
        <w:rPr>
          <w:rFonts w:ascii="Sylfaen" w:hAnsi="Sylfaen"/>
          <w:b/>
          <w:sz w:val="22"/>
          <w:szCs w:val="22"/>
        </w:rPr>
        <w:t xml:space="preserve"> </w:t>
      </w:r>
      <w:r w:rsidR="00514607" w:rsidRPr="004A4606">
        <w:rPr>
          <w:rFonts w:ascii="Sylfaen" w:hAnsi="Sylfaen" w:cs="Sylfaen"/>
          <w:b/>
          <w:sz w:val="22"/>
          <w:szCs w:val="22"/>
        </w:rPr>
        <w:t>პროგრამასთან</w:t>
      </w:r>
      <w:r w:rsidR="00514607" w:rsidRPr="004A4606">
        <w:rPr>
          <w:rFonts w:ascii="Sylfaen" w:hAnsi="Sylfaen"/>
          <w:b/>
          <w:sz w:val="22"/>
          <w:szCs w:val="22"/>
        </w:rPr>
        <w:t xml:space="preserve"> </w:t>
      </w:r>
      <w:r w:rsidR="00514607" w:rsidRPr="004A4606">
        <w:rPr>
          <w:rFonts w:ascii="Sylfaen" w:hAnsi="Sylfaen" w:cs="Sylfaen"/>
          <w:b/>
          <w:sz w:val="22"/>
          <w:szCs w:val="22"/>
        </w:rPr>
        <w:t>და</w:t>
      </w:r>
      <w:r w:rsidR="00514607" w:rsidRPr="004A4606">
        <w:rPr>
          <w:rFonts w:ascii="Sylfaen" w:hAnsi="Sylfaen"/>
          <w:b/>
          <w:sz w:val="22"/>
          <w:szCs w:val="22"/>
        </w:rPr>
        <w:t xml:space="preserve"> </w:t>
      </w:r>
      <w:r w:rsidR="00514607" w:rsidRPr="004A4606">
        <w:rPr>
          <w:rFonts w:ascii="Sylfaen" w:hAnsi="Sylfaen" w:cs="Sylfaen"/>
          <w:b/>
          <w:sz w:val="22"/>
          <w:szCs w:val="22"/>
        </w:rPr>
        <w:t>შესაბამის</w:t>
      </w:r>
      <w:r w:rsidR="00514607" w:rsidRPr="004A4606">
        <w:rPr>
          <w:rFonts w:ascii="Sylfaen" w:hAnsi="Sylfaen"/>
          <w:b/>
          <w:sz w:val="22"/>
          <w:szCs w:val="22"/>
        </w:rPr>
        <w:t xml:space="preserve"> </w:t>
      </w:r>
      <w:r w:rsidR="00514607" w:rsidRPr="004A4606">
        <w:rPr>
          <w:rFonts w:ascii="Sylfaen" w:hAnsi="Sylfaen" w:cs="Sylfaen"/>
          <w:b/>
          <w:sz w:val="22"/>
          <w:szCs w:val="22"/>
        </w:rPr>
        <w:t>სფეროში</w:t>
      </w:r>
      <w:r w:rsidR="00514607" w:rsidRPr="004A4606">
        <w:rPr>
          <w:rFonts w:ascii="Sylfaen" w:hAnsi="Sylfaen"/>
          <w:b/>
          <w:sz w:val="22"/>
          <w:szCs w:val="22"/>
        </w:rPr>
        <w:t xml:space="preserve"> </w:t>
      </w:r>
      <w:r w:rsidR="00514607" w:rsidRPr="004A4606">
        <w:rPr>
          <w:rFonts w:ascii="Sylfaen" w:hAnsi="Sylfaen" w:cs="Sylfaen"/>
          <w:b/>
          <w:sz w:val="22"/>
          <w:szCs w:val="22"/>
        </w:rPr>
        <w:t>არსებულ</w:t>
      </w:r>
      <w:r w:rsidR="00514607" w:rsidRPr="004A4606">
        <w:rPr>
          <w:rFonts w:ascii="Sylfaen" w:hAnsi="Sylfaen"/>
          <w:b/>
          <w:sz w:val="22"/>
          <w:szCs w:val="22"/>
        </w:rPr>
        <w:t xml:space="preserve"> </w:t>
      </w:r>
      <w:r w:rsidR="00514607" w:rsidRPr="004A4606">
        <w:rPr>
          <w:rFonts w:ascii="Sylfaen" w:hAnsi="Sylfaen" w:cs="Sylfaen"/>
          <w:b/>
          <w:sz w:val="22"/>
          <w:szCs w:val="22"/>
        </w:rPr>
        <w:t>სამოქმედო</w:t>
      </w:r>
      <w:r w:rsidR="00514607" w:rsidRPr="004A4606">
        <w:rPr>
          <w:rFonts w:ascii="Sylfaen" w:hAnsi="Sylfaen"/>
          <w:b/>
          <w:sz w:val="22"/>
          <w:szCs w:val="22"/>
        </w:rPr>
        <w:t xml:space="preserve"> </w:t>
      </w:r>
      <w:r w:rsidR="00514607" w:rsidRPr="004A4606">
        <w:rPr>
          <w:rFonts w:ascii="Sylfaen" w:hAnsi="Sylfaen" w:cs="Sylfaen"/>
          <w:b/>
          <w:sz w:val="22"/>
          <w:szCs w:val="22"/>
        </w:rPr>
        <w:t>გეგმასთან</w:t>
      </w:r>
      <w:r w:rsidR="00514607" w:rsidRPr="004A4606">
        <w:rPr>
          <w:rFonts w:ascii="Sylfaen" w:hAnsi="Sylfaen"/>
          <w:b/>
          <w:sz w:val="22"/>
          <w:szCs w:val="22"/>
        </w:rPr>
        <w:t xml:space="preserve">, </w:t>
      </w:r>
      <w:r w:rsidR="00514607" w:rsidRPr="004A4606">
        <w:rPr>
          <w:rFonts w:ascii="Sylfaen" w:hAnsi="Sylfaen" w:cs="Sylfaen"/>
          <w:b/>
          <w:sz w:val="22"/>
          <w:szCs w:val="22"/>
        </w:rPr>
        <w:t>ასეთის</w:t>
      </w:r>
      <w:r w:rsidR="00514607" w:rsidRPr="004A4606">
        <w:rPr>
          <w:rFonts w:ascii="Sylfaen" w:hAnsi="Sylfaen"/>
          <w:b/>
          <w:sz w:val="22"/>
          <w:szCs w:val="22"/>
        </w:rPr>
        <w:t xml:space="preserve"> </w:t>
      </w:r>
      <w:r w:rsidR="00514607" w:rsidRPr="004A4606">
        <w:rPr>
          <w:rFonts w:ascii="Sylfaen" w:hAnsi="Sylfaen" w:cs="Sylfaen"/>
          <w:b/>
          <w:sz w:val="22"/>
          <w:szCs w:val="22"/>
        </w:rPr>
        <w:t>არსებობის</w:t>
      </w:r>
      <w:r w:rsidR="00514607" w:rsidRPr="004A4606">
        <w:rPr>
          <w:rFonts w:ascii="Sylfaen" w:hAnsi="Sylfaen"/>
          <w:b/>
          <w:sz w:val="22"/>
          <w:szCs w:val="22"/>
        </w:rPr>
        <w:t xml:space="preserve"> </w:t>
      </w:r>
      <w:r w:rsidR="00514607" w:rsidRPr="004A4606">
        <w:rPr>
          <w:rFonts w:ascii="Sylfaen" w:hAnsi="Sylfaen" w:cs="Sylfaen"/>
          <w:b/>
          <w:sz w:val="22"/>
          <w:szCs w:val="22"/>
        </w:rPr>
        <w:t>შემთხვევაში</w:t>
      </w:r>
      <w:r w:rsidR="00514607" w:rsidRPr="004A4606">
        <w:rPr>
          <w:rFonts w:ascii="Sylfaen" w:hAnsi="Sylfaen"/>
          <w:b/>
          <w:sz w:val="22"/>
          <w:szCs w:val="22"/>
        </w:rPr>
        <w:t xml:space="preserve"> (</w:t>
      </w:r>
      <w:r w:rsidR="00514607" w:rsidRPr="004A4606">
        <w:rPr>
          <w:rFonts w:ascii="Sylfaen" w:hAnsi="Sylfaen" w:cs="Sylfaen"/>
          <w:b/>
          <w:sz w:val="22"/>
          <w:szCs w:val="22"/>
        </w:rPr>
        <w:t>საქართველოს</w:t>
      </w:r>
      <w:r w:rsidR="00514607" w:rsidRPr="004A4606">
        <w:rPr>
          <w:rFonts w:ascii="Sylfaen" w:hAnsi="Sylfaen"/>
          <w:b/>
          <w:sz w:val="22"/>
          <w:szCs w:val="22"/>
        </w:rPr>
        <w:t xml:space="preserve"> </w:t>
      </w:r>
      <w:r w:rsidR="00514607" w:rsidRPr="004A4606">
        <w:rPr>
          <w:rFonts w:ascii="Sylfaen" w:hAnsi="Sylfaen" w:cs="Sylfaen"/>
          <w:b/>
          <w:sz w:val="22"/>
          <w:szCs w:val="22"/>
        </w:rPr>
        <w:t>მთავრობის</w:t>
      </w:r>
      <w:r w:rsidR="00514607" w:rsidRPr="004A4606">
        <w:rPr>
          <w:rFonts w:ascii="Sylfaen" w:hAnsi="Sylfaen"/>
          <w:b/>
          <w:sz w:val="22"/>
          <w:szCs w:val="22"/>
        </w:rPr>
        <w:t xml:space="preserve"> </w:t>
      </w:r>
      <w:r w:rsidR="00514607" w:rsidRPr="004A4606">
        <w:rPr>
          <w:rFonts w:ascii="Sylfaen" w:hAnsi="Sylfaen" w:cs="Sylfaen"/>
          <w:b/>
          <w:sz w:val="22"/>
          <w:szCs w:val="22"/>
        </w:rPr>
        <w:t>მიერ</w:t>
      </w:r>
      <w:r w:rsidR="00514607" w:rsidRPr="004A4606">
        <w:rPr>
          <w:rFonts w:ascii="Sylfaen" w:hAnsi="Sylfaen"/>
          <w:b/>
          <w:sz w:val="22"/>
          <w:szCs w:val="22"/>
        </w:rPr>
        <w:t xml:space="preserve"> </w:t>
      </w:r>
      <w:r w:rsidR="00514607" w:rsidRPr="004A4606">
        <w:rPr>
          <w:rFonts w:ascii="Sylfaen" w:hAnsi="Sylfaen" w:cs="Sylfaen"/>
          <w:b/>
          <w:sz w:val="22"/>
          <w:szCs w:val="22"/>
        </w:rPr>
        <w:t>ინიცირებული</w:t>
      </w:r>
      <w:r w:rsidR="00514607" w:rsidRPr="004A4606">
        <w:rPr>
          <w:rFonts w:ascii="Sylfaen" w:hAnsi="Sylfaen"/>
          <w:b/>
          <w:sz w:val="22"/>
          <w:szCs w:val="22"/>
        </w:rPr>
        <w:t xml:space="preserve"> </w:t>
      </w:r>
      <w:r w:rsidR="00514607" w:rsidRPr="004A4606">
        <w:rPr>
          <w:rFonts w:ascii="Sylfaen" w:hAnsi="Sylfaen" w:cs="Sylfaen"/>
          <w:b/>
          <w:sz w:val="22"/>
          <w:szCs w:val="22"/>
        </w:rPr>
        <w:t>კანონპროექტის</w:t>
      </w:r>
      <w:r w:rsidR="00514607" w:rsidRPr="004A4606">
        <w:rPr>
          <w:rFonts w:ascii="Sylfaen" w:hAnsi="Sylfaen"/>
          <w:b/>
          <w:sz w:val="22"/>
          <w:szCs w:val="22"/>
        </w:rPr>
        <w:t xml:space="preserve"> </w:t>
      </w:r>
      <w:r w:rsidR="00514607" w:rsidRPr="004A4606">
        <w:rPr>
          <w:rFonts w:ascii="Sylfaen" w:hAnsi="Sylfaen" w:cs="Sylfaen"/>
          <w:b/>
          <w:sz w:val="22"/>
          <w:szCs w:val="22"/>
        </w:rPr>
        <w:t>შემთხვევაში</w:t>
      </w:r>
      <w:r w:rsidR="00514607" w:rsidRPr="004A4606">
        <w:rPr>
          <w:rFonts w:ascii="Sylfaen" w:hAnsi="Sylfaen"/>
          <w:b/>
          <w:sz w:val="22"/>
          <w:szCs w:val="22"/>
        </w:rPr>
        <w:t>)</w:t>
      </w:r>
      <w:r w:rsidR="00514607" w:rsidRPr="004A4606">
        <w:rPr>
          <w:rFonts w:ascii="Sylfaen" w:hAnsi="Sylfaen"/>
          <w:b/>
          <w:sz w:val="22"/>
          <w:szCs w:val="22"/>
          <w:lang w:val="ka-GE"/>
        </w:rPr>
        <w:t>:</w:t>
      </w:r>
    </w:p>
    <w:p w14:paraId="48FB97D3" w14:textId="77777777" w:rsidR="008E7F11" w:rsidRPr="004A4606" w:rsidRDefault="00B36E93" w:rsidP="00B066DD">
      <w:pPr>
        <w:pStyle w:val="BodyText"/>
        <w:tabs>
          <w:tab w:val="left" w:pos="900"/>
          <w:tab w:val="left" w:pos="1620"/>
        </w:tabs>
        <w:spacing w:after="0" w:line="276" w:lineRule="auto"/>
        <w:ind w:right="-90"/>
        <w:jc w:val="both"/>
        <w:rPr>
          <w:rFonts w:ascii="Sylfaen" w:hAnsi="Sylfaen"/>
          <w:sz w:val="22"/>
          <w:szCs w:val="22"/>
          <w:lang w:val="ka-GE"/>
        </w:rPr>
      </w:pPr>
      <w:r w:rsidRPr="004A4606">
        <w:rPr>
          <w:rFonts w:ascii="Sylfaen" w:hAnsi="Sylfaen"/>
          <w:sz w:val="22"/>
          <w:szCs w:val="22"/>
          <w:lang w:val="ka-GE"/>
        </w:rPr>
        <w:tab/>
      </w:r>
      <w:r w:rsidR="00A054DA" w:rsidRPr="004A4606">
        <w:rPr>
          <w:rFonts w:ascii="Sylfaen" w:hAnsi="Sylfaen"/>
          <w:sz w:val="22"/>
          <w:szCs w:val="22"/>
          <w:lang w:val="ka-GE"/>
        </w:rPr>
        <w:t>კანონპროექტი შეესაბამება საქართველოს მთავრობის სამთავრობო პროგრამას და „ხედვა 2030 - საქართველოს განვითარების სტრატეგია</w:t>
      </w:r>
      <w:r w:rsidR="00606329" w:rsidRPr="004A4606">
        <w:rPr>
          <w:rFonts w:ascii="Sylfaen" w:hAnsi="Sylfaen"/>
          <w:sz w:val="22"/>
          <w:szCs w:val="22"/>
          <w:lang w:val="en-US"/>
        </w:rPr>
        <w:t>”</w:t>
      </w:r>
      <w:r w:rsidR="00A054DA" w:rsidRPr="004A4606">
        <w:rPr>
          <w:rFonts w:ascii="Sylfaen" w:hAnsi="Sylfaen"/>
          <w:sz w:val="22"/>
          <w:szCs w:val="22"/>
          <w:lang w:val="ka-GE"/>
        </w:rPr>
        <w:t>-ს.</w:t>
      </w:r>
    </w:p>
    <w:p w14:paraId="76FC5270" w14:textId="77777777" w:rsidR="00514607" w:rsidRPr="004A4606" w:rsidRDefault="00514607" w:rsidP="00B066DD">
      <w:pPr>
        <w:pStyle w:val="BodyText"/>
        <w:tabs>
          <w:tab w:val="left" w:pos="900"/>
          <w:tab w:val="left" w:pos="1620"/>
        </w:tabs>
        <w:spacing w:after="0" w:line="276" w:lineRule="auto"/>
        <w:ind w:right="-90"/>
        <w:jc w:val="both"/>
        <w:rPr>
          <w:rFonts w:ascii="Sylfaen" w:hAnsi="Sylfaen"/>
          <w:sz w:val="22"/>
          <w:szCs w:val="22"/>
          <w:lang w:val="ka-GE"/>
        </w:rPr>
      </w:pPr>
    </w:p>
    <w:p w14:paraId="48F39C41" w14:textId="77777777" w:rsidR="00514607" w:rsidRPr="004A4606" w:rsidRDefault="00514607" w:rsidP="00D41B5E">
      <w:pPr>
        <w:pStyle w:val="BodyText"/>
        <w:tabs>
          <w:tab w:val="left" w:pos="900"/>
          <w:tab w:val="left" w:pos="1620"/>
        </w:tabs>
        <w:spacing w:after="0"/>
        <w:ind w:right="-90"/>
        <w:jc w:val="both"/>
        <w:rPr>
          <w:rFonts w:ascii="Sylfaen" w:hAnsi="Sylfaen"/>
          <w:b/>
          <w:sz w:val="22"/>
          <w:szCs w:val="22"/>
        </w:rPr>
      </w:pPr>
      <w:r w:rsidRPr="004A4606">
        <w:rPr>
          <w:rFonts w:ascii="Sylfaen" w:hAnsi="Sylfaen"/>
          <w:b/>
          <w:sz w:val="22"/>
          <w:szCs w:val="22"/>
          <w:lang w:val="ka-GE"/>
        </w:rPr>
        <w:tab/>
        <w:t xml:space="preserve">ა.ე) </w:t>
      </w:r>
      <w:r w:rsidRPr="004A4606">
        <w:rPr>
          <w:rFonts w:ascii="Sylfaen" w:hAnsi="Sylfaen" w:cs="Sylfaen"/>
          <w:b/>
          <w:sz w:val="22"/>
          <w:szCs w:val="22"/>
        </w:rPr>
        <w:t>კანონპროექტის</w:t>
      </w:r>
      <w:r w:rsidRPr="004A4606">
        <w:rPr>
          <w:rFonts w:ascii="Sylfaen" w:hAnsi="Sylfaen"/>
          <w:b/>
          <w:sz w:val="22"/>
          <w:szCs w:val="22"/>
        </w:rPr>
        <w:t xml:space="preserve"> </w:t>
      </w:r>
      <w:r w:rsidRPr="004A4606">
        <w:rPr>
          <w:rFonts w:ascii="Sylfaen" w:hAnsi="Sylfaen" w:cs="Sylfaen"/>
          <w:b/>
          <w:sz w:val="22"/>
          <w:szCs w:val="22"/>
        </w:rPr>
        <w:t>ძალაში</w:t>
      </w:r>
      <w:r w:rsidRPr="004A4606">
        <w:rPr>
          <w:rFonts w:ascii="Sylfaen" w:hAnsi="Sylfaen"/>
          <w:b/>
          <w:sz w:val="22"/>
          <w:szCs w:val="22"/>
        </w:rPr>
        <w:t xml:space="preserve"> </w:t>
      </w:r>
      <w:r w:rsidRPr="004A4606">
        <w:rPr>
          <w:rFonts w:ascii="Sylfaen" w:hAnsi="Sylfaen" w:cs="Sylfaen"/>
          <w:b/>
          <w:sz w:val="22"/>
          <w:szCs w:val="22"/>
        </w:rPr>
        <w:t>შესვლის</w:t>
      </w:r>
      <w:r w:rsidRPr="004A4606">
        <w:rPr>
          <w:rFonts w:ascii="Sylfaen" w:hAnsi="Sylfaen"/>
          <w:b/>
          <w:sz w:val="22"/>
          <w:szCs w:val="22"/>
        </w:rPr>
        <w:t xml:space="preserve"> </w:t>
      </w:r>
      <w:r w:rsidRPr="004A4606">
        <w:rPr>
          <w:rFonts w:ascii="Sylfaen" w:hAnsi="Sylfaen" w:cs="Sylfaen"/>
          <w:b/>
          <w:sz w:val="22"/>
          <w:szCs w:val="22"/>
        </w:rPr>
        <w:t>თარიღის</w:t>
      </w:r>
      <w:r w:rsidRPr="004A4606">
        <w:rPr>
          <w:rFonts w:ascii="Sylfaen" w:hAnsi="Sylfaen"/>
          <w:b/>
          <w:sz w:val="22"/>
          <w:szCs w:val="22"/>
        </w:rPr>
        <w:t xml:space="preserve"> </w:t>
      </w:r>
      <w:r w:rsidRPr="004A4606">
        <w:rPr>
          <w:rFonts w:ascii="Sylfaen" w:hAnsi="Sylfaen" w:cs="Sylfaen"/>
          <w:b/>
          <w:sz w:val="22"/>
          <w:szCs w:val="22"/>
        </w:rPr>
        <w:t>შერჩევის</w:t>
      </w:r>
      <w:r w:rsidRPr="004A4606">
        <w:rPr>
          <w:rFonts w:ascii="Sylfaen" w:hAnsi="Sylfaen"/>
          <w:b/>
          <w:sz w:val="22"/>
          <w:szCs w:val="22"/>
        </w:rPr>
        <w:t xml:space="preserve"> </w:t>
      </w:r>
      <w:r w:rsidRPr="004A4606">
        <w:rPr>
          <w:rFonts w:ascii="Sylfaen" w:hAnsi="Sylfaen" w:cs="Sylfaen"/>
          <w:b/>
          <w:sz w:val="22"/>
          <w:szCs w:val="22"/>
        </w:rPr>
        <w:t>პრინციპი</w:t>
      </w:r>
      <w:r w:rsidRPr="004A4606">
        <w:rPr>
          <w:rFonts w:ascii="Sylfaen" w:hAnsi="Sylfaen"/>
          <w:b/>
          <w:sz w:val="22"/>
          <w:szCs w:val="22"/>
        </w:rPr>
        <w:t xml:space="preserve">, </w:t>
      </w:r>
      <w:r w:rsidRPr="004A4606">
        <w:rPr>
          <w:rFonts w:ascii="Sylfaen" w:hAnsi="Sylfaen" w:cs="Sylfaen"/>
          <w:b/>
          <w:sz w:val="22"/>
          <w:szCs w:val="22"/>
        </w:rPr>
        <w:t>ხოლო</w:t>
      </w:r>
      <w:r w:rsidRPr="004A4606">
        <w:rPr>
          <w:rFonts w:ascii="Sylfaen" w:hAnsi="Sylfaen"/>
          <w:b/>
          <w:sz w:val="22"/>
          <w:szCs w:val="22"/>
        </w:rPr>
        <w:t xml:space="preserve"> </w:t>
      </w:r>
      <w:r w:rsidRPr="004A4606">
        <w:rPr>
          <w:rFonts w:ascii="Sylfaen" w:hAnsi="Sylfaen" w:cs="Sylfaen"/>
          <w:b/>
          <w:sz w:val="22"/>
          <w:szCs w:val="22"/>
        </w:rPr>
        <w:t>კანონისთვის</w:t>
      </w:r>
      <w:r w:rsidRPr="004A4606">
        <w:rPr>
          <w:rFonts w:ascii="Sylfaen" w:hAnsi="Sylfaen"/>
          <w:b/>
          <w:sz w:val="22"/>
          <w:szCs w:val="22"/>
        </w:rPr>
        <w:t xml:space="preserve"> </w:t>
      </w:r>
      <w:r w:rsidRPr="004A4606">
        <w:rPr>
          <w:rFonts w:ascii="Sylfaen" w:hAnsi="Sylfaen" w:cs="Sylfaen"/>
          <w:b/>
          <w:sz w:val="22"/>
          <w:szCs w:val="22"/>
        </w:rPr>
        <w:t>უკუძალის</w:t>
      </w:r>
      <w:r w:rsidRPr="004A4606">
        <w:rPr>
          <w:rFonts w:ascii="Sylfaen" w:hAnsi="Sylfaen"/>
          <w:b/>
          <w:sz w:val="22"/>
          <w:szCs w:val="22"/>
        </w:rPr>
        <w:t xml:space="preserve"> </w:t>
      </w:r>
      <w:r w:rsidRPr="004A4606">
        <w:rPr>
          <w:rFonts w:ascii="Sylfaen" w:hAnsi="Sylfaen" w:cs="Sylfaen"/>
          <w:b/>
          <w:sz w:val="22"/>
          <w:szCs w:val="22"/>
        </w:rPr>
        <w:t>მინიჭების</w:t>
      </w:r>
      <w:r w:rsidRPr="004A4606">
        <w:rPr>
          <w:rFonts w:ascii="Sylfaen" w:hAnsi="Sylfaen"/>
          <w:b/>
          <w:sz w:val="22"/>
          <w:szCs w:val="22"/>
        </w:rPr>
        <w:t xml:space="preserve"> </w:t>
      </w:r>
      <w:r w:rsidRPr="004A4606">
        <w:rPr>
          <w:rFonts w:ascii="Sylfaen" w:hAnsi="Sylfaen" w:cs="Sylfaen"/>
          <w:b/>
          <w:sz w:val="22"/>
          <w:szCs w:val="22"/>
        </w:rPr>
        <w:t>შემთხვევაში</w:t>
      </w:r>
      <w:r w:rsidRPr="004A4606">
        <w:rPr>
          <w:rFonts w:ascii="Sylfaen" w:hAnsi="Sylfaen"/>
          <w:b/>
          <w:sz w:val="22"/>
          <w:szCs w:val="22"/>
        </w:rPr>
        <w:t xml:space="preserve"> − </w:t>
      </w:r>
      <w:r w:rsidRPr="004A4606">
        <w:rPr>
          <w:rFonts w:ascii="Sylfaen" w:hAnsi="Sylfaen" w:cs="Sylfaen"/>
          <w:b/>
          <w:sz w:val="22"/>
          <w:szCs w:val="22"/>
        </w:rPr>
        <w:t>აღნიშნულის</w:t>
      </w:r>
      <w:r w:rsidRPr="004A4606">
        <w:rPr>
          <w:rFonts w:ascii="Sylfaen" w:hAnsi="Sylfaen"/>
          <w:b/>
          <w:sz w:val="22"/>
          <w:szCs w:val="22"/>
        </w:rPr>
        <w:t xml:space="preserve"> </w:t>
      </w:r>
      <w:r w:rsidRPr="004A4606">
        <w:rPr>
          <w:rFonts w:ascii="Sylfaen" w:hAnsi="Sylfaen" w:cs="Sylfaen"/>
          <w:b/>
          <w:sz w:val="22"/>
          <w:szCs w:val="22"/>
        </w:rPr>
        <w:t>თაობაზე</w:t>
      </w:r>
      <w:r w:rsidRPr="004A4606">
        <w:rPr>
          <w:rFonts w:ascii="Sylfaen" w:hAnsi="Sylfaen"/>
          <w:b/>
          <w:sz w:val="22"/>
          <w:szCs w:val="22"/>
        </w:rPr>
        <w:t xml:space="preserve"> </w:t>
      </w:r>
      <w:r w:rsidRPr="004A4606">
        <w:rPr>
          <w:rFonts w:ascii="Sylfaen" w:hAnsi="Sylfaen" w:cs="Sylfaen"/>
          <w:b/>
          <w:sz w:val="22"/>
          <w:szCs w:val="22"/>
        </w:rPr>
        <w:t>შესაბამისი</w:t>
      </w:r>
      <w:r w:rsidRPr="004A4606">
        <w:rPr>
          <w:rFonts w:ascii="Sylfaen" w:hAnsi="Sylfaen"/>
          <w:b/>
          <w:sz w:val="22"/>
          <w:szCs w:val="22"/>
        </w:rPr>
        <w:t xml:space="preserve"> </w:t>
      </w:r>
      <w:r w:rsidRPr="004A4606">
        <w:rPr>
          <w:rFonts w:ascii="Sylfaen" w:hAnsi="Sylfaen" w:cs="Sylfaen"/>
          <w:b/>
          <w:sz w:val="22"/>
          <w:szCs w:val="22"/>
        </w:rPr>
        <w:t>დასაბუთება</w:t>
      </w:r>
      <w:r w:rsidRPr="004A4606">
        <w:rPr>
          <w:rFonts w:ascii="Sylfaen" w:hAnsi="Sylfaen"/>
          <w:b/>
          <w:sz w:val="22"/>
          <w:szCs w:val="22"/>
        </w:rPr>
        <w:t>:</w:t>
      </w:r>
    </w:p>
    <w:p w14:paraId="44BE5656" w14:textId="77777777" w:rsidR="00514607" w:rsidRPr="004A4606" w:rsidRDefault="00514607" w:rsidP="00D41B5E">
      <w:pPr>
        <w:pStyle w:val="BodyText"/>
        <w:tabs>
          <w:tab w:val="left" w:pos="900"/>
          <w:tab w:val="left" w:pos="1620"/>
        </w:tabs>
        <w:spacing w:after="0"/>
        <w:ind w:right="-90"/>
        <w:jc w:val="both"/>
        <w:rPr>
          <w:rFonts w:ascii="Sylfaen" w:hAnsi="Sylfaen"/>
          <w:sz w:val="22"/>
          <w:szCs w:val="22"/>
          <w:lang w:val="ka-GE"/>
        </w:rPr>
      </w:pPr>
    </w:p>
    <w:p w14:paraId="5502EA39" w14:textId="7E2A5C20" w:rsidR="00B23E79" w:rsidRPr="004A4606" w:rsidRDefault="00B23E79" w:rsidP="00D41B5E">
      <w:pPr>
        <w:pStyle w:val="BodyText"/>
        <w:tabs>
          <w:tab w:val="left" w:pos="900"/>
          <w:tab w:val="left" w:pos="1620"/>
        </w:tabs>
        <w:spacing w:after="0"/>
        <w:ind w:right="-90" w:firstLine="851"/>
        <w:jc w:val="both"/>
        <w:rPr>
          <w:rFonts w:ascii="Sylfaen" w:hAnsi="Sylfaen"/>
          <w:sz w:val="22"/>
          <w:szCs w:val="22"/>
          <w:lang w:val="ka-GE"/>
        </w:rPr>
      </w:pPr>
      <w:r w:rsidRPr="004A4606">
        <w:rPr>
          <w:rFonts w:ascii="Sylfaen" w:hAnsi="Sylfaen"/>
          <w:sz w:val="22"/>
          <w:szCs w:val="22"/>
          <w:lang w:val="ka-GE"/>
        </w:rPr>
        <w:lastRenderedPageBreak/>
        <w:t xml:space="preserve">კანონპროექტის ამოქმედება გათვალისწინებულია </w:t>
      </w:r>
      <w:r w:rsidR="0015536C" w:rsidRPr="004A4606">
        <w:rPr>
          <w:rFonts w:ascii="Sylfaen" w:hAnsi="Sylfaen"/>
          <w:sz w:val="22"/>
          <w:szCs w:val="22"/>
          <w:lang w:val="ka-GE"/>
        </w:rPr>
        <w:t>202</w:t>
      </w:r>
      <w:r w:rsidR="00113169">
        <w:rPr>
          <w:rFonts w:ascii="Sylfaen" w:hAnsi="Sylfaen"/>
          <w:sz w:val="22"/>
          <w:szCs w:val="22"/>
          <w:lang w:val="ka-GE"/>
        </w:rPr>
        <w:t>7</w:t>
      </w:r>
      <w:r w:rsidR="0015536C" w:rsidRPr="004A4606">
        <w:rPr>
          <w:rFonts w:ascii="Sylfaen" w:hAnsi="Sylfaen"/>
          <w:sz w:val="22"/>
          <w:szCs w:val="22"/>
          <w:lang w:val="ka-GE"/>
        </w:rPr>
        <w:t xml:space="preserve"> წლის 1 იანვრიდან</w:t>
      </w:r>
      <w:r w:rsidR="009F4E15" w:rsidRPr="004A4606">
        <w:rPr>
          <w:rFonts w:ascii="Sylfaen" w:hAnsi="Sylfaen"/>
          <w:sz w:val="22"/>
          <w:szCs w:val="22"/>
          <w:lang w:val="ka-GE"/>
        </w:rPr>
        <w:t>, რაც დაკავშირებულია ახალი საბიუჯეტო წლის დაწყებასთან</w:t>
      </w:r>
      <w:r w:rsidR="0015536C" w:rsidRPr="004A4606">
        <w:rPr>
          <w:rFonts w:ascii="Sylfaen" w:hAnsi="Sylfaen"/>
          <w:sz w:val="22"/>
          <w:szCs w:val="22"/>
          <w:lang w:val="ka-GE"/>
        </w:rPr>
        <w:t>.</w:t>
      </w:r>
      <w:r w:rsidR="00CC308F" w:rsidRPr="004A4606">
        <w:rPr>
          <w:rFonts w:ascii="Sylfaen" w:hAnsi="Sylfaen"/>
          <w:sz w:val="22"/>
          <w:szCs w:val="22"/>
          <w:lang w:val="ka-GE"/>
        </w:rPr>
        <w:t xml:space="preserve"> </w:t>
      </w:r>
      <w:r w:rsidR="00F70EFF" w:rsidRPr="004A4606">
        <w:rPr>
          <w:rFonts w:ascii="Sylfaen" w:hAnsi="Sylfaen"/>
          <w:sz w:val="22"/>
          <w:szCs w:val="22"/>
          <w:lang w:val="ka-GE"/>
        </w:rPr>
        <w:t>კანონპროექტი არ ითვალისწინებს კანონისთვის უკუძალის მინიჭებას.</w:t>
      </w:r>
    </w:p>
    <w:p w14:paraId="6BE06366" w14:textId="77777777" w:rsidR="00B23E79" w:rsidRPr="004A4606" w:rsidRDefault="00B23E79" w:rsidP="00D41B5E">
      <w:pPr>
        <w:pStyle w:val="BodyText"/>
        <w:tabs>
          <w:tab w:val="left" w:pos="900"/>
          <w:tab w:val="left" w:pos="1620"/>
        </w:tabs>
        <w:spacing w:after="0"/>
        <w:ind w:right="-90"/>
        <w:jc w:val="both"/>
        <w:rPr>
          <w:rFonts w:ascii="Sylfaen" w:hAnsi="Sylfaen"/>
          <w:sz w:val="22"/>
          <w:szCs w:val="22"/>
          <w:lang w:val="ka-GE"/>
        </w:rPr>
      </w:pPr>
    </w:p>
    <w:p w14:paraId="1A521FF7" w14:textId="77777777" w:rsidR="00514607" w:rsidRPr="004A4606" w:rsidRDefault="00514607" w:rsidP="00D41B5E">
      <w:pPr>
        <w:pStyle w:val="BodyText"/>
        <w:tabs>
          <w:tab w:val="left" w:pos="900"/>
          <w:tab w:val="left" w:pos="1620"/>
        </w:tabs>
        <w:spacing w:after="0"/>
        <w:ind w:right="-90"/>
        <w:jc w:val="both"/>
        <w:rPr>
          <w:rFonts w:ascii="Sylfaen" w:hAnsi="Sylfaen"/>
          <w:b/>
          <w:sz w:val="22"/>
          <w:szCs w:val="22"/>
        </w:rPr>
      </w:pPr>
      <w:r w:rsidRPr="004A4606">
        <w:rPr>
          <w:rFonts w:ascii="Sylfaen" w:hAnsi="Sylfaen"/>
          <w:b/>
          <w:sz w:val="22"/>
          <w:szCs w:val="22"/>
          <w:lang w:val="ka-GE"/>
        </w:rPr>
        <w:tab/>
        <w:t xml:space="preserve">ა.ვ) </w:t>
      </w:r>
      <w:r w:rsidRPr="004A4606">
        <w:rPr>
          <w:rFonts w:ascii="Sylfaen" w:hAnsi="Sylfaen" w:cs="Sylfaen"/>
          <w:b/>
          <w:sz w:val="22"/>
          <w:szCs w:val="22"/>
        </w:rPr>
        <w:t>კანონპროექტის</w:t>
      </w:r>
      <w:r w:rsidRPr="004A4606">
        <w:rPr>
          <w:rFonts w:ascii="Sylfaen" w:hAnsi="Sylfaen"/>
          <w:b/>
          <w:sz w:val="22"/>
          <w:szCs w:val="22"/>
        </w:rPr>
        <w:t xml:space="preserve"> </w:t>
      </w:r>
      <w:r w:rsidRPr="004A4606">
        <w:rPr>
          <w:rFonts w:ascii="Sylfaen" w:hAnsi="Sylfaen" w:cs="Sylfaen"/>
          <w:b/>
          <w:sz w:val="22"/>
          <w:szCs w:val="22"/>
        </w:rPr>
        <w:t>დაჩქარებული</w:t>
      </w:r>
      <w:r w:rsidRPr="004A4606">
        <w:rPr>
          <w:rFonts w:ascii="Sylfaen" w:hAnsi="Sylfaen"/>
          <w:b/>
          <w:sz w:val="22"/>
          <w:szCs w:val="22"/>
        </w:rPr>
        <w:t xml:space="preserve"> </w:t>
      </w:r>
      <w:r w:rsidRPr="004A4606">
        <w:rPr>
          <w:rFonts w:ascii="Sylfaen" w:hAnsi="Sylfaen" w:cs="Sylfaen"/>
          <w:b/>
          <w:sz w:val="22"/>
          <w:szCs w:val="22"/>
        </w:rPr>
        <w:t>წესით</w:t>
      </w:r>
      <w:r w:rsidRPr="004A4606">
        <w:rPr>
          <w:rFonts w:ascii="Sylfaen" w:hAnsi="Sylfaen"/>
          <w:b/>
          <w:sz w:val="22"/>
          <w:szCs w:val="22"/>
        </w:rPr>
        <w:t xml:space="preserve"> </w:t>
      </w:r>
      <w:r w:rsidRPr="004A4606">
        <w:rPr>
          <w:rFonts w:ascii="Sylfaen" w:hAnsi="Sylfaen" w:cs="Sylfaen"/>
          <w:b/>
          <w:sz w:val="22"/>
          <w:szCs w:val="22"/>
        </w:rPr>
        <w:t>განხილვის</w:t>
      </w:r>
      <w:r w:rsidRPr="004A4606">
        <w:rPr>
          <w:rFonts w:ascii="Sylfaen" w:hAnsi="Sylfaen"/>
          <w:b/>
          <w:sz w:val="22"/>
          <w:szCs w:val="22"/>
        </w:rPr>
        <w:t xml:space="preserve"> </w:t>
      </w:r>
      <w:r w:rsidRPr="004A4606">
        <w:rPr>
          <w:rFonts w:ascii="Sylfaen" w:hAnsi="Sylfaen" w:cs="Sylfaen"/>
          <w:b/>
          <w:sz w:val="22"/>
          <w:szCs w:val="22"/>
        </w:rPr>
        <w:t>მიზეზები</w:t>
      </w:r>
      <w:r w:rsidRPr="004A4606">
        <w:rPr>
          <w:rFonts w:ascii="Sylfaen" w:hAnsi="Sylfaen"/>
          <w:b/>
          <w:sz w:val="22"/>
          <w:szCs w:val="22"/>
        </w:rPr>
        <w:t xml:space="preserve"> </w:t>
      </w:r>
      <w:r w:rsidRPr="004A4606">
        <w:rPr>
          <w:rFonts w:ascii="Sylfaen" w:hAnsi="Sylfaen" w:cs="Sylfaen"/>
          <w:b/>
          <w:sz w:val="22"/>
          <w:szCs w:val="22"/>
        </w:rPr>
        <w:t>და</w:t>
      </w:r>
      <w:r w:rsidRPr="004A4606">
        <w:rPr>
          <w:rFonts w:ascii="Sylfaen" w:hAnsi="Sylfaen"/>
          <w:b/>
          <w:sz w:val="22"/>
          <w:szCs w:val="22"/>
        </w:rPr>
        <w:t xml:space="preserve"> </w:t>
      </w:r>
      <w:r w:rsidRPr="004A4606">
        <w:rPr>
          <w:rFonts w:ascii="Sylfaen" w:hAnsi="Sylfaen" w:cs="Sylfaen"/>
          <w:b/>
          <w:sz w:val="22"/>
          <w:szCs w:val="22"/>
        </w:rPr>
        <w:t>შესაბამისი</w:t>
      </w:r>
      <w:r w:rsidRPr="004A4606">
        <w:rPr>
          <w:rFonts w:ascii="Sylfaen" w:hAnsi="Sylfaen"/>
          <w:b/>
          <w:sz w:val="22"/>
          <w:szCs w:val="22"/>
        </w:rPr>
        <w:t xml:space="preserve"> </w:t>
      </w:r>
      <w:r w:rsidRPr="004A4606">
        <w:rPr>
          <w:rFonts w:ascii="Sylfaen" w:hAnsi="Sylfaen" w:cs="Sylfaen"/>
          <w:b/>
          <w:sz w:val="22"/>
          <w:szCs w:val="22"/>
        </w:rPr>
        <w:t>დასაბუთება</w:t>
      </w:r>
      <w:r w:rsidRPr="004A4606">
        <w:rPr>
          <w:rFonts w:ascii="Sylfaen" w:hAnsi="Sylfaen"/>
          <w:b/>
          <w:sz w:val="22"/>
          <w:szCs w:val="22"/>
        </w:rPr>
        <w:t xml:space="preserve"> (</w:t>
      </w:r>
      <w:r w:rsidRPr="004A4606">
        <w:rPr>
          <w:rFonts w:ascii="Sylfaen" w:hAnsi="Sylfaen" w:cs="Sylfaen"/>
          <w:b/>
          <w:sz w:val="22"/>
          <w:szCs w:val="22"/>
        </w:rPr>
        <w:t>თუ</w:t>
      </w:r>
      <w:r w:rsidRPr="004A4606">
        <w:rPr>
          <w:rFonts w:ascii="Sylfaen" w:hAnsi="Sylfaen"/>
          <w:b/>
          <w:sz w:val="22"/>
          <w:szCs w:val="22"/>
        </w:rPr>
        <w:t xml:space="preserve"> </w:t>
      </w:r>
      <w:r w:rsidRPr="004A4606">
        <w:rPr>
          <w:rFonts w:ascii="Sylfaen" w:hAnsi="Sylfaen" w:cs="Sylfaen"/>
          <w:b/>
          <w:sz w:val="22"/>
          <w:szCs w:val="22"/>
        </w:rPr>
        <w:t>ინიციატორი</w:t>
      </w:r>
      <w:r w:rsidRPr="004A4606">
        <w:rPr>
          <w:rFonts w:ascii="Sylfaen" w:hAnsi="Sylfaen"/>
          <w:b/>
          <w:sz w:val="22"/>
          <w:szCs w:val="22"/>
        </w:rPr>
        <w:t xml:space="preserve"> </w:t>
      </w:r>
      <w:r w:rsidRPr="004A4606">
        <w:rPr>
          <w:rFonts w:ascii="Sylfaen" w:hAnsi="Sylfaen" w:cs="Sylfaen"/>
          <w:b/>
          <w:sz w:val="22"/>
          <w:szCs w:val="22"/>
        </w:rPr>
        <w:t>ითხოვს</w:t>
      </w:r>
      <w:r w:rsidRPr="004A4606">
        <w:rPr>
          <w:rFonts w:ascii="Sylfaen" w:hAnsi="Sylfaen"/>
          <w:b/>
          <w:sz w:val="22"/>
          <w:szCs w:val="22"/>
        </w:rPr>
        <w:t xml:space="preserve"> </w:t>
      </w:r>
      <w:r w:rsidRPr="004A4606">
        <w:rPr>
          <w:rFonts w:ascii="Sylfaen" w:hAnsi="Sylfaen" w:cs="Sylfaen"/>
          <w:b/>
          <w:sz w:val="22"/>
          <w:szCs w:val="22"/>
        </w:rPr>
        <w:t>კანონპროექტის</w:t>
      </w:r>
      <w:r w:rsidRPr="004A4606">
        <w:rPr>
          <w:rFonts w:ascii="Sylfaen" w:hAnsi="Sylfaen"/>
          <w:b/>
          <w:sz w:val="22"/>
          <w:szCs w:val="22"/>
        </w:rPr>
        <w:t xml:space="preserve"> </w:t>
      </w:r>
      <w:r w:rsidRPr="004A4606">
        <w:rPr>
          <w:rFonts w:ascii="Sylfaen" w:hAnsi="Sylfaen" w:cs="Sylfaen"/>
          <w:b/>
          <w:sz w:val="22"/>
          <w:szCs w:val="22"/>
        </w:rPr>
        <w:t>დაჩქარებული</w:t>
      </w:r>
      <w:r w:rsidRPr="004A4606">
        <w:rPr>
          <w:rFonts w:ascii="Sylfaen" w:hAnsi="Sylfaen"/>
          <w:b/>
          <w:sz w:val="22"/>
          <w:szCs w:val="22"/>
        </w:rPr>
        <w:t xml:space="preserve"> </w:t>
      </w:r>
      <w:r w:rsidRPr="004A4606">
        <w:rPr>
          <w:rFonts w:ascii="Sylfaen" w:hAnsi="Sylfaen" w:cs="Sylfaen"/>
          <w:b/>
          <w:sz w:val="22"/>
          <w:szCs w:val="22"/>
        </w:rPr>
        <w:t>წესით</w:t>
      </w:r>
      <w:r w:rsidRPr="004A4606">
        <w:rPr>
          <w:rFonts w:ascii="Sylfaen" w:hAnsi="Sylfaen"/>
          <w:b/>
          <w:sz w:val="22"/>
          <w:szCs w:val="22"/>
        </w:rPr>
        <w:t xml:space="preserve"> </w:t>
      </w:r>
      <w:r w:rsidRPr="004A4606">
        <w:rPr>
          <w:rFonts w:ascii="Sylfaen" w:hAnsi="Sylfaen" w:cs="Sylfaen"/>
          <w:b/>
          <w:sz w:val="22"/>
          <w:szCs w:val="22"/>
        </w:rPr>
        <w:t>განხილვას</w:t>
      </w:r>
      <w:r w:rsidRPr="004A4606">
        <w:rPr>
          <w:rFonts w:ascii="Sylfaen" w:hAnsi="Sylfaen"/>
          <w:b/>
          <w:sz w:val="22"/>
          <w:szCs w:val="22"/>
        </w:rPr>
        <w:t>):</w:t>
      </w:r>
    </w:p>
    <w:p w14:paraId="5BA10D63" w14:textId="77777777" w:rsidR="00514607" w:rsidRPr="004A4606" w:rsidRDefault="00514607" w:rsidP="00D41B5E">
      <w:pPr>
        <w:pStyle w:val="BodyText"/>
        <w:tabs>
          <w:tab w:val="left" w:pos="900"/>
          <w:tab w:val="left" w:pos="1620"/>
        </w:tabs>
        <w:spacing w:after="0"/>
        <w:ind w:right="-90"/>
        <w:jc w:val="both"/>
        <w:rPr>
          <w:rFonts w:ascii="Sylfaen" w:hAnsi="Sylfaen"/>
          <w:b/>
          <w:sz w:val="22"/>
          <w:szCs w:val="22"/>
        </w:rPr>
      </w:pPr>
    </w:p>
    <w:p w14:paraId="4C8B73D1" w14:textId="77777777" w:rsidR="00514607" w:rsidRPr="004A4606" w:rsidRDefault="00514607" w:rsidP="00D41B5E">
      <w:pPr>
        <w:pStyle w:val="BodyText"/>
        <w:tabs>
          <w:tab w:val="left" w:pos="900"/>
          <w:tab w:val="left" w:pos="1620"/>
        </w:tabs>
        <w:spacing w:after="0"/>
        <w:ind w:right="-90"/>
        <w:jc w:val="both"/>
        <w:rPr>
          <w:rFonts w:ascii="Sylfaen" w:hAnsi="Sylfaen"/>
          <w:sz w:val="22"/>
          <w:szCs w:val="22"/>
          <w:lang w:val="ka-GE"/>
        </w:rPr>
      </w:pPr>
      <w:r w:rsidRPr="004A4606">
        <w:rPr>
          <w:rFonts w:ascii="Sylfaen" w:hAnsi="Sylfaen"/>
          <w:b/>
          <w:sz w:val="22"/>
          <w:szCs w:val="22"/>
          <w:lang w:val="ka-GE"/>
        </w:rPr>
        <w:tab/>
      </w:r>
      <w:r w:rsidRPr="004A4606">
        <w:rPr>
          <w:rFonts w:ascii="Sylfaen" w:hAnsi="Sylfaen"/>
          <w:sz w:val="22"/>
          <w:szCs w:val="22"/>
          <w:lang w:val="ka-GE"/>
        </w:rPr>
        <w:t>ასეთი არ არსებობს.</w:t>
      </w:r>
    </w:p>
    <w:p w14:paraId="1CE70580" w14:textId="77777777" w:rsidR="00514607" w:rsidRPr="004A4606" w:rsidRDefault="00514607" w:rsidP="00D41B5E">
      <w:pPr>
        <w:pStyle w:val="BodyText"/>
        <w:tabs>
          <w:tab w:val="left" w:pos="900"/>
          <w:tab w:val="left" w:pos="1620"/>
        </w:tabs>
        <w:spacing w:after="0"/>
        <w:ind w:right="-90"/>
        <w:jc w:val="both"/>
        <w:rPr>
          <w:rFonts w:ascii="Sylfaen" w:hAnsi="Sylfaen"/>
          <w:b/>
          <w:sz w:val="22"/>
          <w:szCs w:val="22"/>
          <w:lang w:val="ka-GE"/>
        </w:rPr>
      </w:pPr>
    </w:p>
    <w:p w14:paraId="65CABA8B" w14:textId="77777777" w:rsidR="00551976" w:rsidRPr="004A4606" w:rsidRDefault="00142A33"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b/>
          <w:sz w:val="22"/>
          <w:szCs w:val="22"/>
          <w:lang w:val="pt-BR"/>
        </w:rPr>
      </w:pPr>
      <w:r w:rsidRPr="004A4606">
        <w:rPr>
          <w:rFonts w:ascii="Sylfaen" w:hAnsi="Sylfaen"/>
          <w:b/>
          <w:noProof/>
          <w:sz w:val="22"/>
          <w:szCs w:val="22"/>
          <w:lang w:val="pt-BR"/>
        </w:rPr>
        <w:t xml:space="preserve"> </w:t>
      </w:r>
      <w:r w:rsidR="003F59FB" w:rsidRPr="004A4606">
        <w:rPr>
          <w:rFonts w:ascii="Sylfaen" w:hAnsi="Sylfaen"/>
          <w:b/>
          <w:noProof/>
          <w:sz w:val="22"/>
          <w:szCs w:val="22"/>
          <w:lang w:val="ka-GE"/>
        </w:rPr>
        <w:tab/>
      </w:r>
      <w:r w:rsidR="00551976" w:rsidRPr="004A4606">
        <w:rPr>
          <w:rFonts w:ascii="Sylfaen" w:hAnsi="Sylfaen"/>
          <w:b/>
          <w:sz w:val="22"/>
          <w:szCs w:val="22"/>
          <w:lang w:val="ka-GE"/>
        </w:rPr>
        <w:t>ბ)</w:t>
      </w:r>
      <w:r w:rsidR="00551976" w:rsidRPr="004A4606">
        <w:rPr>
          <w:rFonts w:ascii="Sylfaen" w:hAnsi="Sylfaen"/>
          <w:b/>
          <w:sz w:val="22"/>
          <w:szCs w:val="22"/>
          <w:lang w:val="pt-BR"/>
        </w:rPr>
        <w:t xml:space="preserve"> </w:t>
      </w:r>
      <w:r w:rsidR="00B80879" w:rsidRPr="004A4606">
        <w:rPr>
          <w:rFonts w:ascii="Sylfaen" w:hAnsi="Sylfaen" w:cs="Sylfaen"/>
          <w:b/>
          <w:sz w:val="22"/>
          <w:szCs w:val="22"/>
          <w:lang w:val="pt-BR"/>
        </w:rPr>
        <w:t>კანონ</w:t>
      </w:r>
      <w:r w:rsidR="00551976" w:rsidRPr="004A4606">
        <w:rPr>
          <w:rFonts w:ascii="Sylfaen" w:hAnsi="Sylfaen" w:cs="Sylfaen"/>
          <w:b/>
          <w:sz w:val="22"/>
          <w:szCs w:val="22"/>
          <w:lang w:val="pt-BR"/>
        </w:rPr>
        <w:t>პროექტის</w:t>
      </w:r>
      <w:r w:rsidR="00551976" w:rsidRPr="004A4606">
        <w:rPr>
          <w:rFonts w:ascii="Sylfaen" w:hAnsi="Sylfaen" w:cs="LitNusx"/>
          <w:b/>
          <w:sz w:val="22"/>
          <w:szCs w:val="22"/>
          <w:lang w:val="pt-BR"/>
        </w:rPr>
        <w:t xml:space="preserve"> </w:t>
      </w:r>
      <w:r w:rsidR="00551976" w:rsidRPr="004A4606">
        <w:rPr>
          <w:rFonts w:ascii="Sylfaen" w:hAnsi="Sylfaen" w:cs="Sylfaen"/>
          <w:b/>
          <w:sz w:val="22"/>
          <w:szCs w:val="22"/>
          <w:lang w:val="pt-BR"/>
        </w:rPr>
        <w:t>ფინანსური</w:t>
      </w:r>
      <w:r w:rsidR="00551976" w:rsidRPr="004A4606">
        <w:rPr>
          <w:rFonts w:ascii="Sylfaen" w:hAnsi="Sylfaen" w:cs="LitNusx"/>
          <w:b/>
          <w:sz w:val="22"/>
          <w:szCs w:val="22"/>
          <w:lang w:val="pt-BR"/>
        </w:rPr>
        <w:t xml:space="preserve"> </w:t>
      </w:r>
      <w:r w:rsidR="00514607" w:rsidRPr="004A4606">
        <w:rPr>
          <w:rFonts w:ascii="Sylfaen" w:hAnsi="Sylfaen" w:cs="LitNusx"/>
          <w:b/>
          <w:sz w:val="22"/>
          <w:szCs w:val="22"/>
          <w:lang w:val="ka-GE"/>
        </w:rPr>
        <w:t>გავლენის შეფასება საშუალოვადიან პერიოდში (კანონპროექტის ამოქმედების წელი და შემდგომი სამი წელი)</w:t>
      </w:r>
      <w:r w:rsidR="00551976" w:rsidRPr="004A4606">
        <w:rPr>
          <w:rFonts w:ascii="Sylfaen" w:hAnsi="Sylfaen" w:cs="LitNusx"/>
          <w:b/>
          <w:sz w:val="22"/>
          <w:szCs w:val="22"/>
          <w:lang w:val="pt-BR"/>
        </w:rPr>
        <w:t>:</w:t>
      </w:r>
    </w:p>
    <w:p w14:paraId="2D63456F" w14:textId="77777777" w:rsidR="00AC61DF" w:rsidRPr="004A4606" w:rsidRDefault="003F59FB"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
          <w:bCs/>
          <w:noProof/>
          <w:sz w:val="22"/>
          <w:szCs w:val="22"/>
          <w:lang w:val="pt-BR"/>
        </w:rPr>
      </w:pPr>
      <w:r w:rsidRPr="004A4606">
        <w:rPr>
          <w:rFonts w:ascii="Sylfaen" w:hAnsi="Sylfaen" w:cs="Sylfaen"/>
          <w:b/>
          <w:bCs/>
          <w:noProof/>
          <w:sz w:val="22"/>
          <w:szCs w:val="22"/>
          <w:lang w:val="ka-GE"/>
        </w:rPr>
        <w:tab/>
      </w:r>
      <w:r w:rsidR="00B80879" w:rsidRPr="004A4606">
        <w:rPr>
          <w:rFonts w:ascii="Sylfaen" w:hAnsi="Sylfaen" w:cs="Sylfaen"/>
          <w:b/>
          <w:bCs/>
          <w:noProof/>
          <w:sz w:val="22"/>
          <w:szCs w:val="22"/>
          <w:lang w:val="pt-BR"/>
        </w:rPr>
        <w:t>ბ.ა)  კანონ</w:t>
      </w:r>
      <w:r w:rsidR="00551976" w:rsidRPr="004A4606">
        <w:rPr>
          <w:rFonts w:ascii="Sylfaen" w:hAnsi="Sylfaen" w:cs="Sylfaen"/>
          <w:b/>
          <w:bCs/>
          <w:noProof/>
          <w:sz w:val="22"/>
          <w:szCs w:val="22"/>
          <w:lang w:val="pt-BR"/>
        </w:rPr>
        <w:t>პროექტის მიღებასთან დაკავშირებით აუცილებელი ხარჯების დაფინანსების წყარო</w:t>
      </w:r>
      <w:r w:rsidRPr="004A4606">
        <w:rPr>
          <w:rFonts w:ascii="Sylfaen" w:hAnsi="Sylfaen" w:cs="Sylfaen"/>
          <w:b/>
          <w:bCs/>
          <w:noProof/>
          <w:sz w:val="22"/>
          <w:szCs w:val="22"/>
          <w:lang w:val="ka-GE"/>
        </w:rPr>
        <w:t>:</w:t>
      </w:r>
      <w:r w:rsidR="00551976" w:rsidRPr="004A4606">
        <w:rPr>
          <w:rFonts w:ascii="Sylfaen" w:hAnsi="Sylfaen" w:cs="Sylfaen"/>
          <w:b/>
          <w:bCs/>
          <w:noProof/>
          <w:sz w:val="22"/>
          <w:szCs w:val="22"/>
          <w:lang w:val="pt-BR"/>
        </w:rPr>
        <w:t xml:space="preserve">    </w:t>
      </w:r>
    </w:p>
    <w:p w14:paraId="546B6C1E" w14:textId="6B566A5D" w:rsidR="00551976" w:rsidRPr="004A4606" w:rsidRDefault="003F59FB"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
          <w:bCs/>
          <w:noProof/>
          <w:sz w:val="22"/>
          <w:szCs w:val="22"/>
          <w:lang w:val="pt-BR"/>
        </w:rPr>
      </w:pPr>
      <w:r w:rsidRPr="004A4606">
        <w:rPr>
          <w:rFonts w:ascii="Sylfaen" w:hAnsi="Sylfaen"/>
          <w:sz w:val="22"/>
          <w:szCs w:val="22"/>
          <w:lang w:val="ka-GE"/>
        </w:rPr>
        <w:tab/>
      </w:r>
      <w:r w:rsidR="004D0B2D" w:rsidRPr="004A4606">
        <w:rPr>
          <w:rFonts w:ascii="Sylfaen" w:hAnsi="Sylfaen"/>
          <w:sz w:val="22"/>
          <w:szCs w:val="22"/>
          <w:lang w:val="ka-GE"/>
        </w:rPr>
        <w:t>კანონის პროექტი განსაზღვრავს 20</w:t>
      </w:r>
      <w:r w:rsidR="00DE5A4B" w:rsidRPr="004A4606">
        <w:rPr>
          <w:rFonts w:ascii="Sylfaen" w:hAnsi="Sylfaen"/>
          <w:sz w:val="22"/>
          <w:szCs w:val="22"/>
          <w:lang w:val="en-US"/>
        </w:rPr>
        <w:t>2</w:t>
      </w:r>
      <w:r w:rsidR="00113169">
        <w:rPr>
          <w:rFonts w:ascii="Sylfaen" w:hAnsi="Sylfaen"/>
          <w:sz w:val="22"/>
          <w:szCs w:val="22"/>
          <w:lang w:val="ka-GE"/>
        </w:rPr>
        <w:t>7</w:t>
      </w:r>
      <w:r w:rsidR="004D0B2D" w:rsidRPr="004A4606">
        <w:rPr>
          <w:rFonts w:ascii="Sylfaen" w:hAnsi="Sylfaen"/>
          <w:sz w:val="22"/>
          <w:szCs w:val="22"/>
          <w:lang w:val="ka-GE"/>
        </w:rPr>
        <w:t xml:space="preserve"> წლის სახელმწიფო ბიუჯეტის ასიგნებებს მხარჯავი დაწესებულებებისა და მათ მიერ განსახორციელებელი პროგრამებისათვის</w:t>
      </w:r>
      <w:r w:rsidRPr="004A4606">
        <w:rPr>
          <w:rFonts w:ascii="Sylfaen" w:hAnsi="Sylfaen"/>
          <w:sz w:val="22"/>
          <w:szCs w:val="22"/>
          <w:lang w:val="ka-GE"/>
        </w:rPr>
        <w:t>.</w:t>
      </w:r>
    </w:p>
    <w:p w14:paraId="381FAEF7" w14:textId="77777777" w:rsidR="00551976" w:rsidRPr="004A4606" w:rsidRDefault="003F59FB"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
          <w:bCs/>
          <w:noProof/>
          <w:sz w:val="22"/>
          <w:szCs w:val="22"/>
          <w:lang w:val="ka-GE"/>
        </w:rPr>
      </w:pPr>
      <w:r w:rsidRPr="004A4606">
        <w:rPr>
          <w:rFonts w:ascii="Sylfaen" w:hAnsi="Sylfaen" w:cs="Sylfaen"/>
          <w:b/>
          <w:bCs/>
          <w:noProof/>
          <w:sz w:val="22"/>
          <w:szCs w:val="22"/>
          <w:lang w:val="ka-GE"/>
        </w:rPr>
        <w:tab/>
      </w:r>
      <w:r w:rsidR="00B80879" w:rsidRPr="004A4606">
        <w:rPr>
          <w:rFonts w:ascii="Sylfaen" w:hAnsi="Sylfaen" w:cs="Sylfaen"/>
          <w:b/>
          <w:bCs/>
          <w:noProof/>
          <w:sz w:val="22"/>
          <w:szCs w:val="22"/>
          <w:lang w:val="pt-BR"/>
        </w:rPr>
        <w:t>ბ.ბ) კანონ</w:t>
      </w:r>
      <w:r w:rsidR="00551976" w:rsidRPr="004A4606">
        <w:rPr>
          <w:rFonts w:ascii="Sylfaen" w:hAnsi="Sylfaen" w:cs="Sylfaen"/>
          <w:b/>
          <w:bCs/>
          <w:noProof/>
          <w:sz w:val="22"/>
          <w:szCs w:val="22"/>
          <w:lang w:val="pt-BR"/>
        </w:rPr>
        <w:t>პროექტის გავლენა</w:t>
      </w:r>
      <w:r w:rsidR="00514607" w:rsidRPr="004A4606">
        <w:rPr>
          <w:rFonts w:ascii="Sylfaen" w:hAnsi="Sylfaen" w:cs="Sylfaen"/>
          <w:b/>
          <w:bCs/>
          <w:noProof/>
          <w:sz w:val="22"/>
          <w:szCs w:val="22"/>
          <w:lang w:val="ka-GE"/>
        </w:rPr>
        <w:t xml:space="preserve"> სახელმწიფო</w:t>
      </w:r>
      <w:r w:rsidR="00D84C60" w:rsidRPr="004A4606">
        <w:rPr>
          <w:rFonts w:ascii="Sylfaen" w:hAnsi="Sylfaen" w:cs="Sylfaen"/>
          <w:b/>
          <w:bCs/>
          <w:noProof/>
          <w:sz w:val="22"/>
          <w:szCs w:val="22"/>
          <w:lang w:val="ka-GE"/>
        </w:rPr>
        <w:t>, ავტონომიური რესპუბლიკების რესპუბლიკური</w:t>
      </w:r>
      <w:r w:rsidR="00514607" w:rsidRPr="004A4606">
        <w:rPr>
          <w:rFonts w:ascii="Sylfaen" w:hAnsi="Sylfaen" w:cs="Sylfaen"/>
          <w:b/>
          <w:bCs/>
          <w:noProof/>
          <w:sz w:val="22"/>
          <w:szCs w:val="22"/>
          <w:lang w:val="ka-GE"/>
        </w:rPr>
        <w:t xml:space="preserve"> ან/და მუნიციპალური</w:t>
      </w:r>
      <w:r w:rsidR="00551976" w:rsidRPr="004A4606">
        <w:rPr>
          <w:rFonts w:ascii="Sylfaen" w:hAnsi="Sylfaen" w:cs="Sylfaen"/>
          <w:b/>
          <w:bCs/>
          <w:noProof/>
          <w:sz w:val="22"/>
          <w:szCs w:val="22"/>
          <w:lang w:val="pt-BR"/>
        </w:rPr>
        <w:t xml:space="preserve"> ბიუჯეტის საშემოსავლო ნაწილზე</w:t>
      </w:r>
      <w:r w:rsidRPr="004A4606">
        <w:rPr>
          <w:rFonts w:ascii="Sylfaen" w:hAnsi="Sylfaen" w:cs="Sylfaen"/>
          <w:b/>
          <w:bCs/>
          <w:noProof/>
          <w:sz w:val="22"/>
          <w:szCs w:val="22"/>
          <w:lang w:val="ka-GE"/>
        </w:rPr>
        <w:t>:</w:t>
      </w:r>
    </w:p>
    <w:p w14:paraId="3287FB12" w14:textId="6D3B664C" w:rsidR="004D0B2D" w:rsidRPr="004A4606" w:rsidRDefault="003F59FB"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sz w:val="22"/>
          <w:szCs w:val="22"/>
          <w:lang w:val="ka-GE"/>
        </w:rPr>
      </w:pPr>
      <w:r w:rsidRPr="004A4606">
        <w:rPr>
          <w:rFonts w:ascii="Sylfaen" w:hAnsi="Sylfaen"/>
          <w:sz w:val="22"/>
          <w:szCs w:val="22"/>
          <w:lang w:val="ka-GE"/>
        </w:rPr>
        <w:tab/>
      </w:r>
      <w:r w:rsidR="004D0B2D" w:rsidRPr="004A4606">
        <w:rPr>
          <w:rFonts w:ascii="Sylfaen" w:hAnsi="Sylfaen"/>
          <w:sz w:val="22"/>
          <w:szCs w:val="22"/>
          <w:lang w:val="ka-GE"/>
        </w:rPr>
        <w:t>კანონის პროექტი განსაზღვრავს 20</w:t>
      </w:r>
      <w:r w:rsidR="0077502C" w:rsidRPr="004A4606">
        <w:rPr>
          <w:rFonts w:ascii="Sylfaen" w:hAnsi="Sylfaen"/>
          <w:sz w:val="22"/>
          <w:szCs w:val="22"/>
          <w:lang w:val="en-US"/>
        </w:rPr>
        <w:t>2</w:t>
      </w:r>
      <w:r w:rsidR="00113169">
        <w:rPr>
          <w:rFonts w:ascii="Sylfaen" w:hAnsi="Sylfaen"/>
          <w:sz w:val="22"/>
          <w:szCs w:val="22"/>
          <w:lang w:val="ka-GE"/>
        </w:rPr>
        <w:t>7</w:t>
      </w:r>
      <w:r w:rsidR="004D0B2D" w:rsidRPr="004A4606">
        <w:rPr>
          <w:rFonts w:ascii="Sylfaen" w:hAnsi="Sylfaen"/>
          <w:sz w:val="22"/>
          <w:szCs w:val="22"/>
          <w:lang w:val="ka-GE"/>
        </w:rPr>
        <w:t xml:space="preserve"> წლის სახელმწიფო ბიუჯეტის შემოსავლების საპროგნოზო მაჩვენებლებს</w:t>
      </w:r>
      <w:r w:rsidR="0081360E" w:rsidRPr="004A4606">
        <w:rPr>
          <w:rFonts w:ascii="Sylfaen" w:hAnsi="Sylfaen"/>
          <w:sz w:val="22"/>
          <w:szCs w:val="22"/>
          <w:lang w:val="ka-GE"/>
        </w:rPr>
        <w:t>.</w:t>
      </w:r>
    </w:p>
    <w:p w14:paraId="25B7A401" w14:textId="77777777" w:rsidR="00AC61DF" w:rsidRPr="004A4606" w:rsidRDefault="003F59FB"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
          <w:bCs/>
          <w:noProof/>
          <w:sz w:val="22"/>
          <w:szCs w:val="22"/>
          <w:lang w:val="ka-GE"/>
        </w:rPr>
      </w:pPr>
      <w:r w:rsidRPr="004A4606">
        <w:rPr>
          <w:rFonts w:ascii="Sylfaen" w:hAnsi="Sylfaen" w:cs="Sylfaen"/>
          <w:b/>
          <w:bCs/>
          <w:noProof/>
          <w:sz w:val="22"/>
          <w:szCs w:val="22"/>
          <w:lang w:val="ka-GE"/>
        </w:rPr>
        <w:tab/>
      </w:r>
      <w:r w:rsidR="00B80879" w:rsidRPr="004A4606">
        <w:rPr>
          <w:rFonts w:ascii="Sylfaen" w:hAnsi="Sylfaen" w:cs="Sylfaen"/>
          <w:b/>
          <w:bCs/>
          <w:noProof/>
          <w:sz w:val="22"/>
          <w:szCs w:val="22"/>
          <w:lang w:val="pt-BR"/>
        </w:rPr>
        <w:t>ბ.გ) კანონ</w:t>
      </w:r>
      <w:r w:rsidR="00551976" w:rsidRPr="004A4606">
        <w:rPr>
          <w:rFonts w:ascii="Sylfaen" w:hAnsi="Sylfaen" w:cs="Sylfaen"/>
          <w:b/>
          <w:bCs/>
          <w:noProof/>
          <w:sz w:val="22"/>
          <w:szCs w:val="22"/>
          <w:lang w:val="pt-BR"/>
        </w:rPr>
        <w:t xml:space="preserve">პროექტის გავლენა </w:t>
      </w:r>
      <w:r w:rsidR="00514607" w:rsidRPr="004A4606">
        <w:rPr>
          <w:rFonts w:ascii="Sylfaen" w:hAnsi="Sylfaen" w:cs="Sylfaen"/>
          <w:b/>
          <w:bCs/>
          <w:noProof/>
          <w:sz w:val="22"/>
          <w:szCs w:val="22"/>
          <w:lang w:val="ka-GE"/>
        </w:rPr>
        <w:t>სახელმწიფო</w:t>
      </w:r>
      <w:r w:rsidR="00D84C60" w:rsidRPr="004A4606">
        <w:rPr>
          <w:rFonts w:ascii="Sylfaen" w:hAnsi="Sylfaen" w:cs="Sylfaen"/>
          <w:b/>
          <w:bCs/>
          <w:noProof/>
          <w:sz w:val="22"/>
          <w:szCs w:val="22"/>
          <w:lang w:val="ka-GE"/>
        </w:rPr>
        <w:t>,</w:t>
      </w:r>
      <w:r w:rsidR="00514607" w:rsidRPr="004A4606">
        <w:rPr>
          <w:rFonts w:ascii="Sylfaen" w:hAnsi="Sylfaen" w:cs="Sylfaen"/>
          <w:b/>
          <w:bCs/>
          <w:noProof/>
          <w:sz w:val="22"/>
          <w:szCs w:val="22"/>
          <w:lang w:val="ka-GE"/>
        </w:rPr>
        <w:t xml:space="preserve"> </w:t>
      </w:r>
      <w:r w:rsidR="00D84C60" w:rsidRPr="004A4606">
        <w:rPr>
          <w:rFonts w:ascii="Sylfaen" w:hAnsi="Sylfaen" w:cs="Sylfaen"/>
          <w:b/>
          <w:bCs/>
          <w:noProof/>
          <w:sz w:val="22"/>
          <w:szCs w:val="22"/>
          <w:lang w:val="ka-GE"/>
        </w:rPr>
        <w:t xml:space="preserve">ავტონომიური რესპუბლიკების რესპუბლიკური </w:t>
      </w:r>
      <w:r w:rsidR="00514607" w:rsidRPr="004A4606">
        <w:rPr>
          <w:rFonts w:ascii="Sylfaen" w:hAnsi="Sylfaen" w:cs="Sylfaen"/>
          <w:b/>
          <w:bCs/>
          <w:noProof/>
          <w:sz w:val="22"/>
          <w:szCs w:val="22"/>
          <w:lang w:val="ka-GE"/>
        </w:rPr>
        <w:t>ან/და მუნიციპალური</w:t>
      </w:r>
      <w:r w:rsidR="00514607" w:rsidRPr="004A4606">
        <w:rPr>
          <w:rFonts w:ascii="Sylfaen" w:hAnsi="Sylfaen" w:cs="Sylfaen"/>
          <w:b/>
          <w:bCs/>
          <w:noProof/>
          <w:sz w:val="22"/>
          <w:szCs w:val="22"/>
          <w:lang w:val="pt-BR"/>
        </w:rPr>
        <w:t xml:space="preserve"> </w:t>
      </w:r>
      <w:r w:rsidR="00551976" w:rsidRPr="004A4606">
        <w:rPr>
          <w:rFonts w:ascii="Sylfaen" w:hAnsi="Sylfaen" w:cs="Sylfaen"/>
          <w:b/>
          <w:bCs/>
          <w:noProof/>
          <w:sz w:val="22"/>
          <w:szCs w:val="22"/>
          <w:lang w:val="pt-BR"/>
        </w:rPr>
        <w:t>ბიუჯეტის ხარჯვით ნაწილზე</w:t>
      </w:r>
      <w:r w:rsidRPr="004A4606">
        <w:rPr>
          <w:rFonts w:ascii="Sylfaen" w:hAnsi="Sylfaen" w:cs="Sylfaen"/>
          <w:b/>
          <w:bCs/>
          <w:noProof/>
          <w:sz w:val="22"/>
          <w:szCs w:val="22"/>
          <w:lang w:val="ka-GE"/>
        </w:rPr>
        <w:t>:</w:t>
      </w:r>
    </w:p>
    <w:p w14:paraId="111B7243" w14:textId="57EE3154" w:rsidR="004D0B2D" w:rsidRPr="004A4606" w:rsidRDefault="003F59FB"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
          <w:bCs/>
          <w:noProof/>
          <w:sz w:val="22"/>
          <w:szCs w:val="22"/>
          <w:lang w:val="pt-BR"/>
        </w:rPr>
      </w:pPr>
      <w:r w:rsidRPr="004A4606">
        <w:rPr>
          <w:rFonts w:ascii="Sylfaen" w:hAnsi="Sylfaen"/>
          <w:sz w:val="22"/>
          <w:szCs w:val="22"/>
          <w:lang w:val="ka-GE"/>
        </w:rPr>
        <w:tab/>
      </w:r>
      <w:r w:rsidR="004D0B2D" w:rsidRPr="004A4606">
        <w:rPr>
          <w:rFonts w:ascii="Sylfaen" w:hAnsi="Sylfaen"/>
          <w:sz w:val="22"/>
          <w:szCs w:val="22"/>
          <w:lang w:val="ka-GE"/>
        </w:rPr>
        <w:t>კ</w:t>
      </w:r>
      <w:r w:rsidR="00354274" w:rsidRPr="004A4606">
        <w:rPr>
          <w:rFonts w:ascii="Sylfaen" w:hAnsi="Sylfaen"/>
          <w:sz w:val="22"/>
          <w:szCs w:val="22"/>
          <w:lang w:val="ka-GE"/>
        </w:rPr>
        <w:t>ანონის პროექტი განსაზღვრავს 20</w:t>
      </w:r>
      <w:r w:rsidR="0077502C" w:rsidRPr="004A4606">
        <w:rPr>
          <w:rFonts w:ascii="Sylfaen" w:hAnsi="Sylfaen"/>
          <w:sz w:val="22"/>
          <w:szCs w:val="22"/>
          <w:lang w:val="en-US"/>
        </w:rPr>
        <w:t>2</w:t>
      </w:r>
      <w:r w:rsidR="00113169">
        <w:rPr>
          <w:rFonts w:ascii="Sylfaen" w:hAnsi="Sylfaen"/>
          <w:sz w:val="22"/>
          <w:szCs w:val="22"/>
          <w:lang w:val="ka-GE"/>
        </w:rPr>
        <w:t>7</w:t>
      </w:r>
      <w:r w:rsidR="004D0B2D" w:rsidRPr="004A4606">
        <w:rPr>
          <w:rFonts w:ascii="Sylfaen" w:hAnsi="Sylfaen"/>
          <w:sz w:val="22"/>
          <w:szCs w:val="22"/>
          <w:lang w:val="ka-GE"/>
        </w:rPr>
        <w:t xml:space="preserve"> წლის სახელმწიფო ბიუჯეტის</w:t>
      </w:r>
      <w:r w:rsidR="00354274" w:rsidRPr="004A4606">
        <w:rPr>
          <w:rFonts w:ascii="Sylfaen" w:hAnsi="Sylfaen"/>
          <w:sz w:val="22"/>
          <w:szCs w:val="22"/>
          <w:lang w:val="ka-GE"/>
        </w:rPr>
        <w:t xml:space="preserve"> </w:t>
      </w:r>
      <w:r w:rsidR="004D0B2D" w:rsidRPr="004A4606">
        <w:rPr>
          <w:rFonts w:ascii="Sylfaen" w:hAnsi="Sylfaen"/>
          <w:sz w:val="22"/>
          <w:szCs w:val="22"/>
          <w:lang w:val="ka-GE"/>
        </w:rPr>
        <w:t>ასიგნებებს მხარჯავი დაწესებულებებისა და მათ მიერ განსახორციელებელი პროგრამებისათვის</w:t>
      </w:r>
      <w:r w:rsidR="002F11DE" w:rsidRPr="004A4606">
        <w:rPr>
          <w:rFonts w:ascii="Sylfaen" w:hAnsi="Sylfaen"/>
          <w:sz w:val="22"/>
          <w:szCs w:val="22"/>
          <w:lang w:val="ka-GE"/>
        </w:rPr>
        <w:t>.</w:t>
      </w:r>
    </w:p>
    <w:p w14:paraId="64FB3B25" w14:textId="77777777" w:rsidR="00FA6ABA" w:rsidRPr="004A4606" w:rsidRDefault="003F59FB"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70"/>
        <w:jc w:val="both"/>
        <w:rPr>
          <w:rFonts w:ascii="Sylfaen" w:hAnsi="Sylfaen" w:cs="Sylfaen"/>
          <w:b/>
          <w:bCs/>
          <w:noProof/>
          <w:sz w:val="22"/>
          <w:szCs w:val="22"/>
          <w:lang w:val="pt-BR"/>
        </w:rPr>
      </w:pPr>
      <w:r w:rsidRPr="004A4606">
        <w:rPr>
          <w:rFonts w:ascii="Sylfaen" w:hAnsi="Sylfaen" w:cs="Sylfaen"/>
          <w:b/>
          <w:bCs/>
          <w:noProof/>
          <w:sz w:val="22"/>
          <w:szCs w:val="22"/>
          <w:lang w:val="ka-GE"/>
        </w:rPr>
        <w:tab/>
      </w:r>
      <w:r w:rsidR="00551976" w:rsidRPr="004A4606">
        <w:rPr>
          <w:rFonts w:ascii="Sylfaen" w:hAnsi="Sylfaen" w:cs="Sylfaen"/>
          <w:b/>
          <w:bCs/>
          <w:noProof/>
          <w:sz w:val="22"/>
          <w:szCs w:val="22"/>
          <w:lang w:val="pt-BR"/>
        </w:rPr>
        <w:t>ბ.დ) სახელმწიფოს ახალი ფინანსური ვალდებულებ</w:t>
      </w:r>
      <w:r w:rsidRPr="004A4606">
        <w:rPr>
          <w:rFonts w:ascii="Sylfaen" w:hAnsi="Sylfaen" w:cs="Sylfaen"/>
          <w:b/>
          <w:bCs/>
          <w:noProof/>
          <w:sz w:val="22"/>
          <w:szCs w:val="22"/>
          <w:lang w:val="ka-GE"/>
        </w:rPr>
        <w:t>ები</w:t>
      </w:r>
      <w:r w:rsidR="00514607" w:rsidRPr="004A4606">
        <w:rPr>
          <w:rFonts w:ascii="Sylfaen" w:hAnsi="Sylfaen" w:cs="Sylfaen"/>
          <w:b/>
          <w:bCs/>
          <w:noProof/>
          <w:sz w:val="22"/>
          <w:szCs w:val="22"/>
          <w:lang w:val="ka-GE"/>
        </w:rPr>
        <w:t xml:space="preserve">, </w:t>
      </w:r>
      <w:r w:rsidR="00514607" w:rsidRPr="004A4606">
        <w:rPr>
          <w:rFonts w:ascii="Sylfaen" w:hAnsi="Sylfaen" w:cs="Sylfaen"/>
          <w:b/>
          <w:sz w:val="22"/>
          <w:szCs w:val="22"/>
        </w:rPr>
        <w:t>კანონპროექტის</w:t>
      </w:r>
      <w:r w:rsidR="00514607" w:rsidRPr="004A4606">
        <w:rPr>
          <w:rFonts w:ascii="Sylfaen" w:hAnsi="Sylfaen"/>
          <w:b/>
          <w:sz w:val="22"/>
          <w:szCs w:val="22"/>
        </w:rPr>
        <w:t xml:space="preserve"> </w:t>
      </w:r>
      <w:r w:rsidR="00514607" w:rsidRPr="004A4606">
        <w:rPr>
          <w:rFonts w:ascii="Sylfaen" w:hAnsi="Sylfaen" w:cs="Sylfaen"/>
          <w:b/>
          <w:sz w:val="22"/>
          <w:szCs w:val="22"/>
        </w:rPr>
        <w:t>გავლენით</w:t>
      </w:r>
      <w:r w:rsidR="00514607" w:rsidRPr="004A4606">
        <w:rPr>
          <w:rFonts w:ascii="Sylfaen" w:hAnsi="Sylfaen"/>
          <w:b/>
          <w:sz w:val="22"/>
          <w:szCs w:val="22"/>
        </w:rPr>
        <w:t xml:space="preserve"> </w:t>
      </w:r>
      <w:r w:rsidR="00514607" w:rsidRPr="004A4606">
        <w:rPr>
          <w:rFonts w:ascii="Sylfaen" w:hAnsi="Sylfaen" w:cs="Sylfaen"/>
          <w:b/>
          <w:sz w:val="22"/>
          <w:szCs w:val="22"/>
        </w:rPr>
        <w:t>სახელმწიფოს</w:t>
      </w:r>
      <w:r w:rsidR="00514607" w:rsidRPr="004A4606">
        <w:rPr>
          <w:rFonts w:ascii="Sylfaen" w:hAnsi="Sylfaen"/>
          <w:b/>
          <w:sz w:val="22"/>
          <w:szCs w:val="22"/>
        </w:rPr>
        <w:t xml:space="preserve"> </w:t>
      </w:r>
      <w:r w:rsidR="00514607" w:rsidRPr="004A4606">
        <w:rPr>
          <w:rFonts w:ascii="Sylfaen" w:hAnsi="Sylfaen" w:cs="Sylfaen"/>
          <w:b/>
          <w:sz w:val="22"/>
          <w:szCs w:val="22"/>
        </w:rPr>
        <w:t>ან</w:t>
      </w:r>
      <w:r w:rsidR="00514607" w:rsidRPr="004A4606">
        <w:rPr>
          <w:rFonts w:ascii="Sylfaen" w:hAnsi="Sylfaen"/>
          <w:b/>
          <w:sz w:val="22"/>
          <w:szCs w:val="22"/>
        </w:rPr>
        <w:t xml:space="preserve"> </w:t>
      </w:r>
      <w:r w:rsidR="00514607" w:rsidRPr="004A4606">
        <w:rPr>
          <w:rFonts w:ascii="Sylfaen" w:hAnsi="Sylfaen" w:cs="Sylfaen"/>
          <w:b/>
          <w:sz w:val="22"/>
          <w:szCs w:val="22"/>
        </w:rPr>
        <w:t>მის</w:t>
      </w:r>
      <w:r w:rsidR="00514607" w:rsidRPr="004A4606">
        <w:rPr>
          <w:rFonts w:ascii="Sylfaen" w:hAnsi="Sylfaen"/>
          <w:b/>
          <w:sz w:val="22"/>
          <w:szCs w:val="22"/>
        </w:rPr>
        <w:t xml:space="preserve"> </w:t>
      </w:r>
      <w:r w:rsidR="00514607" w:rsidRPr="004A4606">
        <w:rPr>
          <w:rFonts w:ascii="Sylfaen" w:hAnsi="Sylfaen" w:cs="Sylfaen"/>
          <w:b/>
          <w:sz w:val="22"/>
          <w:szCs w:val="22"/>
        </w:rPr>
        <w:t>სისტემაში</w:t>
      </w:r>
      <w:r w:rsidR="00514607" w:rsidRPr="004A4606">
        <w:rPr>
          <w:rFonts w:ascii="Sylfaen" w:hAnsi="Sylfaen"/>
          <w:b/>
          <w:sz w:val="22"/>
          <w:szCs w:val="22"/>
        </w:rPr>
        <w:t xml:space="preserve"> </w:t>
      </w:r>
      <w:r w:rsidR="00514607" w:rsidRPr="004A4606">
        <w:rPr>
          <w:rFonts w:ascii="Sylfaen" w:hAnsi="Sylfaen" w:cs="Sylfaen"/>
          <w:b/>
          <w:sz w:val="22"/>
          <w:szCs w:val="22"/>
        </w:rPr>
        <w:t>არსებული</w:t>
      </w:r>
      <w:r w:rsidR="00514607" w:rsidRPr="004A4606">
        <w:rPr>
          <w:rFonts w:ascii="Sylfaen" w:hAnsi="Sylfaen"/>
          <w:b/>
          <w:sz w:val="22"/>
          <w:szCs w:val="22"/>
        </w:rPr>
        <w:t xml:space="preserve"> </w:t>
      </w:r>
      <w:r w:rsidR="00514607" w:rsidRPr="004A4606">
        <w:rPr>
          <w:rFonts w:ascii="Sylfaen" w:hAnsi="Sylfaen" w:cs="Sylfaen"/>
          <w:b/>
          <w:sz w:val="22"/>
          <w:szCs w:val="22"/>
        </w:rPr>
        <w:t>უწყების</w:t>
      </w:r>
      <w:r w:rsidR="00514607" w:rsidRPr="004A4606">
        <w:rPr>
          <w:rFonts w:ascii="Sylfaen" w:hAnsi="Sylfaen"/>
          <w:b/>
          <w:sz w:val="22"/>
          <w:szCs w:val="22"/>
        </w:rPr>
        <w:t xml:space="preserve"> </w:t>
      </w:r>
      <w:r w:rsidR="00514607" w:rsidRPr="004A4606">
        <w:rPr>
          <w:rFonts w:ascii="Sylfaen" w:hAnsi="Sylfaen" w:cs="Sylfaen"/>
          <w:b/>
          <w:sz w:val="22"/>
          <w:szCs w:val="22"/>
        </w:rPr>
        <w:t>მიერ</w:t>
      </w:r>
      <w:r w:rsidR="00514607" w:rsidRPr="004A4606">
        <w:rPr>
          <w:rFonts w:ascii="Sylfaen" w:hAnsi="Sylfaen"/>
          <w:b/>
          <w:sz w:val="22"/>
          <w:szCs w:val="22"/>
        </w:rPr>
        <w:t xml:space="preserve"> </w:t>
      </w:r>
      <w:r w:rsidR="00514607" w:rsidRPr="004A4606">
        <w:rPr>
          <w:rFonts w:ascii="Sylfaen" w:hAnsi="Sylfaen" w:cs="Sylfaen"/>
          <w:b/>
          <w:sz w:val="22"/>
          <w:szCs w:val="22"/>
        </w:rPr>
        <w:t>მისაღები</w:t>
      </w:r>
      <w:r w:rsidR="00514607" w:rsidRPr="004A4606">
        <w:rPr>
          <w:rFonts w:ascii="Sylfaen" w:hAnsi="Sylfaen"/>
          <w:b/>
          <w:sz w:val="22"/>
          <w:szCs w:val="22"/>
        </w:rPr>
        <w:t xml:space="preserve"> </w:t>
      </w:r>
      <w:r w:rsidR="00514607" w:rsidRPr="004A4606">
        <w:rPr>
          <w:rFonts w:ascii="Sylfaen" w:hAnsi="Sylfaen" w:cs="Sylfaen"/>
          <w:b/>
          <w:sz w:val="22"/>
          <w:szCs w:val="22"/>
        </w:rPr>
        <w:t>პირდაპირი</w:t>
      </w:r>
      <w:r w:rsidR="00514607" w:rsidRPr="004A4606">
        <w:rPr>
          <w:rFonts w:ascii="Sylfaen" w:hAnsi="Sylfaen"/>
          <w:b/>
          <w:sz w:val="22"/>
          <w:szCs w:val="22"/>
        </w:rPr>
        <w:t xml:space="preserve"> </w:t>
      </w:r>
      <w:r w:rsidR="00514607" w:rsidRPr="004A4606">
        <w:rPr>
          <w:rFonts w:ascii="Sylfaen" w:hAnsi="Sylfaen" w:cs="Sylfaen"/>
          <w:b/>
          <w:sz w:val="22"/>
          <w:szCs w:val="22"/>
        </w:rPr>
        <w:t>ფინანსური</w:t>
      </w:r>
      <w:r w:rsidR="00514607" w:rsidRPr="004A4606">
        <w:rPr>
          <w:rFonts w:ascii="Sylfaen" w:hAnsi="Sylfaen"/>
          <w:b/>
          <w:sz w:val="22"/>
          <w:szCs w:val="22"/>
        </w:rPr>
        <w:t xml:space="preserve"> </w:t>
      </w:r>
      <w:r w:rsidR="00514607" w:rsidRPr="004A4606">
        <w:rPr>
          <w:rFonts w:ascii="Sylfaen" w:hAnsi="Sylfaen" w:cs="Sylfaen"/>
          <w:b/>
          <w:sz w:val="22"/>
          <w:szCs w:val="22"/>
        </w:rPr>
        <w:t>ვალდებულებების</w:t>
      </w:r>
      <w:r w:rsidR="00514607" w:rsidRPr="004A4606">
        <w:rPr>
          <w:rFonts w:ascii="Sylfaen" w:hAnsi="Sylfaen"/>
          <w:b/>
          <w:sz w:val="22"/>
          <w:szCs w:val="22"/>
        </w:rPr>
        <w:t xml:space="preserve"> (</w:t>
      </w:r>
      <w:r w:rsidR="00514607" w:rsidRPr="004A4606">
        <w:rPr>
          <w:rFonts w:ascii="Sylfaen" w:hAnsi="Sylfaen" w:cs="Sylfaen"/>
          <w:b/>
          <w:sz w:val="22"/>
          <w:szCs w:val="22"/>
        </w:rPr>
        <w:t>საშინაო</w:t>
      </w:r>
      <w:r w:rsidR="00514607" w:rsidRPr="004A4606">
        <w:rPr>
          <w:rFonts w:ascii="Sylfaen" w:hAnsi="Sylfaen"/>
          <w:b/>
          <w:sz w:val="22"/>
          <w:szCs w:val="22"/>
        </w:rPr>
        <w:t xml:space="preserve"> </w:t>
      </w:r>
      <w:r w:rsidR="00514607" w:rsidRPr="004A4606">
        <w:rPr>
          <w:rFonts w:ascii="Sylfaen" w:hAnsi="Sylfaen" w:cs="Sylfaen"/>
          <w:b/>
          <w:sz w:val="22"/>
          <w:szCs w:val="22"/>
        </w:rPr>
        <w:t>ან</w:t>
      </w:r>
      <w:r w:rsidR="00514607" w:rsidRPr="004A4606">
        <w:rPr>
          <w:rFonts w:ascii="Sylfaen" w:hAnsi="Sylfaen"/>
          <w:b/>
          <w:sz w:val="22"/>
          <w:szCs w:val="22"/>
        </w:rPr>
        <w:t xml:space="preserve"> </w:t>
      </w:r>
      <w:r w:rsidR="00514607" w:rsidRPr="004A4606">
        <w:rPr>
          <w:rFonts w:ascii="Sylfaen" w:hAnsi="Sylfaen" w:cs="Sylfaen"/>
          <w:b/>
          <w:sz w:val="22"/>
          <w:szCs w:val="22"/>
        </w:rPr>
        <w:t>საგარეო</w:t>
      </w:r>
      <w:r w:rsidR="00514607" w:rsidRPr="004A4606">
        <w:rPr>
          <w:rFonts w:ascii="Sylfaen" w:hAnsi="Sylfaen"/>
          <w:b/>
          <w:sz w:val="22"/>
          <w:szCs w:val="22"/>
        </w:rPr>
        <w:t xml:space="preserve"> </w:t>
      </w:r>
      <w:r w:rsidR="00514607" w:rsidRPr="004A4606">
        <w:rPr>
          <w:rFonts w:ascii="Sylfaen" w:hAnsi="Sylfaen" w:cs="Sylfaen"/>
          <w:b/>
          <w:sz w:val="22"/>
          <w:szCs w:val="22"/>
        </w:rPr>
        <w:t>ვალდებულებები</w:t>
      </w:r>
      <w:r w:rsidR="00514607" w:rsidRPr="004A4606">
        <w:rPr>
          <w:rFonts w:ascii="Sylfaen" w:hAnsi="Sylfaen"/>
          <w:b/>
          <w:sz w:val="22"/>
          <w:szCs w:val="22"/>
        </w:rPr>
        <w:t xml:space="preserve">) </w:t>
      </w:r>
      <w:r w:rsidR="00514607" w:rsidRPr="004A4606">
        <w:rPr>
          <w:rFonts w:ascii="Sylfaen" w:hAnsi="Sylfaen" w:cs="Sylfaen"/>
          <w:b/>
          <w:sz w:val="22"/>
          <w:szCs w:val="22"/>
        </w:rPr>
        <w:t>მითითებით</w:t>
      </w:r>
      <w:r w:rsidRPr="004A4606">
        <w:rPr>
          <w:rFonts w:ascii="Sylfaen" w:hAnsi="Sylfaen" w:cs="Sylfaen"/>
          <w:b/>
          <w:bCs/>
          <w:noProof/>
          <w:sz w:val="22"/>
          <w:szCs w:val="22"/>
          <w:lang w:val="ka-GE"/>
        </w:rPr>
        <w:t>:</w:t>
      </w:r>
      <w:r w:rsidR="00551976" w:rsidRPr="004A4606">
        <w:rPr>
          <w:rFonts w:ascii="Sylfaen" w:hAnsi="Sylfaen" w:cs="Sylfaen"/>
          <w:b/>
          <w:bCs/>
          <w:noProof/>
          <w:sz w:val="22"/>
          <w:szCs w:val="22"/>
          <w:lang w:val="pt-BR"/>
        </w:rPr>
        <w:t xml:space="preserve"> </w:t>
      </w:r>
    </w:p>
    <w:p w14:paraId="1518ED3C" w14:textId="033DD4BB" w:rsidR="00AC61DF" w:rsidRPr="004A4606" w:rsidRDefault="003F59FB"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70"/>
        <w:jc w:val="both"/>
        <w:rPr>
          <w:rFonts w:ascii="Sylfaen" w:hAnsi="Sylfaen"/>
          <w:sz w:val="22"/>
          <w:szCs w:val="22"/>
          <w:lang w:val="ka-GE"/>
        </w:rPr>
      </w:pPr>
      <w:r w:rsidRPr="004A4606">
        <w:rPr>
          <w:rFonts w:ascii="Sylfaen" w:hAnsi="Sylfaen"/>
          <w:sz w:val="22"/>
          <w:szCs w:val="22"/>
          <w:lang w:val="ka-GE"/>
        </w:rPr>
        <w:tab/>
      </w:r>
      <w:r w:rsidR="00AC61DF" w:rsidRPr="004A4606">
        <w:rPr>
          <w:rFonts w:ascii="Sylfaen" w:hAnsi="Sylfaen"/>
          <w:sz w:val="22"/>
          <w:szCs w:val="22"/>
          <w:lang w:val="ka-GE"/>
        </w:rPr>
        <w:t>კანონის პროექტი განსაზღვრავს 20</w:t>
      </w:r>
      <w:r w:rsidR="0077502C" w:rsidRPr="004A4606">
        <w:rPr>
          <w:rFonts w:ascii="Sylfaen" w:hAnsi="Sylfaen"/>
          <w:sz w:val="22"/>
          <w:szCs w:val="22"/>
          <w:lang w:val="en-US"/>
        </w:rPr>
        <w:t>2</w:t>
      </w:r>
      <w:r w:rsidR="00113169">
        <w:rPr>
          <w:rFonts w:ascii="Sylfaen" w:hAnsi="Sylfaen"/>
          <w:sz w:val="22"/>
          <w:szCs w:val="22"/>
          <w:lang w:val="ka-GE"/>
        </w:rPr>
        <w:t>7</w:t>
      </w:r>
      <w:r w:rsidR="00AC61DF" w:rsidRPr="004A4606">
        <w:rPr>
          <w:rFonts w:ascii="Sylfaen" w:hAnsi="Sylfaen"/>
          <w:sz w:val="22"/>
          <w:szCs w:val="22"/>
          <w:lang w:val="ka-GE"/>
        </w:rPr>
        <w:t xml:space="preserve"> წლის სახელმწიფო ბიუჯეტით გათვალისწინებულ ვალდებულებებს</w:t>
      </w:r>
      <w:r w:rsidRPr="004A4606">
        <w:rPr>
          <w:rFonts w:ascii="Sylfaen" w:hAnsi="Sylfaen"/>
          <w:sz w:val="22"/>
          <w:szCs w:val="22"/>
          <w:lang w:val="ka-GE"/>
        </w:rPr>
        <w:t>.</w:t>
      </w:r>
    </w:p>
    <w:p w14:paraId="7851D4C2" w14:textId="77777777" w:rsidR="00AC61DF" w:rsidRPr="004A4606" w:rsidRDefault="00AC61DF"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70"/>
        <w:jc w:val="both"/>
        <w:rPr>
          <w:rFonts w:ascii="Sylfaen" w:hAnsi="Sylfaen"/>
          <w:sz w:val="22"/>
          <w:szCs w:val="22"/>
          <w:lang w:val="ka-GE"/>
        </w:rPr>
      </w:pPr>
    </w:p>
    <w:p w14:paraId="765C1EFE" w14:textId="77777777" w:rsidR="00551976" w:rsidRPr="004A4606" w:rsidRDefault="003F59FB"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70"/>
        <w:jc w:val="both"/>
        <w:rPr>
          <w:rFonts w:ascii="Sylfaen" w:hAnsi="Sylfaen" w:cs="Sylfaen"/>
          <w:b/>
          <w:bCs/>
          <w:noProof/>
          <w:sz w:val="22"/>
          <w:szCs w:val="22"/>
          <w:lang w:val="ka-GE"/>
        </w:rPr>
      </w:pPr>
      <w:r w:rsidRPr="004A4606">
        <w:rPr>
          <w:rFonts w:ascii="Sylfaen" w:hAnsi="Sylfaen" w:cs="Sylfaen"/>
          <w:b/>
          <w:bCs/>
          <w:noProof/>
          <w:sz w:val="22"/>
          <w:szCs w:val="22"/>
          <w:lang w:val="ka-GE"/>
        </w:rPr>
        <w:tab/>
      </w:r>
      <w:r w:rsidR="00B80879" w:rsidRPr="004A4606">
        <w:rPr>
          <w:rFonts w:ascii="Sylfaen" w:hAnsi="Sylfaen" w:cs="Sylfaen"/>
          <w:b/>
          <w:bCs/>
          <w:noProof/>
          <w:sz w:val="22"/>
          <w:szCs w:val="22"/>
          <w:lang w:val="pt-BR"/>
        </w:rPr>
        <w:t>ბ.ე) კანონ</w:t>
      </w:r>
      <w:r w:rsidR="00551976" w:rsidRPr="004A4606">
        <w:rPr>
          <w:rFonts w:ascii="Sylfaen" w:hAnsi="Sylfaen" w:cs="Sylfaen"/>
          <w:b/>
          <w:bCs/>
          <w:noProof/>
          <w:sz w:val="22"/>
          <w:szCs w:val="22"/>
          <w:lang w:val="pt-BR"/>
        </w:rPr>
        <w:t>პროექტის მოსალოდნელი ფინანსური შედეგები იმ პირთათვის, რომელთა მიმართაც ვრცელდება კანონპროექტის მოქმედება</w:t>
      </w:r>
      <w:r w:rsidR="00514607" w:rsidRPr="004A4606">
        <w:rPr>
          <w:rFonts w:ascii="Sylfaen" w:hAnsi="Sylfaen" w:cs="Sylfaen"/>
          <w:b/>
          <w:bCs/>
          <w:noProof/>
          <w:sz w:val="22"/>
          <w:szCs w:val="22"/>
          <w:lang w:val="ka-GE"/>
        </w:rPr>
        <w:t xml:space="preserve">, </w:t>
      </w:r>
      <w:r w:rsidR="00514607" w:rsidRPr="004A4606">
        <w:rPr>
          <w:rFonts w:ascii="Sylfaen" w:hAnsi="Sylfaen" w:cs="Sylfaen"/>
          <w:b/>
          <w:sz w:val="22"/>
          <w:szCs w:val="22"/>
        </w:rPr>
        <w:t>იმ</w:t>
      </w:r>
      <w:r w:rsidR="00514607" w:rsidRPr="004A4606">
        <w:rPr>
          <w:rFonts w:ascii="Sylfaen" w:hAnsi="Sylfaen"/>
          <w:b/>
          <w:sz w:val="22"/>
          <w:szCs w:val="22"/>
        </w:rPr>
        <w:t xml:space="preserve"> </w:t>
      </w:r>
      <w:r w:rsidR="00514607" w:rsidRPr="004A4606">
        <w:rPr>
          <w:rFonts w:ascii="Sylfaen" w:hAnsi="Sylfaen" w:cs="Sylfaen"/>
          <w:b/>
          <w:sz w:val="22"/>
          <w:szCs w:val="22"/>
        </w:rPr>
        <w:t>ფიზიკურ</w:t>
      </w:r>
      <w:r w:rsidR="00514607" w:rsidRPr="004A4606">
        <w:rPr>
          <w:rFonts w:ascii="Sylfaen" w:hAnsi="Sylfaen"/>
          <w:b/>
          <w:sz w:val="22"/>
          <w:szCs w:val="22"/>
        </w:rPr>
        <w:t xml:space="preserve"> </w:t>
      </w:r>
      <w:r w:rsidR="00514607" w:rsidRPr="004A4606">
        <w:rPr>
          <w:rFonts w:ascii="Sylfaen" w:hAnsi="Sylfaen" w:cs="Sylfaen"/>
          <w:b/>
          <w:sz w:val="22"/>
          <w:szCs w:val="22"/>
        </w:rPr>
        <w:t>და</w:t>
      </w:r>
      <w:r w:rsidR="00514607" w:rsidRPr="004A4606">
        <w:rPr>
          <w:rFonts w:ascii="Sylfaen" w:hAnsi="Sylfaen"/>
          <w:b/>
          <w:sz w:val="22"/>
          <w:szCs w:val="22"/>
        </w:rPr>
        <w:t xml:space="preserve"> </w:t>
      </w:r>
      <w:r w:rsidR="00514607" w:rsidRPr="004A4606">
        <w:rPr>
          <w:rFonts w:ascii="Sylfaen" w:hAnsi="Sylfaen" w:cs="Sylfaen"/>
          <w:b/>
          <w:sz w:val="22"/>
          <w:szCs w:val="22"/>
        </w:rPr>
        <w:t>იურიდიულ</w:t>
      </w:r>
      <w:r w:rsidR="00514607" w:rsidRPr="004A4606">
        <w:rPr>
          <w:rFonts w:ascii="Sylfaen" w:hAnsi="Sylfaen"/>
          <w:b/>
          <w:sz w:val="22"/>
          <w:szCs w:val="22"/>
        </w:rPr>
        <w:t xml:space="preserve"> </w:t>
      </w:r>
      <w:r w:rsidR="00514607" w:rsidRPr="004A4606">
        <w:rPr>
          <w:rFonts w:ascii="Sylfaen" w:hAnsi="Sylfaen" w:cs="Sylfaen"/>
          <w:b/>
          <w:sz w:val="22"/>
          <w:szCs w:val="22"/>
        </w:rPr>
        <w:t>პირებზე</w:t>
      </w:r>
      <w:r w:rsidR="00514607" w:rsidRPr="004A4606">
        <w:rPr>
          <w:rFonts w:ascii="Sylfaen" w:hAnsi="Sylfaen"/>
          <w:b/>
          <w:sz w:val="22"/>
          <w:szCs w:val="22"/>
        </w:rPr>
        <w:t xml:space="preserve"> </w:t>
      </w:r>
      <w:r w:rsidR="00514607" w:rsidRPr="004A4606">
        <w:rPr>
          <w:rFonts w:ascii="Sylfaen" w:hAnsi="Sylfaen" w:cs="Sylfaen"/>
          <w:b/>
          <w:sz w:val="22"/>
          <w:szCs w:val="22"/>
        </w:rPr>
        <w:t>გავლენის</w:t>
      </w:r>
      <w:r w:rsidR="00514607" w:rsidRPr="004A4606">
        <w:rPr>
          <w:rFonts w:ascii="Sylfaen" w:hAnsi="Sylfaen"/>
          <w:b/>
          <w:sz w:val="22"/>
          <w:szCs w:val="22"/>
        </w:rPr>
        <w:t xml:space="preserve"> </w:t>
      </w:r>
      <w:r w:rsidR="00514607" w:rsidRPr="004A4606">
        <w:rPr>
          <w:rFonts w:ascii="Sylfaen" w:hAnsi="Sylfaen" w:cs="Sylfaen"/>
          <w:b/>
          <w:sz w:val="22"/>
          <w:szCs w:val="22"/>
        </w:rPr>
        <w:t>ბუნებისა</w:t>
      </w:r>
      <w:r w:rsidR="00514607" w:rsidRPr="004A4606">
        <w:rPr>
          <w:rFonts w:ascii="Sylfaen" w:hAnsi="Sylfaen"/>
          <w:b/>
          <w:sz w:val="22"/>
          <w:szCs w:val="22"/>
        </w:rPr>
        <w:t xml:space="preserve"> </w:t>
      </w:r>
      <w:r w:rsidR="00514607" w:rsidRPr="004A4606">
        <w:rPr>
          <w:rFonts w:ascii="Sylfaen" w:hAnsi="Sylfaen" w:cs="Sylfaen"/>
          <w:b/>
          <w:sz w:val="22"/>
          <w:szCs w:val="22"/>
        </w:rPr>
        <w:t>და</w:t>
      </w:r>
      <w:r w:rsidR="00514607" w:rsidRPr="004A4606">
        <w:rPr>
          <w:rFonts w:ascii="Sylfaen" w:hAnsi="Sylfaen"/>
          <w:b/>
          <w:sz w:val="22"/>
          <w:szCs w:val="22"/>
        </w:rPr>
        <w:t xml:space="preserve"> </w:t>
      </w:r>
      <w:r w:rsidR="00514607" w:rsidRPr="004A4606">
        <w:rPr>
          <w:rFonts w:ascii="Sylfaen" w:hAnsi="Sylfaen" w:cs="Sylfaen"/>
          <w:b/>
          <w:sz w:val="22"/>
          <w:szCs w:val="22"/>
        </w:rPr>
        <w:t>მიმართულების</w:t>
      </w:r>
      <w:r w:rsidR="00514607" w:rsidRPr="004A4606">
        <w:rPr>
          <w:rFonts w:ascii="Sylfaen" w:hAnsi="Sylfaen"/>
          <w:b/>
          <w:sz w:val="22"/>
          <w:szCs w:val="22"/>
        </w:rPr>
        <w:t xml:space="preserve"> </w:t>
      </w:r>
      <w:r w:rsidR="00514607" w:rsidRPr="004A4606">
        <w:rPr>
          <w:rFonts w:ascii="Sylfaen" w:hAnsi="Sylfaen" w:cs="Sylfaen"/>
          <w:b/>
          <w:sz w:val="22"/>
          <w:szCs w:val="22"/>
        </w:rPr>
        <w:t>მითითებით</w:t>
      </w:r>
      <w:r w:rsidR="00514607" w:rsidRPr="004A4606">
        <w:rPr>
          <w:rFonts w:ascii="Sylfaen" w:hAnsi="Sylfaen"/>
          <w:b/>
          <w:sz w:val="22"/>
          <w:szCs w:val="22"/>
        </w:rPr>
        <w:t xml:space="preserve">, </w:t>
      </w:r>
      <w:r w:rsidR="00514607" w:rsidRPr="004A4606">
        <w:rPr>
          <w:rFonts w:ascii="Sylfaen" w:hAnsi="Sylfaen" w:cs="Sylfaen"/>
          <w:b/>
          <w:sz w:val="22"/>
          <w:szCs w:val="22"/>
        </w:rPr>
        <w:t>რომლებზედაც</w:t>
      </w:r>
      <w:r w:rsidR="00514607" w:rsidRPr="004A4606">
        <w:rPr>
          <w:rFonts w:ascii="Sylfaen" w:hAnsi="Sylfaen"/>
          <w:b/>
          <w:sz w:val="22"/>
          <w:szCs w:val="22"/>
        </w:rPr>
        <w:t xml:space="preserve"> </w:t>
      </w:r>
      <w:r w:rsidR="00514607" w:rsidRPr="004A4606">
        <w:rPr>
          <w:rFonts w:ascii="Sylfaen" w:hAnsi="Sylfaen" w:cs="Sylfaen"/>
          <w:b/>
          <w:sz w:val="22"/>
          <w:szCs w:val="22"/>
        </w:rPr>
        <w:t>მოსალოდნელია</w:t>
      </w:r>
      <w:r w:rsidR="00514607" w:rsidRPr="004A4606">
        <w:rPr>
          <w:rFonts w:ascii="Sylfaen" w:hAnsi="Sylfaen"/>
          <w:b/>
          <w:sz w:val="22"/>
          <w:szCs w:val="22"/>
        </w:rPr>
        <w:t xml:space="preserve"> </w:t>
      </w:r>
      <w:r w:rsidR="00514607" w:rsidRPr="004A4606">
        <w:rPr>
          <w:rFonts w:ascii="Sylfaen" w:hAnsi="Sylfaen" w:cs="Sylfaen"/>
          <w:b/>
          <w:sz w:val="22"/>
          <w:szCs w:val="22"/>
        </w:rPr>
        <w:t>კანონპროექტით</w:t>
      </w:r>
      <w:r w:rsidR="00514607" w:rsidRPr="004A4606">
        <w:rPr>
          <w:rFonts w:ascii="Sylfaen" w:hAnsi="Sylfaen"/>
          <w:b/>
          <w:sz w:val="22"/>
          <w:szCs w:val="22"/>
        </w:rPr>
        <w:t xml:space="preserve"> </w:t>
      </w:r>
      <w:r w:rsidR="00514607" w:rsidRPr="004A4606">
        <w:rPr>
          <w:rFonts w:ascii="Sylfaen" w:hAnsi="Sylfaen" w:cs="Sylfaen"/>
          <w:b/>
          <w:sz w:val="22"/>
          <w:szCs w:val="22"/>
        </w:rPr>
        <w:t>განსაზღვრულ</w:t>
      </w:r>
      <w:r w:rsidR="00514607" w:rsidRPr="004A4606">
        <w:rPr>
          <w:rFonts w:ascii="Sylfaen" w:hAnsi="Sylfaen"/>
          <w:b/>
          <w:sz w:val="22"/>
          <w:szCs w:val="22"/>
        </w:rPr>
        <w:t xml:space="preserve"> </w:t>
      </w:r>
      <w:r w:rsidR="00514607" w:rsidRPr="004A4606">
        <w:rPr>
          <w:rFonts w:ascii="Sylfaen" w:hAnsi="Sylfaen" w:cs="Sylfaen"/>
          <w:b/>
          <w:sz w:val="22"/>
          <w:szCs w:val="22"/>
        </w:rPr>
        <w:t>ქმედებებს</w:t>
      </w:r>
      <w:r w:rsidR="00514607" w:rsidRPr="004A4606">
        <w:rPr>
          <w:rFonts w:ascii="Sylfaen" w:hAnsi="Sylfaen"/>
          <w:b/>
          <w:sz w:val="22"/>
          <w:szCs w:val="22"/>
        </w:rPr>
        <w:t xml:space="preserve"> </w:t>
      </w:r>
      <w:r w:rsidR="00514607" w:rsidRPr="004A4606">
        <w:rPr>
          <w:rFonts w:ascii="Sylfaen" w:hAnsi="Sylfaen" w:cs="Sylfaen"/>
          <w:b/>
          <w:sz w:val="22"/>
          <w:szCs w:val="22"/>
        </w:rPr>
        <w:t>ჰქონდეს</w:t>
      </w:r>
      <w:r w:rsidR="00514607" w:rsidRPr="004A4606">
        <w:rPr>
          <w:rFonts w:ascii="Sylfaen" w:hAnsi="Sylfaen"/>
          <w:b/>
          <w:sz w:val="22"/>
          <w:szCs w:val="22"/>
        </w:rPr>
        <w:t xml:space="preserve"> </w:t>
      </w:r>
      <w:r w:rsidR="00514607" w:rsidRPr="004A4606">
        <w:rPr>
          <w:rFonts w:ascii="Sylfaen" w:hAnsi="Sylfaen" w:cs="Sylfaen"/>
          <w:b/>
          <w:sz w:val="22"/>
          <w:szCs w:val="22"/>
        </w:rPr>
        <w:t>პირდაპირი</w:t>
      </w:r>
      <w:r w:rsidR="00514607" w:rsidRPr="004A4606">
        <w:rPr>
          <w:rFonts w:ascii="Sylfaen" w:hAnsi="Sylfaen"/>
          <w:b/>
          <w:sz w:val="22"/>
          <w:szCs w:val="22"/>
        </w:rPr>
        <w:t xml:space="preserve"> </w:t>
      </w:r>
      <w:r w:rsidR="00514607" w:rsidRPr="004A4606">
        <w:rPr>
          <w:rFonts w:ascii="Sylfaen" w:hAnsi="Sylfaen" w:cs="Sylfaen"/>
          <w:b/>
          <w:sz w:val="22"/>
          <w:szCs w:val="22"/>
        </w:rPr>
        <w:t>გავლენა</w:t>
      </w:r>
      <w:r w:rsidR="0081360E" w:rsidRPr="004A4606">
        <w:rPr>
          <w:rFonts w:ascii="Sylfaen" w:hAnsi="Sylfaen" w:cs="Sylfaen"/>
          <w:b/>
          <w:bCs/>
          <w:noProof/>
          <w:sz w:val="22"/>
          <w:szCs w:val="22"/>
          <w:lang w:val="ka-GE"/>
        </w:rPr>
        <w:t>:</w:t>
      </w:r>
    </w:p>
    <w:p w14:paraId="471DF4AD" w14:textId="457738FE" w:rsidR="00AC61DF" w:rsidRPr="004A4606" w:rsidRDefault="000B65E2"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70"/>
        <w:jc w:val="both"/>
        <w:rPr>
          <w:rFonts w:ascii="Sylfaen" w:hAnsi="Sylfaen"/>
          <w:sz w:val="22"/>
          <w:szCs w:val="22"/>
          <w:lang w:val="ka-GE"/>
        </w:rPr>
      </w:pPr>
      <w:r w:rsidRPr="004A4606">
        <w:rPr>
          <w:rFonts w:ascii="Sylfaen" w:hAnsi="Sylfaen"/>
          <w:sz w:val="22"/>
          <w:szCs w:val="22"/>
          <w:lang w:val="en-US"/>
        </w:rPr>
        <w:t xml:space="preserve">     </w:t>
      </w:r>
      <w:r w:rsidR="0081360E" w:rsidRPr="004A4606">
        <w:rPr>
          <w:rFonts w:ascii="Sylfaen" w:hAnsi="Sylfaen"/>
          <w:sz w:val="22"/>
          <w:szCs w:val="22"/>
          <w:lang w:val="ka-GE"/>
        </w:rPr>
        <w:tab/>
      </w:r>
      <w:r w:rsidR="00AC61DF" w:rsidRPr="004A4606">
        <w:rPr>
          <w:rFonts w:ascii="Sylfaen" w:hAnsi="Sylfaen"/>
          <w:sz w:val="22"/>
          <w:szCs w:val="22"/>
          <w:lang w:val="ka-GE"/>
        </w:rPr>
        <w:t>კანონის პროექტი ვრცელდება 20</w:t>
      </w:r>
      <w:r w:rsidR="0077502C" w:rsidRPr="004A4606">
        <w:rPr>
          <w:rFonts w:ascii="Sylfaen" w:hAnsi="Sylfaen"/>
          <w:sz w:val="22"/>
          <w:szCs w:val="22"/>
          <w:lang w:val="en-US"/>
        </w:rPr>
        <w:t>2</w:t>
      </w:r>
      <w:r w:rsidR="00113169">
        <w:rPr>
          <w:rFonts w:ascii="Sylfaen" w:hAnsi="Sylfaen"/>
          <w:sz w:val="22"/>
          <w:szCs w:val="22"/>
          <w:lang w:val="ka-GE"/>
        </w:rPr>
        <w:t>7</w:t>
      </w:r>
      <w:r w:rsidR="00AC61DF" w:rsidRPr="004A4606">
        <w:rPr>
          <w:rFonts w:ascii="Sylfaen" w:hAnsi="Sylfaen"/>
          <w:sz w:val="22"/>
          <w:szCs w:val="22"/>
          <w:lang w:val="ka-GE"/>
        </w:rPr>
        <w:t xml:space="preserve"> წლის სახელმწიფო ბიუჯეტით გათვალისწინებული </w:t>
      </w:r>
      <w:r w:rsidR="0081360E" w:rsidRPr="004A4606">
        <w:rPr>
          <w:rFonts w:ascii="Sylfaen" w:hAnsi="Sylfaen"/>
          <w:sz w:val="22"/>
          <w:szCs w:val="22"/>
          <w:lang w:val="ka-GE"/>
        </w:rPr>
        <w:t>პროგრამების ბენეფიციარ</w:t>
      </w:r>
      <w:r w:rsidR="00394BB6" w:rsidRPr="004A4606">
        <w:rPr>
          <w:rFonts w:ascii="Sylfaen" w:hAnsi="Sylfaen"/>
          <w:sz w:val="22"/>
          <w:szCs w:val="22"/>
          <w:lang w:val="ka-GE"/>
        </w:rPr>
        <w:t>ებ</w:t>
      </w:r>
      <w:r w:rsidR="0081360E" w:rsidRPr="004A4606">
        <w:rPr>
          <w:rFonts w:ascii="Sylfaen" w:hAnsi="Sylfaen"/>
          <w:sz w:val="22"/>
          <w:szCs w:val="22"/>
          <w:lang w:val="ka-GE"/>
        </w:rPr>
        <w:t>ზე.</w:t>
      </w:r>
    </w:p>
    <w:p w14:paraId="63407B2B" w14:textId="77777777" w:rsidR="00551976" w:rsidRPr="004A4606" w:rsidRDefault="00551976"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sz w:val="22"/>
          <w:szCs w:val="22"/>
          <w:lang w:val="ka-GE"/>
        </w:rPr>
      </w:pPr>
    </w:p>
    <w:p w14:paraId="3BC21729" w14:textId="77777777" w:rsidR="00551976" w:rsidRPr="004A4606" w:rsidRDefault="0081360E"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70"/>
        <w:jc w:val="both"/>
        <w:rPr>
          <w:rFonts w:ascii="Sylfaen" w:hAnsi="Sylfaen" w:cs="Sylfaen"/>
          <w:b/>
          <w:bCs/>
          <w:noProof/>
          <w:sz w:val="22"/>
          <w:szCs w:val="22"/>
          <w:lang w:val="ka-GE"/>
        </w:rPr>
      </w:pPr>
      <w:r w:rsidRPr="004A4606">
        <w:rPr>
          <w:rFonts w:ascii="Sylfaen" w:hAnsi="Sylfaen" w:cs="Sylfaen"/>
          <w:b/>
          <w:bCs/>
          <w:noProof/>
          <w:sz w:val="22"/>
          <w:szCs w:val="22"/>
          <w:lang w:val="ka-GE"/>
        </w:rPr>
        <w:tab/>
      </w:r>
      <w:r w:rsidR="00B80879" w:rsidRPr="004A4606">
        <w:rPr>
          <w:rFonts w:ascii="Sylfaen" w:hAnsi="Sylfaen" w:cs="Sylfaen"/>
          <w:b/>
          <w:bCs/>
          <w:noProof/>
          <w:sz w:val="22"/>
          <w:szCs w:val="22"/>
          <w:lang w:val="pt-BR"/>
        </w:rPr>
        <w:t>ბ.ვ) კანონ</w:t>
      </w:r>
      <w:r w:rsidR="00551976" w:rsidRPr="004A4606">
        <w:rPr>
          <w:rFonts w:ascii="Sylfaen" w:hAnsi="Sylfaen" w:cs="Sylfaen"/>
          <w:b/>
          <w:bCs/>
          <w:noProof/>
          <w:sz w:val="22"/>
          <w:szCs w:val="22"/>
          <w:lang w:val="pt-BR"/>
        </w:rPr>
        <w:t xml:space="preserve">პროექტით დადგენილი გადასახადის, მოსაკრებელის ან სხვა სახის გადასახდელის </w:t>
      </w:r>
      <w:r w:rsidR="00514607" w:rsidRPr="004A4606">
        <w:rPr>
          <w:rFonts w:ascii="Sylfaen" w:hAnsi="Sylfaen" w:cs="Sylfaen"/>
          <w:b/>
          <w:bCs/>
          <w:noProof/>
          <w:sz w:val="22"/>
          <w:szCs w:val="22"/>
          <w:lang w:val="ka-GE"/>
        </w:rPr>
        <w:t xml:space="preserve"> (ფულადი შენატანის) </w:t>
      </w:r>
      <w:r w:rsidR="00551976" w:rsidRPr="004A4606">
        <w:rPr>
          <w:rFonts w:ascii="Sylfaen" w:hAnsi="Sylfaen" w:cs="Sylfaen"/>
          <w:b/>
          <w:bCs/>
          <w:noProof/>
          <w:sz w:val="22"/>
          <w:szCs w:val="22"/>
          <w:lang w:val="pt-BR"/>
        </w:rPr>
        <w:t>ოდენობ</w:t>
      </w:r>
      <w:r w:rsidRPr="004A4606">
        <w:rPr>
          <w:rFonts w:ascii="Sylfaen" w:hAnsi="Sylfaen" w:cs="Sylfaen"/>
          <w:b/>
          <w:bCs/>
          <w:noProof/>
          <w:sz w:val="22"/>
          <w:szCs w:val="22"/>
          <w:lang w:val="ka-GE"/>
        </w:rPr>
        <w:t>ა</w:t>
      </w:r>
      <w:r w:rsidR="00514607" w:rsidRPr="004A4606">
        <w:rPr>
          <w:rFonts w:ascii="Sylfaen" w:hAnsi="Sylfaen" w:cs="Sylfaen"/>
          <w:b/>
          <w:bCs/>
          <w:noProof/>
          <w:sz w:val="22"/>
          <w:szCs w:val="22"/>
          <w:lang w:val="ka-GE"/>
        </w:rPr>
        <w:t xml:space="preserve"> შესაბამის ბიუჯეტში</w:t>
      </w:r>
      <w:r w:rsidRPr="004A4606">
        <w:rPr>
          <w:rFonts w:ascii="Sylfaen" w:hAnsi="Sylfaen" w:cs="Sylfaen"/>
          <w:b/>
          <w:bCs/>
          <w:noProof/>
          <w:sz w:val="22"/>
          <w:szCs w:val="22"/>
          <w:lang w:val="ka-GE"/>
        </w:rPr>
        <w:t xml:space="preserve"> და ოდენობ</w:t>
      </w:r>
      <w:r w:rsidR="00551976" w:rsidRPr="004A4606">
        <w:rPr>
          <w:rFonts w:ascii="Sylfaen" w:hAnsi="Sylfaen" w:cs="Sylfaen"/>
          <w:b/>
          <w:bCs/>
          <w:noProof/>
          <w:sz w:val="22"/>
          <w:szCs w:val="22"/>
          <w:lang w:val="pt-BR"/>
        </w:rPr>
        <w:t xml:space="preserve">ის განსაზღვრის </w:t>
      </w:r>
      <w:r w:rsidR="003F59FB" w:rsidRPr="004A4606">
        <w:rPr>
          <w:rFonts w:ascii="Sylfaen" w:hAnsi="Sylfaen" w:cs="Sylfaen"/>
          <w:b/>
          <w:bCs/>
          <w:noProof/>
          <w:sz w:val="22"/>
          <w:szCs w:val="22"/>
          <w:lang w:val="pt-BR"/>
        </w:rPr>
        <w:t>პრინციპი</w:t>
      </w:r>
      <w:r w:rsidRPr="004A4606">
        <w:rPr>
          <w:rFonts w:ascii="Sylfaen" w:hAnsi="Sylfaen" w:cs="Sylfaen"/>
          <w:b/>
          <w:bCs/>
          <w:noProof/>
          <w:sz w:val="22"/>
          <w:szCs w:val="22"/>
          <w:lang w:val="ka-GE"/>
        </w:rPr>
        <w:t>:</w:t>
      </w:r>
    </w:p>
    <w:p w14:paraId="1FFF4102" w14:textId="77777777" w:rsidR="00A10C66" w:rsidRPr="004A4606" w:rsidRDefault="00A10C66"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70"/>
        <w:jc w:val="both"/>
        <w:rPr>
          <w:rFonts w:ascii="Sylfaen" w:hAnsi="Sylfaen"/>
          <w:sz w:val="22"/>
          <w:szCs w:val="22"/>
          <w:lang w:val="ka-GE"/>
        </w:rPr>
      </w:pPr>
      <w:r w:rsidRPr="004A4606">
        <w:rPr>
          <w:rFonts w:ascii="Sylfaen" w:hAnsi="Sylfaen"/>
          <w:sz w:val="22"/>
          <w:szCs w:val="22"/>
          <w:lang w:val="ka-GE"/>
        </w:rPr>
        <w:tab/>
      </w:r>
      <w:r w:rsidR="00394BB6" w:rsidRPr="004A4606">
        <w:rPr>
          <w:rFonts w:ascii="Sylfaen" w:hAnsi="Sylfaen"/>
          <w:sz w:val="22"/>
          <w:szCs w:val="22"/>
          <w:lang w:val="ka-GE"/>
        </w:rPr>
        <w:t>კანონის პროექტი</w:t>
      </w:r>
      <w:r w:rsidR="00AC61DF" w:rsidRPr="004A4606">
        <w:rPr>
          <w:rFonts w:ascii="Sylfaen" w:hAnsi="Sylfaen"/>
          <w:sz w:val="22"/>
          <w:szCs w:val="22"/>
          <w:lang w:val="ka-GE"/>
        </w:rPr>
        <w:t xml:space="preserve"> არ ითვალისწინებს გადასახადის, მოსაკრებლის ან სხვა სახის გადასახდელის </w:t>
      </w:r>
      <w:r w:rsidR="003F59FB" w:rsidRPr="004A4606">
        <w:rPr>
          <w:rFonts w:ascii="Sylfaen" w:hAnsi="Sylfaen"/>
          <w:sz w:val="22"/>
          <w:szCs w:val="22"/>
          <w:lang w:val="en-US"/>
        </w:rPr>
        <w:t xml:space="preserve"> </w:t>
      </w:r>
      <w:r w:rsidR="0081360E" w:rsidRPr="004A4606">
        <w:rPr>
          <w:rFonts w:ascii="Sylfaen" w:hAnsi="Sylfaen"/>
          <w:sz w:val="22"/>
          <w:szCs w:val="22"/>
          <w:lang w:val="ka-GE"/>
        </w:rPr>
        <w:t>დადგენას.</w:t>
      </w:r>
      <w:r w:rsidRPr="004A4606">
        <w:rPr>
          <w:rFonts w:ascii="Sylfaen" w:hAnsi="Sylfaen"/>
          <w:sz w:val="22"/>
          <w:szCs w:val="22"/>
          <w:lang w:val="ka-GE"/>
        </w:rPr>
        <w:t xml:space="preserve">    </w:t>
      </w:r>
    </w:p>
    <w:p w14:paraId="1E6DBDA6" w14:textId="77777777" w:rsidR="00B101EC" w:rsidRPr="004A4606" w:rsidRDefault="00B101EC"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70"/>
        <w:jc w:val="both"/>
        <w:rPr>
          <w:rFonts w:ascii="Sylfaen" w:hAnsi="Sylfaen" w:cs="Sylfaen"/>
          <w:b/>
          <w:sz w:val="22"/>
          <w:szCs w:val="22"/>
          <w:lang w:val="en-US"/>
        </w:rPr>
      </w:pPr>
    </w:p>
    <w:p w14:paraId="73114D90" w14:textId="77777777" w:rsidR="005461AA" w:rsidRPr="004A4606" w:rsidRDefault="00BB6C65"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70"/>
        <w:jc w:val="both"/>
        <w:rPr>
          <w:rFonts w:ascii="Sylfaen" w:hAnsi="Sylfaen" w:cs="Sylfaen"/>
          <w:b/>
          <w:bCs/>
          <w:noProof/>
          <w:sz w:val="22"/>
          <w:szCs w:val="22"/>
          <w:lang w:val="pt-BR"/>
        </w:rPr>
      </w:pPr>
      <w:r w:rsidRPr="004A4606">
        <w:rPr>
          <w:rFonts w:ascii="Sylfaen" w:hAnsi="Sylfaen" w:cs="Sylfaen"/>
          <w:b/>
          <w:bCs/>
          <w:noProof/>
          <w:sz w:val="22"/>
          <w:szCs w:val="22"/>
          <w:lang w:val="pt-BR"/>
        </w:rPr>
        <w:tab/>
      </w:r>
      <w:r w:rsidR="005461AA" w:rsidRPr="004A4606">
        <w:rPr>
          <w:rFonts w:ascii="Sylfaen" w:hAnsi="Sylfaen" w:cs="Sylfaen"/>
          <w:b/>
          <w:bCs/>
          <w:noProof/>
          <w:sz w:val="22"/>
          <w:szCs w:val="22"/>
          <w:lang w:val="pt-BR"/>
        </w:rPr>
        <w:t>ბ</w:t>
      </w:r>
      <w:r w:rsidR="005461AA" w:rsidRPr="004A4606">
        <w:rPr>
          <w:rFonts w:ascii="Sylfaen" w:hAnsi="Sylfaen" w:cs="Sylfaen"/>
          <w:b/>
          <w:bCs/>
          <w:noProof/>
          <w:sz w:val="22"/>
          <w:szCs w:val="22"/>
          <w:vertAlign w:val="superscript"/>
          <w:lang w:val="pt-BR"/>
        </w:rPr>
        <w:t>1</w:t>
      </w:r>
      <w:r w:rsidR="005461AA" w:rsidRPr="004A4606">
        <w:rPr>
          <w:rFonts w:ascii="Sylfaen" w:hAnsi="Sylfaen" w:cs="Sylfaen"/>
          <w:b/>
          <w:bCs/>
          <w:noProof/>
          <w:sz w:val="22"/>
          <w:szCs w:val="22"/>
          <w:lang w:val="pt-BR"/>
        </w:rPr>
        <w:t>) ბავშვის უფლებრივ მდგომარეობაზე კანონპროექტის ზეგავლენის შეფასება:</w:t>
      </w:r>
    </w:p>
    <w:p w14:paraId="79D9795B" w14:textId="77777777" w:rsidR="00DE5A4B" w:rsidRPr="004A4606" w:rsidRDefault="005C6FC8"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70"/>
        <w:jc w:val="both"/>
        <w:rPr>
          <w:rFonts w:ascii="Sylfaen" w:hAnsi="Sylfaen"/>
          <w:sz w:val="22"/>
          <w:szCs w:val="22"/>
          <w:lang w:val="ka-GE"/>
        </w:rPr>
      </w:pPr>
      <w:r w:rsidRPr="004A4606">
        <w:rPr>
          <w:rFonts w:ascii="Sylfaen" w:hAnsi="Sylfaen"/>
          <w:sz w:val="22"/>
          <w:szCs w:val="22"/>
          <w:lang w:val="ka-GE"/>
        </w:rPr>
        <w:tab/>
        <w:t>წლიური ბიუჯეტის კანონის პროექტი არ ანიჭებს ან ზღუდავს ბავშვთა უფლებრივ მდგომარეობას და ასახავს არსებული პოლიტიკის ფარგლებში განსახორციელებელი ღონისძიებების დასაფინანსებლად საჭირო რესურსებს პასუხისმგებელი მხარჯავი დაწესებულებების შესაბამის პროგრამულ კოდებში.</w:t>
      </w:r>
    </w:p>
    <w:p w14:paraId="27119591" w14:textId="77777777" w:rsidR="005461AA" w:rsidRPr="004A4606" w:rsidRDefault="005461AA"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70"/>
        <w:jc w:val="both"/>
        <w:rPr>
          <w:rFonts w:ascii="Sylfaen" w:hAnsi="Sylfaen" w:cs="Sylfaen"/>
          <w:b/>
          <w:sz w:val="22"/>
          <w:szCs w:val="22"/>
          <w:lang w:val="en-US"/>
        </w:rPr>
      </w:pPr>
    </w:p>
    <w:p w14:paraId="68A398BD" w14:textId="77777777" w:rsidR="008C00C5" w:rsidRPr="004A4606" w:rsidRDefault="008C00C5" w:rsidP="008C00C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84"/>
        <w:jc w:val="both"/>
        <w:rPr>
          <w:rFonts w:ascii="Sylfaen" w:hAnsi="Sylfaen" w:cs="Sylfaen"/>
          <w:b/>
          <w:sz w:val="22"/>
          <w:szCs w:val="22"/>
          <w:lang w:val="ka-GE"/>
        </w:rPr>
      </w:pPr>
      <w:r w:rsidRPr="004A4606">
        <w:rPr>
          <w:rFonts w:ascii="Sylfaen" w:hAnsi="Sylfaen" w:cs="Sylfaen"/>
          <w:b/>
          <w:sz w:val="22"/>
          <w:szCs w:val="22"/>
          <w:lang w:val="ka-GE"/>
        </w:rPr>
        <w:lastRenderedPageBreak/>
        <w:tab/>
        <w:t>ბ</w:t>
      </w:r>
      <w:r w:rsidRPr="004A4606">
        <w:rPr>
          <w:rFonts w:ascii="Times New Roman" w:hAnsi="Times New Roman" w:cs="Times New Roman"/>
          <w:b/>
          <w:sz w:val="22"/>
          <w:szCs w:val="22"/>
          <w:lang w:val="ka-GE"/>
        </w:rPr>
        <w:t>​</w:t>
      </w:r>
      <w:r w:rsidRPr="004A4606">
        <w:rPr>
          <w:rFonts w:ascii="Sylfaen" w:hAnsi="Sylfaen" w:cs="Sylfaen"/>
          <w:b/>
          <w:sz w:val="22"/>
          <w:szCs w:val="22"/>
          <w:vertAlign w:val="superscript"/>
          <w:lang w:val="ka-GE"/>
        </w:rPr>
        <w:t>2</w:t>
      </w:r>
      <w:r w:rsidRPr="004A4606">
        <w:rPr>
          <w:rFonts w:ascii="Sylfaen" w:hAnsi="Sylfaen" w:cs="Sylfaen"/>
          <w:b/>
          <w:sz w:val="22"/>
          <w:szCs w:val="22"/>
          <w:lang w:val="ka-GE"/>
        </w:rPr>
        <w:t xml:space="preserve">) </w:t>
      </w:r>
      <w:r w:rsidR="00A054DA" w:rsidRPr="004A4606">
        <w:rPr>
          <w:rFonts w:ascii="Sylfaen" w:hAnsi="Sylfaen" w:cs="Sylfaen"/>
          <w:b/>
          <w:sz w:val="22"/>
          <w:szCs w:val="22"/>
          <w:lang w:val="ka-GE"/>
        </w:rPr>
        <w:t>ქალისა და მამაკაცის</w:t>
      </w:r>
      <w:r w:rsidRPr="004A4606">
        <w:rPr>
          <w:rFonts w:ascii="Sylfaen" w:hAnsi="Sylfaen" w:cs="Sylfaen"/>
          <w:b/>
          <w:sz w:val="22"/>
          <w:szCs w:val="22"/>
          <w:lang w:val="ka-GE"/>
        </w:rPr>
        <w:t xml:space="preserve"> თანასწორობის მდგომარეობაზე კანონპროექტის მოსალოდნელი ზეგავლენის შეფასება</w:t>
      </w:r>
      <w:r w:rsidR="00CC308F" w:rsidRPr="004A4606">
        <w:rPr>
          <w:rFonts w:ascii="Sylfaen" w:hAnsi="Sylfaen" w:cs="Sylfaen"/>
          <w:b/>
          <w:sz w:val="22"/>
          <w:szCs w:val="22"/>
          <w:lang w:val="ka-GE"/>
        </w:rPr>
        <w:t>:</w:t>
      </w:r>
    </w:p>
    <w:p w14:paraId="67278C49" w14:textId="77777777" w:rsidR="008C00C5" w:rsidRPr="004A4606" w:rsidRDefault="008C00C5" w:rsidP="008C00C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84"/>
        <w:jc w:val="both"/>
        <w:rPr>
          <w:rFonts w:ascii="Sylfaen" w:hAnsi="Sylfaen" w:cs="Sylfaen"/>
          <w:noProof/>
          <w:sz w:val="22"/>
          <w:szCs w:val="22"/>
          <w:lang w:val="ka-GE"/>
        </w:rPr>
      </w:pPr>
      <w:r w:rsidRPr="004A4606">
        <w:rPr>
          <w:rFonts w:ascii="Sylfaen" w:hAnsi="Sylfaen"/>
          <w:sz w:val="22"/>
          <w:szCs w:val="22"/>
          <w:lang w:val="ka-GE"/>
        </w:rPr>
        <w:tab/>
      </w:r>
      <w:r w:rsidRPr="004A4606">
        <w:rPr>
          <w:rFonts w:ascii="Sylfaen" w:hAnsi="Sylfaen" w:cs="Sylfaen"/>
          <w:noProof/>
          <w:sz w:val="22"/>
          <w:szCs w:val="22"/>
          <w:lang w:val="ka-GE"/>
        </w:rPr>
        <w:t xml:space="preserve">სახელმწიფო ბიუჯეტის კანონი აერთიანებს სახელმწიფო ბიუჯეტის პრიორიტეტების და მხარჯავი დაწესებულებების (მათ შორის, შესაბამისი დარგობრივი სამინისტროების) მიერ დაგეგმილი პოლიტიკის ფარგლებში განსახორციელებელ პროგრამებს და განსაზღვრავს მათი დაფინანსების მოცულობებს, შესაბამისად, წარმოდგენილი </w:t>
      </w:r>
      <w:r w:rsidRPr="004A4606">
        <w:rPr>
          <w:rFonts w:ascii="Sylfaen" w:hAnsi="Sylfaen" w:cs="Sylfaen"/>
          <w:noProof/>
          <w:sz w:val="22"/>
          <w:szCs w:val="22"/>
          <w:lang w:val="en-GB"/>
        </w:rPr>
        <w:t>კანონის პროექტი</w:t>
      </w:r>
      <w:r w:rsidRPr="004A4606">
        <w:rPr>
          <w:rFonts w:ascii="Sylfaen" w:hAnsi="Sylfaen" w:cs="Sylfaen"/>
          <w:noProof/>
          <w:sz w:val="22"/>
          <w:szCs w:val="22"/>
          <w:lang w:val="ka-GE"/>
        </w:rPr>
        <w:t xml:space="preserve"> არ ითვალისწინებს </w:t>
      </w:r>
      <w:r w:rsidR="00A054DA" w:rsidRPr="004A4606">
        <w:rPr>
          <w:rFonts w:ascii="Sylfaen" w:hAnsi="Sylfaen" w:cs="Sylfaen"/>
          <w:noProof/>
          <w:sz w:val="22"/>
          <w:szCs w:val="22"/>
          <w:lang w:val="ka-GE"/>
        </w:rPr>
        <w:t>ქალისა და მამაკაცის</w:t>
      </w:r>
      <w:r w:rsidRPr="004A4606">
        <w:rPr>
          <w:rFonts w:ascii="Sylfaen" w:hAnsi="Sylfaen" w:cs="Sylfaen"/>
          <w:noProof/>
          <w:sz w:val="22"/>
          <w:szCs w:val="22"/>
          <w:lang w:val="en-GB"/>
        </w:rPr>
        <w:t xml:space="preserve"> თანასწორობის მდგომარე</w:t>
      </w:r>
      <w:r w:rsidRPr="004A4606">
        <w:rPr>
          <w:rFonts w:ascii="Sylfaen" w:hAnsi="Sylfaen" w:cs="Sylfaen"/>
          <w:noProof/>
          <w:sz w:val="22"/>
          <w:szCs w:val="22"/>
          <w:lang w:val="ka-GE"/>
        </w:rPr>
        <w:t>ო</w:t>
      </w:r>
      <w:r w:rsidRPr="004A4606">
        <w:rPr>
          <w:rFonts w:ascii="Sylfaen" w:hAnsi="Sylfaen" w:cs="Sylfaen"/>
          <w:noProof/>
          <w:sz w:val="22"/>
          <w:szCs w:val="22"/>
          <w:lang w:val="en-GB"/>
        </w:rPr>
        <w:t>ბის ზეგავლენის შეფასება</w:t>
      </w:r>
      <w:r w:rsidRPr="004A4606">
        <w:rPr>
          <w:rFonts w:ascii="Sylfaen" w:hAnsi="Sylfaen" w:cs="Sylfaen"/>
          <w:noProof/>
          <w:sz w:val="22"/>
          <w:szCs w:val="22"/>
          <w:lang w:val="ka-GE"/>
        </w:rPr>
        <w:t xml:space="preserve">ს. თითოეული მიმართულებით დაგეგმილი პოლიტიკის </w:t>
      </w:r>
      <w:r w:rsidR="00A054DA" w:rsidRPr="004A4606">
        <w:rPr>
          <w:rFonts w:ascii="Sylfaen" w:hAnsi="Sylfaen" w:cs="Sylfaen"/>
          <w:noProof/>
          <w:sz w:val="22"/>
          <w:szCs w:val="22"/>
          <w:lang w:val="ka-GE"/>
        </w:rPr>
        <w:t>ქალისა და მამაკაცის</w:t>
      </w:r>
      <w:r w:rsidR="00A054DA" w:rsidRPr="004A4606">
        <w:rPr>
          <w:rFonts w:ascii="Sylfaen" w:hAnsi="Sylfaen" w:cs="Sylfaen"/>
          <w:noProof/>
          <w:sz w:val="22"/>
          <w:szCs w:val="22"/>
          <w:lang w:val="en-GB"/>
        </w:rPr>
        <w:t xml:space="preserve"> </w:t>
      </w:r>
      <w:r w:rsidRPr="004A4606">
        <w:rPr>
          <w:rFonts w:ascii="Sylfaen" w:hAnsi="Sylfaen" w:cs="Sylfaen"/>
          <w:noProof/>
          <w:sz w:val="22"/>
          <w:szCs w:val="22"/>
          <w:lang w:val="en-GB"/>
        </w:rPr>
        <w:t>თანასწორობის მდგომარე</w:t>
      </w:r>
      <w:r w:rsidRPr="004A4606">
        <w:rPr>
          <w:rFonts w:ascii="Sylfaen" w:hAnsi="Sylfaen" w:cs="Sylfaen"/>
          <w:noProof/>
          <w:sz w:val="22"/>
          <w:szCs w:val="22"/>
          <w:lang w:val="ka-GE"/>
        </w:rPr>
        <w:t>ო</w:t>
      </w:r>
      <w:r w:rsidRPr="004A4606">
        <w:rPr>
          <w:rFonts w:ascii="Sylfaen" w:hAnsi="Sylfaen" w:cs="Sylfaen"/>
          <w:noProof/>
          <w:sz w:val="22"/>
          <w:szCs w:val="22"/>
          <w:lang w:val="en-GB"/>
        </w:rPr>
        <w:t>ბის ზეგავლენ</w:t>
      </w:r>
      <w:r w:rsidRPr="004A4606">
        <w:rPr>
          <w:rFonts w:ascii="Sylfaen" w:hAnsi="Sylfaen" w:cs="Sylfaen"/>
          <w:noProof/>
          <w:sz w:val="22"/>
          <w:szCs w:val="22"/>
          <w:lang w:val="ka-GE"/>
        </w:rPr>
        <w:t>ა ფასდება</w:t>
      </w:r>
      <w:r w:rsidRPr="004A4606">
        <w:rPr>
          <w:rFonts w:ascii="Sylfaen" w:hAnsi="Sylfaen" w:cs="Sylfaen"/>
          <w:noProof/>
          <w:sz w:val="22"/>
          <w:szCs w:val="22"/>
          <w:lang w:val="en-US"/>
        </w:rPr>
        <w:t xml:space="preserve"> </w:t>
      </w:r>
      <w:r w:rsidRPr="004A4606">
        <w:rPr>
          <w:rFonts w:ascii="Sylfaen" w:hAnsi="Sylfaen" w:cs="Sylfaen"/>
          <w:noProof/>
          <w:sz w:val="22"/>
          <w:szCs w:val="22"/>
          <w:lang w:val="ka-GE"/>
        </w:rPr>
        <w:t xml:space="preserve">ინდივიდუალურად.  </w:t>
      </w:r>
    </w:p>
    <w:p w14:paraId="733DAF7F" w14:textId="77777777" w:rsidR="00551976" w:rsidRPr="004A4606" w:rsidRDefault="0081360E"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hAnsi="Sylfaen"/>
          <w:b/>
          <w:sz w:val="22"/>
          <w:szCs w:val="22"/>
          <w:lang w:val="pt-BR"/>
        </w:rPr>
      </w:pPr>
      <w:r w:rsidRPr="004A4606">
        <w:rPr>
          <w:rFonts w:ascii="Sylfaen" w:hAnsi="Sylfaen" w:cs="Sylfaen"/>
          <w:b/>
          <w:sz w:val="22"/>
          <w:szCs w:val="22"/>
          <w:lang w:val="ka-GE"/>
        </w:rPr>
        <w:tab/>
      </w:r>
      <w:r w:rsidR="00551976" w:rsidRPr="004A4606">
        <w:rPr>
          <w:rFonts w:ascii="Sylfaen" w:hAnsi="Sylfaen" w:cs="Sylfaen"/>
          <w:b/>
          <w:sz w:val="22"/>
          <w:szCs w:val="22"/>
          <w:lang w:val="pt-BR"/>
        </w:rPr>
        <w:t>გ</w:t>
      </w:r>
      <w:r w:rsidR="00551976" w:rsidRPr="004A4606">
        <w:rPr>
          <w:rFonts w:ascii="Sylfaen" w:hAnsi="Sylfaen" w:cs="LitNusx"/>
          <w:b/>
          <w:sz w:val="22"/>
          <w:szCs w:val="22"/>
          <w:lang w:val="pt-BR"/>
        </w:rPr>
        <w:t xml:space="preserve">) </w:t>
      </w:r>
      <w:r w:rsidR="00B80879" w:rsidRPr="004A4606">
        <w:rPr>
          <w:rFonts w:ascii="Sylfaen" w:hAnsi="Sylfaen" w:cs="Sylfaen"/>
          <w:b/>
          <w:sz w:val="22"/>
          <w:szCs w:val="22"/>
          <w:lang w:val="pt-BR"/>
        </w:rPr>
        <w:t>კანონ</w:t>
      </w:r>
      <w:r w:rsidR="00551976" w:rsidRPr="004A4606">
        <w:rPr>
          <w:rFonts w:ascii="Sylfaen" w:hAnsi="Sylfaen" w:cs="Sylfaen"/>
          <w:b/>
          <w:sz w:val="22"/>
          <w:szCs w:val="22"/>
          <w:lang w:val="pt-BR"/>
        </w:rPr>
        <w:t>პროექტის</w:t>
      </w:r>
      <w:r w:rsidR="00551976" w:rsidRPr="004A4606">
        <w:rPr>
          <w:rFonts w:ascii="Sylfaen" w:hAnsi="Sylfaen" w:cs="LitNusx"/>
          <w:b/>
          <w:sz w:val="22"/>
          <w:szCs w:val="22"/>
          <w:lang w:val="pt-BR"/>
        </w:rPr>
        <w:t xml:space="preserve"> </w:t>
      </w:r>
      <w:r w:rsidR="00551976" w:rsidRPr="004A4606">
        <w:rPr>
          <w:rFonts w:ascii="Sylfaen" w:hAnsi="Sylfaen" w:cs="Sylfaen"/>
          <w:b/>
          <w:sz w:val="22"/>
          <w:szCs w:val="22"/>
          <w:lang w:val="pt-BR"/>
        </w:rPr>
        <w:t>მიმართება</w:t>
      </w:r>
      <w:r w:rsidR="00551976" w:rsidRPr="004A4606">
        <w:rPr>
          <w:rFonts w:ascii="Sylfaen" w:hAnsi="Sylfaen" w:cs="LitNusx"/>
          <w:b/>
          <w:sz w:val="22"/>
          <w:szCs w:val="22"/>
          <w:lang w:val="pt-BR"/>
        </w:rPr>
        <w:t xml:space="preserve"> </w:t>
      </w:r>
      <w:r w:rsidR="00551976" w:rsidRPr="004A4606">
        <w:rPr>
          <w:rFonts w:ascii="Sylfaen" w:hAnsi="Sylfaen" w:cs="Sylfaen"/>
          <w:b/>
          <w:sz w:val="22"/>
          <w:szCs w:val="22"/>
          <w:lang w:val="pt-BR"/>
        </w:rPr>
        <w:t>საერთაშორისო</w:t>
      </w:r>
      <w:r w:rsidR="00551976" w:rsidRPr="004A4606">
        <w:rPr>
          <w:rFonts w:ascii="Sylfaen" w:hAnsi="Sylfaen" w:cs="LitNusx"/>
          <w:b/>
          <w:sz w:val="22"/>
          <w:szCs w:val="22"/>
          <w:lang w:val="pt-BR"/>
        </w:rPr>
        <w:t xml:space="preserve"> </w:t>
      </w:r>
      <w:r w:rsidR="00551976" w:rsidRPr="004A4606">
        <w:rPr>
          <w:rFonts w:ascii="Sylfaen" w:hAnsi="Sylfaen" w:cs="Sylfaen"/>
          <w:b/>
          <w:sz w:val="22"/>
          <w:szCs w:val="22"/>
          <w:lang w:val="pt-BR"/>
        </w:rPr>
        <w:t>სამართლებრივ</w:t>
      </w:r>
      <w:r w:rsidR="00551976" w:rsidRPr="004A4606">
        <w:rPr>
          <w:rFonts w:ascii="Sylfaen" w:hAnsi="Sylfaen" w:cs="LitNusx"/>
          <w:b/>
          <w:sz w:val="22"/>
          <w:szCs w:val="22"/>
          <w:lang w:val="pt-BR"/>
        </w:rPr>
        <w:t xml:space="preserve"> </w:t>
      </w:r>
      <w:r w:rsidR="00551976" w:rsidRPr="004A4606">
        <w:rPr>
          <w:rFonts w:ascii="Sylfaen" w:hAnsi="Sylfaen" w:cs="Sylfaen"/>
          <w:b/>
          <w:sz w:val="22"/>
          <w:szCs w:val="22"/>
          <w:lang w:val="pt-BR"/>
        </w:rPr>
        <w:t>სტანდარტებთან</w:t>
      </w:r>
      <w:r w:rsidRPr="004A4606">
        <w:rPr>
          <w:rFonts w:ascii="Sylfaen" w:hAnsi="Sylfaen" w:cs="Sylfaen"/>
          <w:b/>
          <w:sz w:val="22"/>
          <w:szCs w:val="22"/>
          <w:lang w:val="ka-GE"/>
        </w:rPr>
        <w:t>:</w:t>
      </w:r>
      <w:r w:rsidR="00551976" w:rsidRPr="004A4606">
        <w:rPr>
          <w:rFonts w:ascii="Sylfaen" w:hAnsi="Sylfaen" w:cs="LitNusx"/>
          <w:b/>
          <w:sz w:val="22"/>
          <w:szCs w:val="22"/>
          <w:lang w:val="pt-BR"/>
        </w:rPr>
        <w:t xml:space="preserve"> </w:t>
      </w:r>
    </w:p>
    <w:p w14:paraId="20829951" w14:textId="77777777" w:rsidR="00551976" w:rsidRPr="004A4606" w:rsidRDefault="0081360E"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
          <w:bCs/>
          <w:noProof/>
          <w:sz w:val="22"/>
          <w:szCs w:val="22"/>
          <w:lang w:val="ka-GE"/>
        </w:rPr>
      </w:pPr>
      <w:r w:rsidRPr="004A4606">
        <w:rPr>
          <w:rFonts w:ascii="Sylfaen" w:hAnsi="Sylfaen" w:cs="Sylfaen"/>
          <w:b/>
          <w:bCs/>
          <w:noProof/>
          <w:sz w:val="22"/>
          <w:szCs w:val="22"/>
          <w:lang w:val="ka-GE"/>
        </w:rPr>
        <w:tab/>
      </w:r>
      <w:r w:rsidR="00B80879" w:rsidRPr="004A4606">
        <w:rPr>
          <w:rFonts w:ascii="Sylfaen" w:hAnsi="Sylfaen" w:cs="Sylfaen"/>
          <w:b/>
          <w:bCs/>
          <w:noProof/>
          <w:sz w:val="22"/>
          <w:szCs w:val="22"/>
          <w:lang w:val="pt-BR"/>
        </w:rPr>
        <w:t>გ.ა) კანონ</w:t>
      </w:r>
      <w:r w:rsidR="00551976" w:rsidRPr="004A4606">
        <w:rPr>
          <w:rFonts w:ascii="Sylfaen" w:hAnsi="Sylfaen" w:cs="Sylfaen"/>
          <w:b/>
          <w:bCs/>
          <w:noProof/>
          <w:sz w:val="22"/>
          <w:szCs w:val="22"/>
          <w:lang w:val="pt-BR"/>
        </w:rPr>
        <w:t xml:space="preserve">პროექტის მიმართება ევროკავშირის </w:t>
      </w:r>
      <w:r w:rsidR="003F59FB" w:rsidRPr="004A4606">
        <w:rPr>
          <w:rFonts w:ascii="Sylfaen" w:hAnsi="Sylfaen" w:cs="Sylfaen"/>
          <w:b/>
          <w:bCs/>
          <w:noProof/>
          <w:sz w:val="22"/>
          <w:szCs w:val="22"/>
          <w:lang w:val="ka-GE"/>
        </w:rPr>
        <w:t>სამართალ</w:t>
      </w:r>
      <w:r w:rsidR="00551976" w:rsidRPr="004A4606">
        <w:rPr>
          <w:rFonts w:ascii="Sylfaen" w:hAnsi="Sylfaen" w:cs="Sylfaen"/>
          <w:b/>
          <w:bCs/>
          <w:noProof/>
          <w:sz w:val="22"/>
          <w:szCs w:val="22"/>
          <w:lang w:val="pt-BR"/>
        </w:rPr>
        <w:t>თან</w:t>
      </w:r>
      <w:r w:rsidRPr="004A4606">
        <w:rPr>
          <w:rFonts w:ascii="Sylfaen" w:hAnsi="Sylfaen" w:cs="Sylfaen"/>
          <w:b/>
          <w:bCs/>
          <w:noProof/>
          <w:sz w:val="22"/>
          <w:szCs w:val="22"/>
          <w:lang w:val="ka-GE"/>
        </w:rPr>
        <w:t>:</w:t>
      </w:r>
    </w:p>
    <w:p w14:paraId="4D408DC5" w14:textId="77777777" w:rsidR="00551976" w:rsidRPr="004A4606" w:rsidRDefault="0081360E"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Cs/>
          <w:noProof/>
          <w:sz w:val="22"/>
          <w:szCs w:val="22"/>
          <w:lang w:val="pt-BR"/>
        </w:rPr>
      </w:pPr>
      <w:r w:rsidRPr="004A4606">
        <w:rPr>
          <w:rFonts w:ascii="Sylfaen" w:hAnsi="Sylfaen" w:cs="Sylfaen"/>
          <w:bCs/>
          <w:noProof/>
          <w:sz w:val="22"/>
          <w:szCs w:val="22"/>
          <w:lang w:val="ka-GE"/>
        </w:rPr>
        <w:tab/>
        <w:t>კანონპროექტი</w:t>
      </w:r>
      <w:r w:rsidR="00551976" w:rsidRPr="004A4606">
        <w:rPr>
          <w:rFonts w:ascii="Sylfaen" w:hAnsi="Sylfaen" w:cs="Sylfaen"/>
          <w:bCs/>
          <w:noProof/>
          <w:sz w:val="22"/>
          <w:szCs w:val="22"/>
          <w:lang w:val="pt-BR"/>
        </w:rPr>
        <w:t xml:space="preserve"> არ ეწინააღმდეგება ევროკავშირის </w:t>
      </w:r>
      <w:r w:rsidR="003F59FB" w:rsidRPr="004A4606">
        <w:rPr>
          <w:rFonts w:ascii="Sylfaen" w:hAnsi="Sylfaen" w:cs="Sylfaen"/>
          <w:bCs/>
          <w:noProof/>
          <w:sz w:val="22"/>
          <w:szCs w:val="22"/>
          <w:lang w:val="ka-GE"/>
        </w:rPr>
        <w:t>სამართალს</w:t>
      </w:r>
      <w:r w:rsidR="00551976" w:rsidRPr="004A4606">
        <w:rPr>
          <w:rFonts w:ascii="Sylfaen" w:hAnsi="Sylfaen" w:cs="Sylfaen"/>
          <w:bCs/>
          <w:noProof/>
          <w:sz w:val="22"/>
          <w:szCs w:val="22"/>
          <w:lang w:val="pt-BR"/>
        </w:rPr>
        <w:t>.</w:t>
      </w:r>
    </w:p>
    <w:p w14:paraId="408B9423" w14:textId="77777777" w:rsidR="00551976" w:rsidRPr="004A4606" w:rsidRDefault="0081360E"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
          <w:bCs/>
          <w:noProof/>
          <w:sz w:val="22"/>
          <w:szCs w:val="22"/>
          <w:lang w:val="ka-GE"/>
        </w:rPr>
      </w:pPr>
      <w:r w:rsidRPr="004A4606">
        <w:rPr>
          <w:rFonts w:ascii="Sylfaen" w:hAnsi="Sylfaen" w:cs="Sylfaen"/>
          <w:b/>
          <w:bCs/>
          <w:noProof/>
          <w:sz w:val="22"/>
          <w:szCs w:val="22"/>
          <w:lang w:val="ka-GE"/>
        </w:rPr>
        <w:tab/>
      </w:r>
      <w:r w:rsidR="00B80879" w:rsidRPr="004A4606">
        <w:rPr>
          <w:rFonts w:ascii="Sylfaen" w:hAnsi="Sylfaen" w:cs="Sylfaen"/>
          <w:b/>
          <w:bCs/>
          <w:noProof/>
          <w:sz w:val="22"/>
          <w:szCs w:val="22"/>
          <w:lang w:val="pt-BR"/>
        </w:rPr>
        <w:t>გ.ბ) კანონ</w:t>
      </w:r>
      <w:r w:rsidR="00551976" w:rsidRPr="004A4606">
        <w:rPr>
          <w:rFonts w:ascii="Sylfaen" w:hAnsi="Sylfaen" w:cs="Sylfaen"/>
          <w:b/>
          <w:bCs/>
          <w:noProof/>
          <w:sz w:val="22"/>
          <w:szCs w:val="22"/>
          <w:lang w:val="pt-BR"/>
        </w:rPr>
        <w:t>პროექტის მიმართება საერთაშორისო ორგანიზაციებში საქართველოს წევრობასთან დაკავშირებულ ვალდებულებებთან</w:t>
      </w:r>
      <w:r w:rsidRPr="004A4606">
        <w:rPr>
          <w:rFonts w:ascii="Sylfaen" w:hAnsi="Sylfaen" w:cs="Sylfaen"/>
          <w:b/>
          <w:bCs/>
          <w:noProof/>
          <w:sz w:val="22"/>
          <w:szCs w:val="22"/>
          <w:lang w:val="ka-GE"/>
        </w:rPr>
        <w:t>:</w:t>
      </w:r>
    </w:p>
    <w:p w14:paraId="45BEC6D3" w14:textId="77777777" w:rsidR="00551976" w:rsidRPr="004A4606" w:rsidRDefault="0081360E"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Cs/>
          <w:noProof/>
          <w:sz w:val="22"/>
          <w:szCs w:val="22"/>
          <w:lang w:val="pt-BR"/>
        </w:rPr>
      </w:pPr>
      <w:r w:rsidRPr="004A4606">
        <w:rPr>
          <w:rFonts w:ascii="Sylfaen" w:hAnsi="Sylfaen" w:cs="Sylfaen"/>
          <w:bCs/>
          <w:noProof/>
          <w:sz w:val="22"/>
          <w:szCs w:val="22"/>
          <w:lang w:val="ka-GE"/>
        </w:rPr>
        <w:tab/>
        <w:t>კანონპროექტი</w:t>
      </w:r>
      <w:r w:rsidR="00551976" w:rsidRPr="004A4606">
        <w:rPr>
          <w:rFonts w:ascii="Sylfaen" w:hAnsi="Sylfaen" w:cs="Sylfaen"/>
          <w:bCs/>
          <w:noProof/>
          <w:sz w:val="22"/>
          <w:szCs w:val="22"/>
          <w:lang w:val="pt-BR"/>
        </w:rPr>
        <w:t xml:space="preserve"> არ ეწინააღმდეგება საქართველოს მიერ საერთაშორისო ორგანიზაციებში წევრობასთან დაკავშირებ</w:t>
      </w:r>
      <w:r w:rsidRPr="004A4606">
        <w:rPr>
          <w:rFonts w:ascii="Sylfaen" w:hAnsi="Sylfaen" w:cs="Sylfaen"/>
          <w:bCs/>
          <w:noProof/>
          <w:sz w:val="22"/>
          <w:szCs w:val="22"/>
          <w:lang w:val="ka-GE"/>
        </w:rPr>
        <w:t xml:space="preserve">ულ </w:t>
      </w:r>
      <w:r w:rsidR="00551976" w:rsidRPr="004A4606">
        <w:rPr>
          <w:rFonts w:ascii="Sylfaen" w:hAnsi="Sylfaen" w:cs="Sylfaen"/>
          <w:bCs/>
          <w:noProof/>
          <w:sz w:val="22"/>
          <w:szCs w:val="22"/>
          <w:lang w:val="pt-BR"/>
        </w:rPr>
        <w:t>ვალდებულებებს.</w:t>
      </w:r>
    </w:p>
    <w:p w14:paraId="42DE6AC3" w14:textId="77777777" w:rsidR="00551976" w:rsidRPr="004A4606" w:rsidRDefault="0081360E"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
          <w:bCs/>
          <w:noProof/>
          <w:sz w:val="22"/>
          <w:szCs w:val="22"/>
          <w:lang w:val="ka-GE"/>
        </w:rPr>
      </w:pPr>
      <w:r w:rsidRPr="004A4606">
        <w:rPr>
          <w:rFonts w:ascii="Sylfaen" w:hAnsi="Sylfaen" w:cs="Sylfaen"/>
          <w:b/>
          <w:bCs/>
          <w:noProof/>
          <w:sz w:val="22"/>
          <w:szCs w:val="22"/>
          <w:lang w:val="ka-GE"/>
        </w:rPr>
        <w:tab/>
      </w:r>
      <w:r w:rsidR="00B80879" w:rsidRPr="004A4606">
        <w:rPr>
          <w:rFonts w:ascii="Sylfaen" w:hAnsi="Sylfaen" w:cs="Sylfaen"/>
          <w:b/>
          <w:bCs/>
          <w:noProof/>
          <w:sz w:val="22"/>
          <w:szCs w:val="22"/>
          <w:lang w:val="pt-BR"/>
        </w:rPr>
        <w:t>გ.გ) კანონ</w:t>
      </w:r>
      <w:r w:rsidR="00551976" w:rsidRPr="004A4606">
        <w:rPr>
          <w:rFonts w:ascii="Sylfaen" w:hAnsi="Sylfaen" w:cs="Sylfaen"/>
          <w:b/>
          <w:bCs/>
          <w:noProof/>
          <w:sz w:val="22"/>
          <w:szCs w:val="22"/>
          <w:lang w:val="pt-BR"/>
        </w:rPr>
        <w:t>პროექტის მიმართება საქართველოს ორმხრივ და მრავალმხ</w:t>
      </w:r>
      <w:r w:rsidR="001C2E3C" w:rsidRPr="004A4606">
        <w:rPr>
          <w:rFonts w:ascii="Sylfaen" w:hAnsi="Sylfaen" w:cs="Sylfaen"/>
          <w:b/>
          <w:bCs/>
          <w:noProof/>
          <w:sz w:val="22"/>
          <w:szCs w:val="22"/>
          <w:lang w:val="ka-GE"/>
        </w:rPr>
        <w:t>რ</w:t>
      </w:r>
      <w:r w:rsidR="00551976" w:rsidRPr="004A4606">
        <w:rPr>
          <w:rFonts w:ascii="Sylfaen" w:hAnsi="Sylfaen" w:cs="Sylfaen"/>
          <w:b/>
          <w:bCs/>
          <w:noProof/>
          <w:sz w:val="22"/>
          <w:szCs w:val="22"/>
          <w:lang w:val="pt-BR"/>
        </w:rPr>
        <w:t>ივ ხელშეკრულებებთან</w:t>
      </w:r>
      <w:r w:rsidR="003F59FB" w:rsidRPr="004A4606">
        <w:rPr>
          <w:rFonts w:ascii="Sylfaen" w:hAnsi="Sylfaen" w:cs="Sylfaen"/>
          <w:b/>
          <w:bCs/>
          <w:noProof/>
          <w:sz w:val="22"/>
          <w:szCs w:val="22"/>
          <w:lang w:val="ka-GE"/>
        </w:rPr>
        <w:t xml:space="preserve"> და შეთანხმებებთ</w:t>
      </w:r>
      <w:r w:rsidR="001C2E3C" w:rsidRPr="004A4606">
        <w:rPr>
          <w:rFonts w:ascii="Sylfaen" w:hAnsi="Sylfaen" w:cs="Sylfaen"/>
          <w:b/>
          <w:bCs/>
          <w:noProof/>
          <w:sz w:val="22"/>
          <w:szCs w:val="22"/>
          <w:lang w:val="ka-GE"/>
        </w:rPr>
        <w:t>ან</w:t>
      </w:r>
      <w:r w:rsidR="003F59FB" w:rsidRPr="004A4606">
        <w:rPr>
          <w:rFonts w:ascii="Sylfaen" w:hAnsi="Sylfaen" w:cs="Sylfaen"/>
          <w:b/>
          <w:bCs/>
          <w:noProof/>
          <w:sz w:val="22"/>
          <w:szCs w:val="22"/>
          <w:lang w:val="ka-GE"/>
        </w:rPr>
        <w:t xml:space="preserve">, </w:t>
      </w:r>
      <w:r w:rsidRPr="004A4606">
        <w:rPr>
          <w:rFonts w:ascii="Sylfaen" w:hAnsi="Sylfaen" w:cs="Sylfaen"/>
          <w:b/>
          <w:bCs/>
          <w:noProof/>
          <w:sz w:val="22"/>
          <w:szCs w:val="22"/>
          <w:lang w:val="ka-GE"/>
        </w:rPr>
        <w:t>აგრეთ</w:t>
      </w:r>
      <w:r w:rsidR="003F59FB" w:rsidRPr="004A4606">
        <w:rPr>
          <w:rFonts w:ascii="Sylfaen" w:hAnsi="Sylfaen" w:cs="Sylfaen"/>
          <w:b/>
          <w:bCs/>
          <w:noProof/>
          <w:sz w:val="22"/>
          <w:szCs w:val="22"/>
          <w:lang w:val="ka-GE"/>
        </w:rPr>
        <w:t>ვე, ისეთი ხელშეკ</w:t>
      </w:r>
      <w:r w:rsidRPr="004A4606">
        <w:rPr>
          <w:rFonts w:ascii="Sylfaen" w:hAnsi="Sylfaen" w:cs="Sylfaen"/>
          <w:b/>
          <w:bCs/>
          <w:noProof/>
          <w:sz w:val="22"/>
          <w:szCs w:val="22"/>
          <w:lang w:val="ka-GE"/>
        </w:rPr>
        <w:t>რულებ</w:t>
      </w:r>
      <w:r w:rsidR="003F59FB" w:rsidRPr="004A4606">
        <w:rPr>
          <w:rFonts w:ascii="Sylfaen" w:hAnsi="Sylfaen" w:cs="Sylfaen"/>
          <w:b/>
          <w:bCs/>
          <w:noProof/>
          <w:sz w:val="22"/>
          <w:szCs w:val="22"/>
          <w:lang w:val="ka-GE"/>
        </w:rPr>
        <w:t>ის/შეთანხმების არსებობ</w:t>
      </w:r>
      <w:r w:rsidRPr="004A4606">
        <w:rPr>
          <w:rFonts w:ascii="Sylfaen" w:hAnsi="Sylfaen" w:cs="Sylfaen"/>
          <w:b/>
          <w:bCs/>
          <w:noProof/>
          <w:sz w:val="22"/>
          <w:szCs w:val="22"/>
          <w:lang w:val="ka-GE"/>
        </w:rPr>
        <w:t>ის შ</w:t>
      </w:r>
      <w:r w:rsidR="003F59FB" w:rsidRPr="004A4606">
        <w:rPr>
          <w:rFonts w:ascii="Sylfaen" w:hAnsi="Sylfaen" w:cs="Sylfaen"/>
          <w:b/>
          <w:bCs/>
          <w:noProof/>
          <w:sz w:val="22"/>
          <w:szCs w:val="22"/>
          <w:lang w:val="ka-GE"/>
        </w:rPr>
        <w:t>ემთხვევაში, რომელსაც უკავშირდება კანონპროექტის მომზადება, - მისი შესაბამისი მუხლი ან/და ნაწილი</w:t>
      </w:r>
      <w:r w:rsidRPr="004A4606">
        <w:rPr>
          <w:rFonts w:ascii="Sylfaen" w:hAnsi="Sylfaen" w:cs="Sylfaen"/>
          <w:b/>
          <w:bCs/>
          <w:noProof/>
          <w:sz w:val="22"/>
          <w:szCs w:val="22"/>
          <w:lang w:val="ka-GE"/>
        </w:rPr>
        <w:t>:</w:t>
      </w:r>
    </w:p>
    <w:p w14:paraId="69B29A12" w14:textId="6EC31C0A" w:rsidR="00551976" w:rsidRPr="004A4606" w:rsidRDefault="0081360E"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Cs/>
          <w:noProof/>
          <w:sz w:val="22"/>
          <w:szCs w:val="22"/>
          <w:lang w:val="ka-GE"/>
        </w:rPr>
      </w:pPr>
      <w:r w:rsidRPr="004A4606">
        <w:rPr>
          <w:rFonts w:ascii="Sylfaen" w:hAnsi="Sylfaen" w:cs="Sylfaen"/>
          <w:bCs/>
          <w:noProof/>
          <w:sz w:val="22"/>
          <w:szCs w:val="22"/>
          <w:lang w:val="ka-GE"/>
        </w:rPr>
        <w:tab/>
        <w:t>კანონპროექტი</w:t>
      </w:r>
      <w:r w:rsidR="00551976" w:rsidRPr="004A4606">
        <w:rPr>
          <w:rFonts w:ascii="Sylfaen" w:hAnsi="Sylfaen" w:cs="Sylfaen"/>
          <w:bCs/>
          <w:noProof/>
          <w:sz w:val="22"/>
          <w:szCs w:val="22"/>
          <w:lang w:val="pt-BR"/>
        </w:rPr>
        <w:t xml:space="preserve"> არ ეწინააღმდეგება საქართველოს ორმხრივ და მრავალმხრივ ხელშეკრულებებ</w:t>
      </w:r>
      <w:r w:rsidRPr="004A4606">
        <w:rPr>
          <w:rFonts w:ascii="Sylfaen" w:hAnsi="Sylfaen" w:cs="Sylfaen"/>
          <w:bCs/>
          <w:noProof/>
          <w:sz w:val="22"/>
          <w:szCs w:val="22"/>
          <w:lang w:val="ka-GE"/>
        </w:rPr>
        <w:t>ს</w:t>
      </w:r>
      <w:r w:rsidR="00551976" w:rsidRPr="004A4606">
        <w:rPr>
          <w:rFonts w:ascii="Sylfaen" w:hAnsi="Sylfaen" w:cs="Sylfaen"/>
          <w:bCs/>
          <w:noProof/>
          <w:sz w:val="22"/>
          <w:szCs w:val="22"/>
          <w:lang w:val="pt-BR"/>
        </w:rPr>
        <w:t>.</w:t>
      </w:r>
      <w:r w:rsidR="00B066DD" w:rsidRPr="004A4606">
        <w:rPr>
          <w:rFonts w:ascii="Sylfaen" w:hAnsi="Sylfaen" w:cs="Sylfaen"/>
          <w:bCs/>
          <w:noProof/>
          <w:sz w:val="22"/>
          <w:szCs w:val="22"/>
          <w:lang w:val="ka-GE"/>
        </w:rPr>
        <w:t xml:space="preserve"> აგ</w:t>
      </w:r>
      <w:r w:rsidR="000708A5" w:rsidRPr="004A4606">
        <w:rPr>
          <w:rFonts w:ascii="Sylfaen" w:hAnsi="Sylfaen" w:cs="Sylfaen"/>
          <w:bCs/>
          <w:noProof/>
          <w:sz w:val="22"/>
          <w:szCs w:val="22"/>
          <w:lang w:val="ka-GE"/>
        </w:rPr>
        <w:t>რეთვე</w:t>
      </w:r>
      <w:r w:rsidR="00336A2D" w:rsidRPr="004A4606">
        <w:rPr>
          <w:rFonts w:ascii="Sylfaen" w:hAnsi="Sylfaen" w:cs="Sylfaen"/>
          <w:bCs/>
          <w:noProof/>
          <w:sz w:val="22"/>
          <w:szCs w:val="22"/>
          <w:lang w:val="ka-GE"/>
        </w:rPr>
        <w:t>,</w:t>
      </w:r>
      <w:r w:rsidR="000708A5" w:rsidRPr="004A4606">
        <w:rPr>
          <w:rFonts w:ascii="Sylfaen" w:hAnsi="Sylfaen" w:cs="Sylfaen"/>
          <w:bCs/>
          <w:noProof/>
          <w:sz w:val="22"/>
          <w:szCs w:val="22"/>
          <w:lang w:val="ka-GE"/>
        </w:rPr>
        <w:t xml:space="preserve"> </w:t>
      </w:r>
      <w:r w:rsidR="00224DB5" w:rsidRPr="004A4606">
        <w:rPr>
          <w:rFonts w:ascii="Sylfaen" w:hAnsi="Sylfaen" w:cs="Sylfaen"/>
          <w:bCs/>
          <w:noProof/>
          <w:sz w:val="22"/>
          <w:szCs w:val="22"/>
          <w:lang w:val="ka-GE"/>
        </w:rPr>
        <w:t>კანონპროექტი</w:t>
      </w:r>
      <w:r w:rsidR="00483A06">
        <w:rPr>
          <w:rFonts w:ascii="Sylfaen" w:hAnsi="Sylfaen" w:cs="Sylfaen"/>
          <w:bCs/>
          <w:noProof/>
          <w:sz w:val="22"/>
          <w:szCs w:val="22"/>
          <w:lang w:val="ka-GE"/>
        </w:rPr>
        <w:t>ს მიღება</w:t>
      </w:r>
      <w:r w:rsidR="000708A5" w:rsidRPr="004A4606">
        <w:rPr>
          <w:rFonts w:ascii="Sylfaen" w:hAnsi="Sylfaen" w:cs="Sylfaen"/>
          <w:bCs/>
          <w:noProof/>
          <w:sz w:val="22"/>
          <w:szCs w:val="22"/>
          <w:lang w:val="ka-GE"/>
        </w:rPr>
        <w:t xml:space="preserve"> არ უკავშირდება რომელიმე ხელშეკრულებას/შეთანხმებას.</w:t>
      </w:r>
    </w:p>
    <w:p w14:paraId="03CD9F93" w14:textId="77777777" w:rsidR="005461AA" w:rsidRPr="004A4606" w:rsidRDefault="005461AA"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
          <w:bCs/>
          <w:sz w:val="22"/>
          <w:szCs w:val="22"/>
          <w:lang w:val="ka-GE"/>
        </w:rPr>
      </w:pPr>
      <w:r w:rsidRPr="004A4606">
        <w:rPr>
          <w:rFonts w:ascii="Sylfaen" w:hAnsi="Sylfaen" w:cs="Sylfaen"/>
          <w:b/>
          <w:bCs/>
          <w:noProof/>
          <w:sz w:val="22"/>
          <w:szCs w:val="22"/>
          <w:lang w:val="ka-GE"/>
        </w:rPr>
        <w:tab/>
      </w:r>
      <w:r w:rsidRPr="004A4606">
        <w:rPr>
          <w:rFonts w:ascii="Sylfaen" w:hAnsi="Sylfaen" w:cs="Sylfaen"/>
          <w:b/>
          <w:bCs/>
          <w:noProof/>
          <w:sz w:val="22"/>
          <w:szCs w:val="22"/>
          <w:lang w:val="pt-BR"/>
        </w:rPr>
        <w:t>გ.დ) არსებობის შემთხვევაში, ევროკავშირის ის სამართლებრივი აქტი, რომელთან დაახლოების ვალდებულებაც გამომდინარეობს „ერთი მხრივ, საქართველოსა და, მეორე მხრივ, ევროკავშირსა და ევროპის ატომური ენერგიის გაერთიანებას და მათ წევრ სახელმწიფოებს შორის ასოცირების შესახებ შეთანხმებიდან“ ან ევროკავშირთან დადებული საქართველოს სხვა ორმხრივი და მრავალმხრივი ხელშეკრულებებიდან:</w:t>
      </w:r>
    </w:p>
    <w:p w14:paraId="026F879F" w14:textId="77777777" w:rsidR="00B80879" w:rsidRPr="004A4606" w:rsidRDefault="0081360E"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Cs/>
          <w:noProof/>
          <w:sz w:val="22"/>
          <w:szCs w:val="22"/>
          <w:lang w:val="pt-BR"/>
        </w:rPr>
      </w:pPr>
      <w:r w:rsidRPr="004A4606">
        <w:rPr>
          <w:rFonts w:ascii="Sylfaen" w:hAnsi="Sylfaen" w:cs="Sylfaen"/>
          <w:bCs/>
          <w:noProof/>
          <w:sz w:val="22"/>
          <w:szCs w:val="22"/>
          <w:lang w:val="ka-GE"/>
        </w:rPr>
        <w:tab/>
      </w:r>
      <w:r w:rsidR="00B80879" w:rsidRPr="004A4606">
        <w:rPr>
          <w:rFonts w:ascii="Sylfaen" w:hAnsi="Sylfaen" w:cs="Sylfaen"/>
          <w:bCs/>
          <w:noProof/>
          <w:sz w:val="22"/>
          <w:szCs w:val="22"/>
          <w:lang w:val="pt-BR"/>
        </w:rPr>
        <w:t>ასეთი არ არსებობს.</w:t>
      </w:r>
    </w:p>
    <w:p w14:paraId="0BB2A19A" w14:textId="77777777" w:rsidR="00551976" w:rsidRPr="004A4606" w:rsidRDefault="0081360E"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b/>
          <w:sz w:val="22"/>
          <w:szCs w:val="22"/>
          <w:lang w:val="pt-BR"/>
        </w:rPr>
      </w:pPr>
      <w:r w:rsidRPr="004A4606">
        <w:rPr>
          <w:rFonts w:ascii="Sylfaen" w:hAnsi="Sylfaen" w:cs="Sylfaen"/>
          <w:b/>
          <w:sz w:val="22"/>
          <w:szCs w:val="22"/>
          <w:lang w:val="ka-GE"/>
        </w:rPr>
        <w:tab/>
      </w:r>
      <w:r w:rsidR="00551976" w:rsidRPr="004A4606">
        <w:rPr>
          <w:rFonts w:ascii="Sylfaen" w:hAnsi="Sylfaen" w:cs="Sylfaen"/>
          <w:b/>
          <w:sz w:val="22"/>
          <w:szCs w:val="22"/>
          <w:lang w:val="pt-BR"/>
        </w:rPr>
        <w:t>დ</w:t>
      </w:r>
      <w:r w:rsidR="00551976" w:rsidRPr="004A4606">
        <w:rPr>
          <w:rFonts w:ascii="Sylfaen" w:hAnsi="Sylfaen" w:cs="LitNusx"/>
          <w:b/>
          <w:sz w:val="22"/>
          <w:szCs w:val="22"/>
          <w:lang w:val="pt-BR"/>
        </w:rPr>
        <w:t xml:space="preserve">) </w:t>
      </w:r>
      <w:r w:rsidR="00B80879" w:rsidRPr="004A4606">
        <w:rPr>
          <w:rFonts w:ascii="Sylfaen" w:hAnsi="Sylfaen" w:cs="Sylfaen"/>
          <w:b/>
          <w:sz w:val="22"/>
          <w:szCs w:val="22"/>
          <w:lang w:val="pt-BR"/>
        </w:rPr>
        <w:t>კანონ</w:t>
      </w:r>
      <w:r w:rsidR="00551976" w:rsidRPr="004A4606">
        <w:rPr>
          <w:rFonts w:ascii="Sylfaen" w:hAnsi="Sylfaen" w:cs="Sylfaen"/>
          <w:b/>
          <w:sz w:val="22"/>
          <w:szCs w:val="22"/>
          <w:lang w:val="pt-BR"/>
        </w:rPr>
        <w:t>პროექტის</w:t>
      </w:r>
      <w:r w:rsidR="00551976" w:rsidRPr="004A4606">
        <w:rPr>
          <w:rFonts w:ascii="Sylfaen" w:hAnsi="Sylfaen" w:cs="LitNusx"/>
          <w:b/>
          <w:sz w:val="22"/>
          <w:szCs w:val="22"/>
          <w:lang w:val="pt-BR"/>
        </w:rPr>
        <w:t xml:space="preserve"> </w:t>
      </w:r>
      <w:r w:rsidR="00551976" w:rsidRPr="004A4606">
        <w:rPr>
          <w:rFonts w:ascii="Sylfaen" w:hAnsi="Sylfaen" w:cs="Sylfaen"/>
          <w:b/>
          <w:sz w:val="22"/>
          <w:szCs w:val="22"/>
          <w:lang w:val="pt-BR"/>
        </w:rPr>
        <w:t>მომზადების</w:t>
      </w:r>
      <w:r w:rsidR="00551976" w:rsidRPr="004A4606">
        <w:rPr>
          <w:rFonts w:ascii="Sylfaen" w:hAnsi="Sylfaen" w:cs="LitNusx"/>
          <w:b/>
          <w:sz w:val="22"/>
          <w:szCs w:val="22"/>
          <w:lang w:val="pt-BR"/>
        </w:rPr>
        <w:t xml:space="preserve"> </w:t>
      </w:r>
      <w:r w:rsidR="00551976" w:rsidRPr="004A4606">
        <w:rPr>
          <w:rFonts w:ascii="Sylfaen" w:hAnsi="Sylfaen" w:cs="Sylfaen"/>
          <w:b/>
          <w:sz w:val="22"/>
          <w:szCs w:val="22"/>
          <w:lang w:val="pt-BR"/>
        </w:rPr>
        <w:t>პროცესში</w:t>
      </w:r>
      <w:r w:rsidR="00551976" w:rsidRPr="004A4606">
        <w:rPr>
          <w:rFonts w:ascii="Sylfaen" w:hAnsi="Sylfaen" w:cs="LitNusx"/>
          <w:b/>
          <w:sz w:val="22"/>
          <w:szCs w:val="22"/>
          <w:lang w:val="pt-BR"/>
        </w:rPr>
        <w:t xml:space="preserve"> </w:t>
      </w:r>
      <w:r w:rsidR="00551976" w:rsidRPr="004A4606">
        <w:rPr>
          <w:rFonts w:ascii="Sylfaen" w:hAnsi="Sylfaen" w:cs="Sylfaen"/>
          <w:b/>
          <w:sz w:val="22"/>
          <w:szCs w:val="22"/>
          <w:lang w:val="pt-BR"/>
        </w:rPr>
        <w:t>მიღებული</w:t>
      </w:r>
      <w:r w:rsidR="00551976" w:rsidRPr="004A4606">
        <w:rPr>
          <w:rFonts w:ascii="Sylfaen" w:hAnsi="Sylfaen" w:cs="LitNusx"/>
          <w:b/>
          <w:sz w:val="22"/>
          <w:szCs w:val="22"/>
          <w:lang w:val="pt-BR"/>
        </w:rPr>
        <w:t xml:space="preserve"> </w:t>
      </w:r>
      <w:r w:rsidR="00551976" w:rsidRPr="004A4606">
        <w:rPr>
          <w:rFonts w:ascii="Sylfaen" w:hAnsi="Sylfaen" w:cs="Sylfaen"/>
          <w:b/>
          <w:sz w:val="22"/>
          <w:szCs w:val="22"/>
          <w:lang w:val="pt-BR"/>
        </w:rPr>
        <w:t>კონსულტაციები</w:t>
      </w:r>
      <w:r w:rsidR="00551976" w:rsidRPr="004A4606">
        <w:rPr>
          <w:rFonts w:ascii="Sylfaen" w:hAnsi="Sylfaen" w:cs="LitNusx"/>
          <w:b/>
          <w:sz w:val="22"/>
          <w:szCs w:val="22"/>
          <w:lang w:val="pt-BR"/>
        </w:rPr>
        <w:t>:</w:t>
      </w:r>
    </w:p>
    <w:p w14:paraId="5EEE4552" w14:textId="77777777" w:rsidR="00B80879" w:rsidRPr="004A4606" w:rsidRDefault="0081360E"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
          <w:bCs/>
          <w:noProof/>
          <w:sz w:val="22"/>
          <w:szCs w:val="22"/>
          <w:lang w:val="pt-BR"/>
        </w:rPr>
      </w:pPr>
      <w:r w:rsidRPr="004A4606">
        <w:rPr>
          <w:rFonts w:ascii="Sylfaen" w:hAnsi="Sylfaen" w:cs="Sylfaen"/>
          <w:b/>
          <w:bCs/>
          <w:noProof/>
          <w:sz w:val="22"/>
          <w:szCs w:val="22"/>
          <w:lang w:val="ka-GE"/>
        </w:rPr>
        <w:tab/>
      </w:r>
      <w:r w:rsidR="00551976" w:rsidRPr="004A4606">
        <w:rPr>
          <w:rFonts w:ascii="Sylfaen" w:hAnsi="Sylfaen" w:cs="Sylfaen"/>
          <w:b/>
          <w:bCs/>
          <w:noProof/>
          <w:sz w:val="22"/>
          <w:szCs w:val="22"/>
          <w:lang w:val="pt-BR"/>
        </w:rPr>
        <w:t xml:space="preserve">დ.ა) </w:t>
      </w:r>
      <w:r w:rsidRPr="004A4606">
        <w:rPr>
          <w:rFonts w:ascii="Sylfaen" w:hAnsi="Sylfaen" w:cs="Sylfaen"/>
          <w:b/>
          <w:bCs/>
          <w:noProof/>
          <w:sz w:val="22"/>
          <w:szCs w:val="22"/>
          <w:lang w:val="ka-GE"/>
        </w:rPr>
        <w:t>სახელ</w:t>
      </w:r>
      <w:r w:rsidR="00B066DD" w:rsidRPr="004A4606">
        <w:rPr>
          <w:rFonts w:ascii="Sylfaen" w:hAnsi="Sylfaen" w:cs="Sylfaen"/>
          <w:b/>
          <w:bCs/>
          <w:noProof/>
          <w:sz w:val="22"/>
          <w:szCs w:val="22"/>
          <w:lang w:val="ka-GE"/>
        </w:rPr>
        <w:t>მწიფო, არასახელმწიფო ან/და საერთ</w:t>
      </w:r>
      <w:r w:rsidRPr="004A4606">
        <w:rPr>
          <w:rFonts w:ascii="Sylfaen" w:hAnsi="Sylfaen" w:cs="Sylfaen"/>
          <w:b/>
          <w:bCs/>
          <w:noProof/>
          <w:sz w:val="22"/>
          <w:szCs w:val="22"/>
          <w:lang w:val="ka-GE"/>
        </w:rPr>
        <w:t>აშორისო ორგანიზაცია/დაწესებულება, ექსპერტი,</w:t>
      </w:r>
      <w:r w:rsidR="00514607" w:rsidRPr="004A4606">
        <w:rPr>
          <w:rFonts w:ascii="Sylfaen" w:hAnsi="Sylfaen" w:cs="Sylfaen"/>
          <w:b/>
          <w:bCs/>
          <w:noProof/>
          <w:sz w:val="22"/>
          <w:szCs w:val="22"/>
          <w:lang w:val="ka-GE"/>
        </w:rPr>
        <w:t xml:space="preserve"> სამუშაო ჯგუფი,</w:t>
      </w:r>
      <w:r w:rsidRPr="004A4606">
        <w:rPr>
          <w:rFonts w:ascii="Sylfaen" w:hAnsi="Sylfaen" w:cs="Sylfaen"/>
          <w:b/>
          <w:bCs/>
          <w:noProof/>
          <w:sz w:val="22"/>
          <w:szCs w:val="22"/>
          <w:lang w:val="ka-GE"/>
        </w:rPr>
        <w:t xml:space="preserve"> რომე</w:t>
      </w:r>
      <w:r w:rsidR="00514607" w:rsidRPr="004A4606">
        <w:rPr>
          <w:rFonts w:ascii="Sylfaen" w:hAnsi="Sylfaen" w:cs="Sylfaen"/>
          <w:b/>
          <w:bCs/>
          <w:noProof/>
          <w:sz w:val="22"/>
          <w:szCs w:val="22"/>
          <w:lang w:val="ka-GE"/>
        </w:rPr>
        <w:t>ლ</w:t>
      </w:r>
      <w:r w:rsidRPr="004A4606">
        <w:rPr>
          <w:rFonts w:ascii="Sylfaen" w:hAnsi="Sylfaen" w:cs="Sylfaen"/>
          <w:b/>
          <w:bCs/>
          <w:noProof/>
          <w:sz w:val="22"/>
          <w:szCs w:val="22"/>
          <w:lang w:val="ka-GE"/>
        </w:rPr>
        <w:t>მაც მონაწილეობა მიიღ</w:t>
      </w:r>
      <w:r w:rsidR="00514607" w:rsidRPr="004A4606">
        <w:rPr>
          <w:rFonts w:ascii="Sylfaen" w:hAnsi="Sylfaen" w:cs="Sylfaen"/>
          <w:b/>
          <w:bCs/>
          <w:noProof/>
          <w:sz w:val="22"/>
          <w:szCs w:val="22"/>
          <w:lang w:val="ka-GE"/>
        </w:rPr>
        <w:t>ო</w:t>
      </w:r>
      <w:r w:rsidRPr="004A4606">
        <w:rPr>
          <w:rFonts w:ascii="Sylfaen" w:hAnsi="Sylfaen" w:cs="Sylfaen"/>
          <w:b/>
          <w:bCs/>
          <w:noProof/>
          <w:sz w:val="22"/>
          <w:szCs w:val="22"/>
          <w:lang w:val="ka-GE"/>
        </w:rPr>
        <w:t xml:space="preserve"> კანონპროექტის შემუშავებაში, ასეთის არსებობის შემთხვევაში: </w:t>
      </w:r>
    </w:p>
    <w:p w14:paraId="75E64A58" w14:textId="77777777" w:rsidR="00551976" w:rsidRPr="004A4606" w:rsidRDefault="0081360E"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Cs/>
          <w:noProof/>
          <w:sz w:val="22"/>
          <w:szCs w:val="22"/>
          <w:lang w:val="ka-GE"/>
        </w:rPr>
      </w:pPr>
      <w:r w:rsidRPr="004A4606">
        <w:rPr>
          <w:rFonts w:ascii="Sylfaen" w:hAnsi="Sylfaen" w:cs="Sylfaen"/>
          <w:bCs/>
          <w:noProof/>
          <w:sz w:val="22"/>
          <w:szCs w:val="22"/>
          <w:lang w:val="ka-GE"/>
        </w:rPr>
        <w:tab/>
      </w:r>
      <w:r w:rsidR="00551976" w:rsidRPr="004A4606">
        <w:rPr>
          <w:rFonts w:ascii="Sylfaen" w:hAnsi="Sylfaen" w:cs="Sylfaen"/>
          <w:bCs/>
          <w:noProof/>
          <w:sz w:val="22"/>
          <w:szCs w:val="22"/>
          <w:lang w:val="pt-BR"/>
        </w:rPr>
        <w:t xml:space="preserve">წარმოდგენილი კანონპროექტის </w:t>
      </w:r>
      <w:r w:rsidR="00AC2FA2" w:rsidRPr="004A4606">
        <w:rPr>
          <w:rFonts w:ascii="Sylfaen" w:hAnsi="Sylfaen" w:cs="Sylfaen"/>
          <w:bCs/>
          <w:noProof/>
          <w:sz w:val="22"/>
          <w:szCs w:val="22"/>
          <w:lang w:val="ka-GE"/>
        </w:rPr>
        <w:t>მომზადებისათვის გამოყენებულ</w:t>
      </w:r>
      <w:r w:rsidR="002E0C6E" w:rsidRPr="004A4606">
        <w:rPr>
          <w:rFonts w:ascii="Sylfaen" w:hAnsi="Sylfaen" w:cs="Sylfaen"/>
          <w:bCs/>
          <w:noProof/>
          <w:sz w:val="22"/>
          <w:szCs w:val="22"/>
          <w:lang w:val="ka-GE"/>
        </w:rPr>
        <w:t>ი</w:t>
      </w:r>
      <w:r w:rsidR="00846628" w:rsidRPr="004A4606">
        <w:rPr>
          <w:rFonts w:ascii="Sylfaen" w:hAnsi="Sylfaen" w:cs="Sylfaen"/>
          <w:bCs/>
          <w:noProof/>
          <w:sz w:val="22"/>
          <w:szCs w:val="22"/>
          <w:lang w:val="ka-GE"/>
        </w:rPr>
        <w:t xml:space="preserve"> </w:t>
      </w:r>
      <w:r w:rsidR="00551976" w:rsidRPr="004A4606">
        <w:rPr>
          <w:rFonts w:ascii="Sylfaen" w:hAnsi="Sylfaen" w:cs="Sylfaen"/>
          <w:bCs/>
          <w:noProof/>
          <w:sz w:val="22"/>
          <w:szCs w:val="22"/>
          <w:lang w:val="pt-BR"/>
        </w:rPr>
        <w:t>ძირითადი</w:t>
      </w:r>
      <w:r w:rsidR="00846628" w:rsidRPr="004A4606">
        <w:rPr>
          <w:rFonts w:ascii="Sylfaen" w:hAnsi="Sylfaen" w:cs="Sylfaen"/>
          <w:bCs/>
          <w:noProof/>
          <w:sz w:val="22"/>
          <w:szCs w:val="22"/>
          <w:lang w:val="ka-GE"/>
        </w:rPr>
        <w:t xml:space="preserve"> მაკროეკონომიკურ</w:t>
      </w:r>
      <w:r w:rsidR="000B67F8" w:rsidRPr="004A4606">
        <w:rPr>
          <w:rFonts w:ascii="Sylfaen" w:hAnsi="Sylfaen" w:cs="Sylfaen"/>
          <w:bCs/>
          <w:noProof/>
          <w:sz w:val="22"/>
          <w:szCs w:val="22"/>
          <w:lang w:val="ka-GE"/>
        </w:rPr>
        <w:t>ი პარამეტრები</w:t>
      </w:r>
      <w:r w:rsidR="00215CAF" w:rsidRPr="004A4606">
        <w:rPr>
          <w:rFonts w:ascii="Sylfaen" w:hAnsi="Sylfaen" w:cs="Sylfaen"/>
          <w:bCs/>
          <w:noProof/>
          <w:sz w:val="22"/>
          <w:szCs w:val="22"/>
          <w:lang w:val="ka-GE"/>
        </w:rPr>
        <w:t xml:space="preserve"> </w:t>
      </w:r>
      <w:r w:rsidR="000B67F8" w:rsidRPr="004A4606">
        <w:rPr>
          <w:rFonts w:ascii="Sylfaen" w:hAnsi="Sylfaen" w:cs="Sylfaen"/>
          <w:bCs/>
          <w:noProof/>
          <w:sz w:val="22"/>
          <w:szCs w:val="22"/>
          <w:lang w:val="ka-GE"/>
        </w:rPr>
        <w:t>შ</w:t>
      </w:r>
      <w:r w:rsidR="00BB6C65" w:rsidRPr="004A4606">
        <w:rPr>
          <w:rFonts w:ascii="Sylfaen" w:hAnsi="Sylfaen" w:cs="Sylfaen"/>
          <w:bCs/>
          <w:noProof/>
          <w:sz w:val="22"/>
          <w:szCs w:val="22"/>
          <w:lang w:val="ka-GE"/>
        </w:rPr>
        <w:t xml:space="preserve">ესაბამისობაშია </w:t>
      </w:r>
      <w:r w:rsidR="00280A32" w:rsidRPr="004A4606">
        <w:rPr>
          <w:rFonts w:ascii="Sylfaen" w:hAnsi="Sylfaen" w:cs="Sylfaen"/>
          <w:bCs/>
          <w:noProof/>
          <w:sz w:val="22"/>
          <w:szCs w:val="22"/>
          <w:lang w:val="ka-GE"/>
        </w:rPr>
        <w:t>საერთაშორისო საფინა</w:t>
      </w:r>
      <w:r w:rsidR="008E7F11" w:rsidRPr="004A4606">
        <w:rPr>
          <w:rFonts w:ascii="Sylfaen" w:hAnsi="Sylfaen" w:cs="Sylfaen"/>
          <w:bCs/>
          <w:noProof/>
          <w:sz w:val="22"/>
          <w:szCs w:val="22"/>
          <w:lang w:val="ka-GE"/>
        </w:rPr>
        <w:t>ნსო ინსტიტუტების პროგნოზ</w:t>
      </w:r>
      <w:r w:rsidR="00B066DD" w:rsidRPr="004A4606">
        <w:rPr>
          <w:rFonts w:ascii="Sylfaen" w:hAnsi="Sylfaen" w:cs="Sylfaen"/>
          <w:bCs/>
          <w:noProof/>
          <w:sz w:val="22"/>
          <w:szCs w:val="22"/>
          <w:lang w:val="ka-GE"/>
        </w:rPr>
        <w:t xml:space="preserve">ებთან. </w:t>
      </w:r>
    </w:p>
    <w:p w14:paraId="1EBF14A5" w14:textId="77777777" w:rsidR="00B80879" w:rsidRPr="004A4606" w:rsidRDefault="0081360E"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
          <w:bCs/>
          <w:noProof/>
          <w:sz w:val="22"/>
          <w:szCs w:val="22"/>
          <w:lang w:val="pt-BR"/>
        </w:rPr>
      </w:pPr>
      <w:r w:rsidRPr="004A4606">
        <w:rPr>
          <w:rFonts w:ascii="Sylfaen" w:hAnsi="Sylfaen" w:cs="Sylfaen"/>
          <w:b/>
          <w:bCs/>
          <w:noProof/>
          <w:sz w:val="22"/>
          <w:szCs w:val="22"/>
          <w:lang w:val="ka-GE"/>
        </w:rPr>
        <w:tab/>
      </w:r>
      <w:r w:rsidR="00B80879" w:rsidRPr="004A4606">
        <w:rPr>
          <w:rFonts w:ascii="Sylfaen" w:hAnsi="Sylfaen" w:cs="Sylfaen"/>
          <w:b/>
          <w:bCs/>
          <w:noProof/>
          <w:sz w:val="22"/>
          <w:szCs w:val="22"/>
          <w:lang w:val="pt-BR"/>
        </w:rPr>
        <w:t>დ.ბ) კანონპროექტის შემუშავებაში მონაწილე ორგანიზაციის</w:t>
      </w:r>
      <w:r w:rsidR="00514607" w:rsidRPr="004A4606">
        <w:rPr>
          <w:rFonts w:ascii="Sylfaen" w:hAnsi="Sylfaen" w:cs="Sylfaen"/>
          <w:b/>
          <w:bCs/>
          <w:noProof/>
          <w:sz w:val="22"/>
          <w:szCs w:val="22"/>
          <w:lang w:val="ka-GE"/>
        </w:rPr>
        <w:t>/</w:t>
      </w:r>
      <w:r w:rsidR="00B80879" w:rsidRPr="004A4606">
        <w:rPr>
          <w:rFonts w:ascii="Sylfaen" w:hAnsi="Sylfaen" w:cs="Sylfaen"/>
          <w:b/>
          <w:bCs/>
          <w:noProof/>
          <w:sz w:val="22"/>
          <w:szCs w:val="22"/>
          <w:lang w:val="pt-BR"/>
        </w:rPr>
        <w:t>დაწესებულების</w:t>
      </w:r>
      <w:r w:rsidR="00514607" w:rsidRPr="004A4606">
        <w:rPr>
          <w:rFonts w:ascii="Sylfaen" w:hAnsi="Sylfaen" w:cs="Sylfaen"/>
          <w:b/>
          <w:bCs/>
          <w:noProof/>
          <w:sz w:val="22"/>
          <w:szCs w:val="22"/>
          <w:lang w:val="ka-GE"/>
        </w:rPr>
        <w:t>, სამუშაო</w:t>
      </w:r>
      <w:r w:rsidR="00B80879" w:rsidRPr="004A4606">
        <w:rPr>
          <w:rFonts w:ascii="Sylfaen" w:hAnsi="Sylfaen" w:cs="Sylfaen"/>
          <w:b/>
          <w:bCs/>
          <w:noProof/>
          <w:sz w:val="22"/>
          <w:szCs w:val="22"/>
          <w:lang w:val="pt-BR"/>
        </w:rPr>
        <w:t xml:space="preserve"> </w:t>
      </w:r>
      <w:r w:rsidR="00514607" w:rsidRPr="004A4606">
        <w:rPr>
          <w:rFonts w:ascii="Sylfaen" w:hAnsi="Sylfaen" w:cs="Sylfaen"/>
          <w:b/>
          <w:bCs/>
          <w:noProof/>
          <w:sz w:val="22"/>
          <w:szCs w:val="22"/>
          <w:lang w:val="ka-GE"/>
        </w:rPr>
        <w:t xml:space="preserve">ჯგუფის,  </w:t>
      </w:r>
      <w:r w:rsidR="00B80879" w:rsidRPr="004A4606">
        <w:rPr>
          <w:rFonts w:ascii="Sylfaen" w:hAnsi="Sylfaen" w:cs="Sylfaen"/>
          <w:b/>
          <w:bCs/>
          <w:noProof/>
          <w:sz w:val="22"/>
          <w:szCs w:val="22"/>
          <w:lang w:val="pt-BR"/>
        </w:rPr>
        <w:t>ექსპერტის შეფასება კანონპროექტის მიმართ, ასეთის არსებობის შემთხვევაში:</w:t>
      </w:r>
    </w:p>
    <w:p w14:paraId="2387CF64" w14:textId="77777777" w:rsidR="00551976" w:rsidRPr="004A4606" w:rsidRDefault="0081360E"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Cs/>
          <w:noProof/>
          <w:sz w:val="22"/>
          <w:szCs w:val="22"/>
          <w:lang w:val="ka-GE"/>
        </w:rPr>
      </w:pPr>
      <w:r w:rsidRPr="004A4606">
        <w:rPr>
          <w:rFonts w:ascii="Sylfaen" w:hAnsi="Sylfaen" w:cs="Sylfaen"/>
          <w:bCs/>
          <w:noProof/>
          <w:sz w:val="22"/>
          <w:szCs w:val="22"/>
          <w:lang w:val="ka-GE"/>
        </w:rPr>
        <w:tab/>
      </w:r>
      <w:r w:rsidR="005D57A2" w:rsidRPr="004A4606">
        <w:rPr>
          <w:rFonts w:ascii="Sylfaen" w:hAnsi="Sylfaen" w:cs="Sylfaen"/>
          <w:bCs/>
          <w:noProof/>
          <w:sz w:val="22"/>
          <w:szCs w:val="22"/>
          <w:lang w:val="ka-GE"/>
        </w:rPr>
        <w:t>ასეთი არ არსებობს</w:t>
      </w:r>
      <w:r w:rsidR="00BC7C96" w:rsidRPr="004A4606">
        <w:rPr>
          <w:rFonts w:ascii="Sylfaen" w:hAnsi="Sylfaen" w:cs="Sylfaen"/>
          <w:bCs/>
          <w:noProof/>
          <w:sz w:val="22"/>
          <w:szCs w:val="22"/>
          <w:lang w:val="ka-GE"/>
        </w:rPr>
        <w:t>.</w:t>
      </w:r>
    </w:p>
    <w:p w14:paraId="2C2BF3D0" w14:textId="77777777" w:rsidR="00514607" w:rsidRPr="004A4606" w:rsidRDefault="00514607"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
          <w:bCs/>
          <w:noProof/>
          <w:sz w:val="22"/>
          <w:szCs w:val="22"/>
          <w:lang w:val="ka-GE"/>
        </w:rPr>
      </w:pPr>
      <w:r w:rsidRPr="004A4606">
        <w:rPr>
          <w:rFonts w:ascii="Sylfaen" w:hAnsi="Sylfaen" w:cs="Sylfaen"/>
          <w:b/>
          <w:bCs/>
          <w:noProof/>
          <w:sz w:val="22"/>
          <w:szCs w:val="22"/>
          <w:lang w:val="ka-GE"/>
        </w:rPr>
        <w:lastRenderedPageBreak/>
        <w:tab/>
        <w:t xml:space="preserve">დ.გ) </w:t>
      </w:r>
      <w:r w:rsidR="00D5032C" w:rsidRPr="004A4606">
        <w:rPr>
          <w:rFonts w:ascii="Sylfaen" w:hAnsi="Sylfaen" w:cs="Sylfaen"/>
          <w:b/>
          <w:bCs/>
          <w:noProof/>
          <w:sz w:val="22"/>
          <w:szCs w:val="22"/>
          <w:lang w:val="ka-GE"/>
        </w:rPr>
        <w:t>ს</w:t>
      </w:r>
      <w:r w:rsidRPr="004A4606">
        <w:rPr>
          <w:rFonts w:ascii="Sylfaen" w:hAnsi="Sylfaen" w:cs="Sylfaen"/>
          <w:b/>
          <w:sz w:val="22"/>
          <w:szCs w:val="22"/>
        </w:rPr>
        <w:t>ხვა</w:t>
      </w:r>
      <w:r w:rsidRPr="004A4606">
        <w:rPr>
          <w:rFonts w:ascii="Sylfaen" w:hAnsi="Sylfaen"/>
          <w:b/>
          <w:sz w:val="22"/>
          <w:szCs w:val="22"/>
        </w:rPr>
        <w:t xml:space="preserve"> </w:t>
      </w:r>
      <w:r w:rsidRPr="004A4606">
        <w:rPr>
          <w:rFonts w:ascii="Sylfaen" w:hAnsi="Sylfaen" w:cs="Sylfaen"/>
          <w:b/>
          <w:sz w:val="22"/>
          <w:szCs w:val="22"/>
        </w:rPr>
        <w:t>ქვეყნების</w:t>
      </w:r>
      <w:r w:rsidRPr="004A4606">
        <w:rPr>
          <w:rFonts w:ascii="Sylfaen" w:hAnsi="Sylfaen"/>
          <w:b/>
          <w:sz w:val="22"/>
          <w:szCs w:val="22"/>
        </w:rPr>
        <w:t xml:space="preserve"> </w:t>
      </w:r>
      <w:r w:rsidRPr="004A4606">
        <w:rPr>
          <w:rFonts w:ascii="Sylfaen" w:hAnsi="Sylfaen" w:cs="Sylfaen"/>
          <w:b/>
          <w:sz w:val="22"/>
          <w:szCs w:val="22"/>
        </w:rPr>
        <w:t>გამოცდილება</w:t>
      </w:r>
      <w:r w:rsidRPr="004A4606">
        <w:rPr>
          <w:rFonts w:ascii="Sylfaen" w:hAnsi="Sylfaen"/>
          <w:b/>
          <w:sz w:val="22"/>
          <w:szCs w:val="22"/>
        </w:rPr>
        <w:t xml:space="preserve"> </w:t>
      </w:r>
      <w:r w:rsidRPr="004A4606">
        <w:rPr>
          <w:rFonts w:ascii="Sylfaen" w:hAnsi="Sylfaen" w:cs="Sylfaen"/>
          <w:b/>
          <w:sz w:val="22"/>
          <w:szCs w:val="22"/>
        </w:rPr>
        <w:t>კანონპროექტის</w:t>
      </w:r>
      <w:r w:rsidRPr="004A4606">
        <w:rPr>
          <w:rFonts w:ascii="Sylfaen" w:hAnsi="Sylfaen"/>
          <w:b/>
          <w:sz w:val="22"/>
          <w:szCs w:val="22"/>
        </w:rPr>
        <w:t xml:space="preserve"> </w:t>
      </w:r>
      <w:r w:rsidRPr="004A4606">
        <w:rPr>
          <w:rFonts w:ascii="Sylfaen" w:hAnsi="Sylfaen" w:cs="Sylfaen"/>
          <w:b/>
          <w:sz w:val="22"/>
          <w:szCs w:val="22"/>
        </w:rPr>
        <w:t>მსგავსი</w:t>
      </w:r>
      <w:r w:rsidRPr="004A4606">
        <w:rPr>
          <w:rFonts w:ascii="Sylfaen" w:hAnsi="Sylfaen"/>
          <w:b/>
          <w:sz w:val="22"/>
          <w:szCs w:val="22"/>
        </w:rPr>
        <w:t xml:space="preserve"> </w:t>
      </w:r>
      <w:r w:rsidRPr="004A4606">
        <w:rPr>
          <w:rFonts w:ascii="Sylfaen" w:hAnsi="Sylfaen" w:cs="Sylfaen"/>
          <w:b/>
          <w:sz w:val="22"/>
          <w:szCs w:val="22"/>
        </w:rPr>
        <w:t>კანონების</w:t>
      </w:r>
      <w:r w:rsidRPr="004A4606">
        <w:rPr>
          <w:rFonts w:ascii="Sylfaen" w:hAnsi="Sylfaen"/>
          <w:b/>
          <w:sz w:val="22"/>
          <w:szCs w:val="22"/>
        </w:rPr>
        <w:t xml:space="preserve"> </w:t>
      </w:r>
      <w:r w:rsidRPr="004A4606">
        <w:rPr>
          <w:rFonts w:ascii="Sylfaen" w:hAnsi="Sylfaen" w:cs="Sylfaen"/>
          <w:b/>
          <w:sz w:val="22"/>
          <w:szCs w:val="22"/>
        </w:rPr>
        <w:t>იმპლემენტაციის</w:t>
      </w:r>
      <w:r w:rsidRPr="004A4606">
        <w:rPr>
          <w:rFonts w:ascii="Sylfaen" w:hAnsi="Sylfaen"/>
          <w:b/>
          <w:sz w:val="22"/>
          <w:szCs w:val="22"/>
        </w:rPr>
        <w:t xml:space="preserve"> </w:t>
      </w:r>
      <w:r w:rsidRPr="004A4606">
        <w:rPr>
          <w:rFonts w:ascii="Sylfaen" w:hAnsi="Sylfaen" w:cs="Sylfaen"/>
          <w:b/>
          <w:sz w:val="22"/>
          <w:szCs w:val="22"/>
        </w:rPr>
        <w:t>სფეროში</w:t>
      </w:r>
      <w:r w:rsidRPr="004A4606">
        <w:rPr>
          <w:rFonts w:ascii="Sylfaen" w:hAnsi="Sylfaen"/>
          <w:b/>
          <w:sz w:val="22"/>
          <w:szCs w:val="22"/>
        </w:rPr>
        <w:t xml:space="preserve">, </w:t>
      </w:r>
      <w:r w:rsidRPr="004A4606">
        <w:rPr>
          <w:rFonts w:ascii="Sylfaen" w:hAnsi="Sylfaen" w:cs="Sylfaen"/>
          <w:b/>
          <w:sz w:val="22"/>
          <w:szCs w:val="22"/>
        </w:rPr>
        <w:t>იმ</w:t>
      </w:r>
      <w:r w:rsidRPr="004A4606">
        <w:rPr>
          <w:rFonts w:ascii="Sylfaen" w:hAnsi="Sylfaen"/>
          <w:b/>
          <w:sz w:val="22"/>
          <w:szCs w:val="22"/>
        </w:rPr>
        <w:t xml:space="preserve"> </w:t>
      </w:r>
      <w:r w:rsidRPr="004A4606">
        <w:rPr>
          <w:rFonts w:ascii="Sylfaen" w:hAnsi="Sylfaen" w:cs="Sylfaen"/>
          <w:b/>
          <w:sz w:val="22"/>
          <w:szCs w:val="22"/>
        </w:rPr>
        <w:t>გამოცდილების</w:t>
      </w:r>
      <w:r w:rsidRPr="004A4606">
        <w:rPr>
          <w:rFonts w:ascii="Sylfaen" w:hAnsi="Sylfaen"/>
          <w:b/>
          <w:sz w:val="22"/>
          <w:szCs w:val="22"/>
        </w:rPr>
        <w:t xml:space="preserve"> </w:t>
      </w:r>
      <w:r w:rsidRPr="004A4606">
        <w:rPr>
          <w:rFonts w:ascii="Sylfaen" w:hAnsi="Sylfaen" w:cs="Sylfaen"/>
          <w:b/>
          <w:sz w:val="22"/>
          <w:szCs w:val="22"/>
        </w:rPr>
        <w:t>მიმოხილვა</w:t>
      </w:r>
      <w:r w:rsidRPr="004A4606">
        <w:rPr>
          <w:rFonts w:ascii="Sylfaen" w:hAnsi="Sylfaen"/>
          <w:b/>
          <w:sz w:val="22"/>
          <w:szCs w:val="22"/>
        </w:rPr>
        <w:t xml:space="preserve">, </w:t>
      </w:r>
      <w:r w:rsidRPr="004A4606">
        <w:rPr>
          <w:rFonts w:ascii="Sylfaen" w:hAnsi="Sylfaen" w:cs="Sylfaen"/>
          <w:b/>
          <w:sz w:val="22"/>
          <w:szCs w:val="22"/>
        </w:rPr>
        <w:t>რომელიც</w:t>
      </w:r>
      <w:r w:rsidRPr="004A4606">
        <w:rPr>
          <w:rFonts w:ascii="Sylfaen" w:hAnsi="Sylfaen"/>
          <w:b/>
          <w:sz w:val="22"/>
          <w:szCs w:val="22"/>
        </w:rPr>
        <w:t xml:space="preserve"> </w:t>
      </w:r>
      <w:r w:rsidRPr="004A4606">
        <w:rPr>
          <w:rFonts w:ascii="Sylfaen" w:hAnsi="Sylfaen" w:cs="Sylfaen"/>
          <w:b/>
          <w:sz w:val="22"/>
          <w:szCs w:val="22"/>
        </w:rPr>
        <w:t>მაგალითად</w:t>
      </w:r>
      <w:r w:rsidRPr="004A4606">
        <w:rPr>
          <w:rFonts w:ascii="Sylfaen" w:hAnsi="Sylfaen"/>
          <w:b/>
          <w:sz w:val="22"/>
          <w:szCs w:val="22"/>
        </w:rPr>
        <w:t xml:space="preserve"> </w:t>
      </w:r>
      <w:r w:rsidRPr="004A4606">
        <w:rPr>
          <w:rFonts w:ascii="Sylfaen" w:hAnsi="Sylfaen" w:cs="Sylfaen"/>
          <w:b/>
          <w:sz w:val="22"/>
          <w:szCs w:val="22"/>
        </w:rPr>
        <w:t>იქნა</w:t>
      </w:r>
      <w:r w:rsidRPr="004A4606">
        <w:rPr>
          <w:rFonts w:ascii="Sylfaen" w:hAnsi="Sylfaen"/>
          <w:b/>
          <w:sz w:val="22"/>
          <w:szCs w:val="22"/>
        </w:rPr>
        <w:t xml:space="preserve"> </w:t>
      </w:r>
      <w:r w:rsidRPr="004A4606">
        <w:rPr>
          <w:rFonts w:ascii="Sylfaen" w:hAnsi="Sylfaen" w:cs="Sylfaen"/>
          <w:b/>
          <w:sz w:val="22"/>
          <w:szCs w:val="22"/>
        </w:rPr>
        <w:t>გამოყენებული</w:t>
      </w:r>
      <w:r w:rsidRPr="004A4606">
        <w:rPr>
          <w:rFonts w:ascii="Sylfaen" w:hAnsi="Sylfaen"/>
          <w:b/>
          <w:sz w:val="22"/>
          <w:szCs w:val="22"/>
        </w:rPr>
        <w:t xml:space="preserve"> </w:t>
      </w:r>
      <w:r w:rsidRPr="004A4606">
        <w:rPr>
          <w:rFonts w:ascii="Sylfaen" w:hAnsi="Sylfaen" w:cs="Sylfaen"/>
          <w:b/>
          <w:sz w:val="22"/>
          <w:szCs w:val="22"/>
        </w:rPr>
        <w:t>კანონპროექტის</w:t>
      </w:r>
      <w:r w:rsidRPr="004A4606">
        <w:rPr>
          <w:rFonts w:ascii="Sylfaen" w:hAnsi="Sylfaen"/>
          <w:b/>
          <w:sz w:val="22"/>
          <w:szCs w:val="22"/>
        </w:rPr>
        <w:t xml:space="preserve"> </w:t>
      </w:r>
      <w:r w:rsidRPr="004A4606">
        <w:rPr>
          <w:rFonts w:ascii="Sylfaen" w:hAnsi="Sylfaen" w:cs="Sylfaen"/>
          <w:b/>
          <w:sz w:val="22"/>
          <w:szCs w:val="22"/>
        </w:rPr>
        <w:t>მომზადებისას</w:t>
      </w:r>
      <w:r w:rsidRPr="004A4606">
        <w:rPr>
          <w:rFonts w:ascii="Sylfaen" w:hAnsi="Sylfaen"/>
          <w:b/>
          <w:sz w:val="22"/>
          <w:szCs w:val="22"/>
        </w:rPr>
        <w:t xml:space="preserve">, </w:t>
      </w:r>
      <w:r w:rsidRPr="004A4606">
        <w:rPr>
          <w:rFonts w:ascii="Sylfaen" w:hAnsi="Sylfaen" w:cs="Sylfaen"/>
          <w:b/>
          <w:sz w:val="22"/>
          <w:szCs w:val="22"/>
        </w:rPr>
        <w:t>ასეთი</w:t>
      </w:r>
      <w:r w:rsidRPr="004A4606">
        <w:rPr>
          <w:rFonts w:ascii="Sylfaen" w:hAnsi="Sylfaen"/>
          <w:b/>
          <w:sz w:val="22"/>
          <w:szCs w:val="22"/>
        </w:rPr>
        <w:t xml:space="preserve"> </w:t>
      </w:r>
      <w:r w:rsidRPr="004A4606">
        <w:rPr>
          <w:rFonts w:ascii="Sylfaen" w:hAnsi="Sylfaen" w:cs="Sylfaen"/>
          <w:b/>
          <w:sz w:val="22"/>
          <w:szCs w:val="22"/>
        </w:rPr>
        <w:t>მიმოხილვის</w:t>
      </w:r>
      <w:r w:rsidRPr="004A4606">
        <w:rPr>
          <w:rFonts w:ascii="Sylfaen" w:hAnsi="Sylfaen"/>
          <w:b/>
          <w:sz w:val="22"/>
          <w:szCs w:val="22"/>
        </w:rPr>
        <w:t xml:space="preserve"> </w:t>
      </w:r>
      <w:r w:rsidRPr="004A4606">
        <w:rPr>
          <w:rFonts w:ascii="Sylfaen" w:hAnsi="Sylfaen" w:cs="Sylfaen"/>
          <w:b/>
          <w:sz w:val="22"/>
          <w:szCs w:val="22"/>
        </w:rPr>
        <w:t>მომზადების</w:t>
      </w:r>
      <w:r w:rsidRPr="004A4606">
        <w:rPr>
          <w:rFonts w:ascii="Sylfaen" w:hAnsi="Sylfaen"/>
          <w:b/>
          <w:sz w:val="22"/>
          <w:szCs w:val="22"/>
        </w:rPr>
        <w:t xml:space="preserve"> </w:t>
      </w:r>
      <w:r w:rsidRPr="004A4606">
        <w:rPr>
          <w:rFonts w:ascii="Sylfaen" w:hAnsi="Sylfaen" w:cs="Sylfaen"/>
          <w:b/>
          <w:sz w:val="22"/>
          <w:szCs w:val="22"/>
        </w:rPr>
        <w:t>შემთხვევაში</w:t>
      </w:r>
      <w:r w:rsidRPr="004A4606">
        <w:rPr>
          <w:rFonts w:ascii="Sylfaen" w:hAnsi="Sylfaen" w:cs="Sylfaen"/>
          <w:b/>
          <w:sz w:val="22"/>
          <w:szCs w:val="22"/>
          <w:lang w:val="ka-GE"/>
        </w:rPr>
        <w:t>:</w:t>
      </w:r>
    </w:p>
    <w:p w14:paraId="2D354D27" w14:textId="7F3B8621" w:rsidR="00780894" w:rsidRPr="004A4606" w:rsidRDefault="00780894"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firstLine="439"/>
        <w:jc w:val="both"/>
        <w:rPr>
          <w:rFonts w:ascii="Sylfaen" w:hAnsi="Sylfaen" w:cs="Sylfaen"/>
          <w:bCs/>
          <w:noProof/>
          <w:sz w:val="22"/>
          <w:szCs w:val="22"/>
          <w:lang w:val="ka-GE"/>
        </w:rPr>
      </w:pPr>
      <w:r w:rsidRPr="004A4606">
        <w:rPr>
          <w:rFonts w:ascii="Sylfaen" w:hAnsi="Sylfaen" w:cs="Sylfaen"/>
          <w:bCs/>
          <w:noProof/>
          <w:sz w:val="22"/>
          <w:szCs w:val="22"/>
          <w:lang w:val="ka-GE"/>
        </w:rPr>
        <w:t xml:space="preserve">ასეთი მიმოხილვა არ </w:t>
      </w:r>
      <w:r w:rsidR="00F8071B">
        <w:rPr>
          <w:rFonts w:ascii="Sylfaen" w:hAnsi="Sylfaen" w:cs="Sylfaen"/>
          <w:bCs/>
          <w:noProof/>
          <w:sz w:val="22"/>
          <w:szCs w:val="22"/>
          <w:lang w:val="ka-GE"/>
        </w:rPr>
        <w:t>მომზადებულა.</w:t>
      </w:r>
      <w:bookmarkStart w:id="1" w:name="_GoBack"/>
      <w:bookmarkEnd w:id="1"/>
    </w:p>
    <w:p w14:paraId="70DD9BCB" w14:textId="77777777" w:rsidR="00551976" w:rsidRPr="004A4606" w:rsidRDefault="0081360E"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
          <w:bCs/>
          <w:noProof/>
          <w:sz w:val="22"/>
          <w:szCs w:val="22"/>
          <w:lang w:val="ka-GE"/>
        </w:rPr>
      </w:pPr>
      <w:r w:rsidRPr="004A4606">
        <w:rPr>
          <w:rFonts w:ascii="Sylfaen" w:hAnsi="Sylfaen" w:cs="Sylfaen"/>
          <w:b/>
          <w:bCs/>
          <w:noProof/>
          <w:sz w:val="22"/>
          <w:szCs w:val="22"/>
          <w:lang w:val="ka-GE"/>
        </w:rPr>
        <w:tab/>
      </w:r>
      <w:r w:rsidR="003F59FB" w:rsidRPr="004A4606">
        <w:rPr>
          <w:rFonts w:ascii="Sylfaen" w:hAnsi="Sylfaen" w:cs="Sylfaen"/>
          <w:b/>
          <w:bCs/>
          <w:noProof/>
          <w:sz w:val="22"/>
          <w:szCs w:val="22"/>
          <w:lang w:val="ka-GE"/>
        </w:rPr>
        <w:t>ე</w:t>
      </w:r>
      <w:r w:rsidR="00B80879" w:rsidRPr="004A4606">
        <w:rPr>
          <w:rFonts w:ascii="Sylfaen" w:hAnsi="Sylfaen" w:cs="Sylfaen"/>
          <w:b/>
          <w:bCs/>
          <w:noProof/>
          <w:sz w:val="22"/>
          <w:szCs w:val="22"/>
          <w:lang w:val="pt-BR"/>
        </w:rPr>
        <w:t>) კანონ</w:t>
      </w:r>
      <w:r w:rsidR="00551976" w:rsidRPr="004A4606">
        <w:rPr>
          <w:rFonts w:ascii="Sylfaen" w:hAnsi="Sylfaen" w:cs="Sylfaen"/>
          <w:b/>
          <w:bCs/>
          <w:noProof/>
          <w:sz w:val="22"/>
          <w:szCs w:val="22"/>
          <w:lang w:val="pt-BR"/>
        </w:rPr>
        <w:t>პროექტის ავტორი</w:t>
      </w:r>
      <w:r w:rsidR="00CC308F" w:rsidRPr="004A4606">
        <w:rPr>
          <w:rFonts w:ascii="Sylfaen" w:hAnsi="Sylfaen" w:cs="Sylfaen"/>
          <w:b/>
          <w:bCs/>
          <w:noProof/>
          <w:sz w:val="22"/>
          <w:szCs w:val="22"/>
          <w:lang w:val="ka-GE"/>
        </w:rPr>
        <w:t>:</w:t>
      </w:r>
    </w:p>
    <w:p w14:paraId="00AEB7A8" w14:textId="77777777" w:rsidR="00551976" w:rsidRPr="004A4606" w:rsidRDefault="0081360E"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Cs/>
          <w:noProof/>
          <w:sz w:val="22"/>
          <w:szCs w:val="22"/>
          <w:lang w:val="ka-GE"/>
        </w:rPr>
      </w:pPr>
      <w:r w:rsidRPr="004A4606">
        <w:rPr>
          <w:rFonts w:ascii="Sylfaen" w:hAnsi="Sylfaen" w:cs="Sylfaen"/>
          <w:bCs/>
          <w:noProof/>
          <w:sz w:val="22"/>
          <w:szCs w:val="22"/>
          <w:lang w:val="ka-GE"/>
        </w:rPr>
        <w:tab/>
      </w:r>
      <w:r w:rsidR="00551976" w:rsidRPr="004A4606">
        <w:rPr>
          <w:rFonts w:ascii="Sylfaen" w:hAnsi="Sylfaen" w:cs="Sylfaen"/>
          <w:bCs/>
          <w:noProof/>
          <w:sz w:val="22"/>
          <w:szCs w:val="22"/>
          <w:lang w:val="ka-GE"/>
        </w:rPr>
        <w:t>საქართველოს ფინანსთა სამინისტრო</w:t>
      </w:r>
      <w:r w:rsidR="008F0958" w:rsidRPr="004A4606">
        <w:rPr>
          <w:rFonts w:ascii="Sylfaen" w:hAnsi="Sylfaen" w:cs="Sylfaen"/>
          <w:bCs/>
          <w:noProof/>
          <w:sz w:val="22"/>
          <w:szCs w:val="22"/>
          <w:lang w:val="ka-GE"/>
        </w:rPr>
        <w:t>.</w:t>
      </w:r>
    </w:p>
    <w:p w14:paraId="49C853B7" w14:textId="77777777" w:rsidR="00551976" w:rsidRPr="004A4606" w:rsidRDefault="0081360E"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cs="Sylfaen"/>
          <w:b/>
          <w:bCs/>
          <w:noProof/>
          <w:sz w:val="22"/>
          <w:szCs w:val="22"/>
          <w:lang w:val="ka-GE"/>
        </w:rPr>
      </w:pPr>
      <w:r w:rsidRPr="004A4606">
        <w:rPr>
          <w:rFonts w:ascii="Sylfaen" w:hAnsi="Sylfaen" w:cs="Sylfaen"/>
          <w:b/>
          <w:bCs/>
          <w:noProof/>
          <w:sz w:val="22"/>
          <w:szCs w:val="22"/>
          <w:lang w:val="ka-GE"/>
        </w:rPr>
        <w:tab/>
      </w:r>
      <w:r w:rsidR="003F59FB" w:rsidRPr="004A4606">
        <w:rPr>
          <w:rFonts w:ascii="Sylfaen" w:hAnsi="Sylfaen" w:cs="Sylfaen"/>
          <w:b/>
          <w:bCs/>
          <w:noProof/>
          <w:sz w:val="22"/>
          <w:szCs w:val="22"/>
          <w:lang w:val="ka-GE"/>
        </w:rPr>
        <w:t>ვ</w:t>
      </w:r>
      <w:r w:rsidR="00B80879" w:rsidRPr="004A4606">
        <w:rPr>
          <w:rFonts w:ascii="Sylfaen" w:hAnsi="Sylfaen" w:cs="Sylfaen"/>
          <w:b/>
          <w:bCs/>
          <w:noProof/>
          <w:sz w:val="22"/>
          <w:szCs w:val="22"/>
          <w:lang w:val="pt-BR"/>
        </w:rPr>
        <w:t>) კანონ</w:t>
      </w:r>
      <w:r w:rsidR="00551976" w:rsidRPr="004A4606">
        <w:rPr>
          <w:rFonts w:ascii="Sylfaen" w:hAnsi="Sylfaen" w:cs="Sylfaen"/>
          <w:b/>
          <w:bCs/>
          <w:noProof/>
          <w:sz w:val="22"/>
          <w:szCs w:val="22"/>
          <w:lang w:val="pt-BR"/>
        </w:rPr>
        <w:t>პროექტის ინიციატორი</w:t>
      </w:r>
      <w:r w:rsidR="00CC308F" w:rsidRPr="004A4606">
        <w:rPr>
          <w:rFonts w:ascii="Sylfaen" w:hAnsi="Sylfaen" w:cs="Sylfaen"/>
          <w:b/>
          <w:bCs/>
          <w:noProof/>
          <w:sz w:val="22"/>
          <w:szCs w:val="22"/>
          <w:lang w:val="ka-GE"/>
        </w:rPr>
        <w:t>:</w:t>
      </w:r>
    </w:p>
    <w:p w14:paraId="2540695A" w14:textId="77777777" w:rsidR="00D76E3F" w:rsidRPr="004A4606" w:rsidRDefault="0081360E" w:rsidP="00D41B5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ind w:left="270"/>
        <w:jc w:val="both"/>
        <w:rPr>
          <w:rFonts w:ascii="Sylfaen" w:hAnsi="Sylfaen"/>
          <w:noProof/>
          <w:sz w:val="22"/>
          <w:szCs w:val="22"/>
          <w:lang w:val="en-US"/>
        </w:rPr>
      </w:pPr>
      <w:r w:rsidRPr="004A4606">
        <w:rPr>
          <w:rFonts w:ascii="Sylfaen" w:hAnsi="Sylfaen" w:cs="Sylfaen"/>
          <w:bCs/>
          <w:noProof/>
          <w:sz w:val="22"/>
          <w:szCs w:val="22"/>
          <w:lang w:val="ka-GE"/>
        </w:rPr>
        <w:tab/>
      </w:r>
      <w:r w:rsidR="00394BB6" w:rsidRPr="004A4606">
        <w:rPr>
          <w:rFonts w:ascii="Sylfaen" w:hAnsi="Sylfaen" w:cs="Sylfaen"/>
          <w:bCs/>
          <w:noProof/>
          <w:sz w:val="22"/>
          <w:szCs w:val="22"/>
          <w:lang w:val="ka-GE"/>
        </w:rPr>
        <w:t>საქართველოს მთავრობა</w:t>
      </w:r>
      <w:r w:rsidR="008F0958" w:rsidRPr="004A4606">
        <w:rPr>
          <w:rFonts w:ascii="Sylfaen" w:hAnsi="Sylfaen" w:cs="Sylfaen"/>
          <w:bCs/>
          <w:noProof/>
          <w:sz w:val="22"/>
          <w:szCs w:val="22"/>
          <w:lang w:val="ka-GE"/>
        </w:rPr>
        <w:t>.</w:t>
      </w:r>
    </w:p>
    <w:sectPr w:rsidR="00D76E3F" w:rsidRPr="004A4606" w:rsidSect="00E44117">
      <w:footerReference w:type="even" r:id="rId8"/>
      <w:footerReference w:type="default" r:id="rId9"/>
      <w:footerReference w:type="first" r:id="rId10"/>
      <w:pgSz w:w="11906" w:h="16838"/>
      <w:pgMar w:top="709" w:right="849" w:bottom="709" w:left="90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E8FF1C" w14:textId="77777777" w:rsidR="002332E9" w:rsidRDefault="002332E9">
      <w:r>
        <w:separator/>
      </w:r>
    </w:p>
  </w:endnote>
  <w:endnote w:type="continuationSeparator" w:id="0">
    <w:p w14:paraId="3142F9E8" w14:textId="77777777" w:rsidR="002332E9" w:rsidRDefault="00233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cadNusx">
    <w:panose1 w:val="00000000000000000000"/>
    <w:charset w:val="00"/>
    <w:family w:val="auto"/>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Geo ABC">
    <w:panose1 w:val="020B05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tNusx">
    <w:panose1 w:val="00000000000000000000"/>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0BF09" w14:textId="77777777" w:rsidR="00C76BFA" w:rsidRDefault="00C76BFA" w:rsidP="00EC0A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5ED7212" w14:textId="77777777" w:rsidR="00C76BFA" w:rsidRDefault="00C76BFA" w:rsidP="001708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91F73" w14:textId="551B2A28" w:rsidR="00C76BFA" w:rsidRDefault="00C76BFA" w:rsidP="00EC0A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8071B">
      <w:rPr>
        <w:rStyle w:val="PageNumber"/>
        <w:noProof/>
      </w:rPr>
      <w:t>31</w:t>
    </w:r>
    <w:r>
      <w:rPr>
        <w:rStyle w:val="PageNumber"/>
      </w:rPr>
      <w:fldChar w:fldCharType="end"/>
    </w:r>
  </w:p>
  <w:p w14:paraId="67C8589E" w14:textId="77777777" w:rsidR="00C76BFA" w:rsidRDefault="00C76BFA" w:rsidP="0017087B">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0443006"/>
      <w:docPartObj>
        <w:docPartGallery w:val="Page Numbers (Bottom of Page)"/>
        <w:docPartUnique/>
      </w:docPartObj>
    </w:sdtPr>
    <w:sdtEndPr>
      <w:rPr>
        <w:noProof/>
      </w:rPr>
    </w:sdtEndPr>
    <w:sdtContent>
      <w:p w14:paraId="71289324" w14:textId="7B2DF9DB" w:rsidR="00C76BFA" w:rsidRDefault="00C76BFA">
        <w:pPr>
          <w:pStyle w:val="Footer"/>
          <w:jc w:val="right"/>
        </w:pPr>
        <w:r>
          <w:fldChar w:fldCharType="begin"/>
        </w:r>
        <w:r>
          <w:instrText xml:space="preserve"> PAGE   \* MERGEFORMAT </w:instrText>
        </w:r>
        <w:r>
          <w:fldChar w:fldCharType="separate"/>
        </w:r>
        <w:r w:rsidR="00F8071B">
          <w:rPr>
            <w:noProof/>
          </w:rPr>
          <w:t>1</w:t>
        </w:r>
        <w:r>
          <w:rPr>
            <w:noProof/>
          </w:rPr>
          <w:fldChar w:fldCharType="end"/>
        </w:r>
      </w:p>
    </w:sdtContent>
  </w:sdt>
  <w:p w14:paraId="3CA1AFF5" w14:textId="77777777" w:rsidR="00C76BFA" w:rsidRDefault="00C76B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D9FA12" w14:textId="77777777" w:rsidR="002332E9" w:rsidRDefault="002332E9">
      <w:r>
        <w:separator/>
      </w:r>
    </w:p>
  </w:footnote>
  <w:footnote w:type="continuationSeparator" w:id="0">
    <w:p w14:paraId="51AE1304" w14:textId="77777777" w:rsidR="002332E9" w:rsidRDefault="002332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11F47"/>
    <w:multiLevelType w:val="hybridMultilevel"/>
    <w:tmpl w:val="3454F3D2"/>
    <w:lvl w:ilvl="0" w:tplc="0409000D">
      <w:start w:val="1"/>
      <w:numFmt w:val="bullet"/>
      <w:lvlText w:val=""/>
      <w:lvlJc w:val="left"/>
      <w:pPr>
        <w:ind w:left="99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15:restartNumberingAfterBreak="0">
    <w:nsid w:val="05011640"/>
    <w:multiLevelType w:val="hybridMultilevel"/>
    <w:tmpl w:val="A766A7CA"/>
    <w:lvl w:ilvl="0" w:tplc="0409000D">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DC853D7"/>
    <w:multiLevelType w:val="hybridMultilevel"/>
    <w:tmpl w:val="3EBE49EA"/>
    <w:lvl w:ilvl="0" w:tplc="04090001">
      <w:start w:val="1"/>
      <w:numFmt w:val="bullet"/>
      <w:lvlText w:val=""/>
      <w:lvlJc w:val="left"/>
      <w:pPr>
        <w:ind w:left="990" w:hanging="360"/>
      </w:pPr>
      <w:rPr>
        <w:rFonts w:ascii="Symbol" w:hAnsi="Symbol" w:hint="default"/>
      </w:rPr>
    </w:lvl>
    <w:lvl w:ilvl="1" w:tplc="0409000B">
      <w:start w:val="1"/>
      <w:numFmt w:val="bullet"/>
      <w:lvlText w:val=""/>
      <w:lvlJc w:val="left"/>
      <w:pPr>
        <w:ind w:left="1710" w:hanging="360"/>
      </w:pPr>
      <w:rPr>
        <w:rFonts w:ascii="Wingdings" w:hAnsi="Wingdings" w:hint="default"/>
      </w:rPr>
    </w:lvl>
    <w:lvl w:ilvl="2" w:tplc="04090001">
      <w:start w:val="1"/>
      <w:numFmt w:val="bullet"/>
      <w:lvlText w:val=""/>
      <w:lvlJc w:val="left"/>
      <w:pPr>
        <w:ind w:left="2430" w:hanging="360"/>
      </w:pPr>
      <w:rPr>
        <w:rFonts w:ascii="Symbol" w:hAnsi="Symbol" w:hint="default"/>
      </w:rPr>
    </w:lvl>
    <w:lvl w:ilvl="3" w:tplc="0409000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 w15:restartNumberingAfterBreak="0">
    <w:nsid w:val="129043A0"/>
    <w:multiLevelType w:val="hybridMultilevel"/>
    <w:tmpl w:val="34E8F88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E228A7"/>
    <w:multiLevelType w:val="hybridMultilevel"/>
    <w:tmpl w:val="A312640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 w15:restartNumberingAfterBreak="0">
    <w:nsid w:val="14D32437"/>
    <w:multiLevelType w:val="hybridMultilevel"/>
    <w:tmpl w:val="F31C1F6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 w15:restartNumberingAfterBreak="0">
    <w:nsid w:val="174B4133"/>
    <w:multiLevelType w:val="hybridMultilevel"/>
    <w:tmpl w:val="5A1A186E"/>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179C6F55"/>
    <w:multiLevelType w:val="hybridMultilevel"/>
    <w:tmpl w:val="ADD8E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482641"/>
    <w:multiLevelType w:val="hybridMultilevel"/>
    <w:tmpl w:val="7D3A9D4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9" w15:restartNumberingAfterBreak="0">
    <w:nsid w:val="19AA452D"/>
    <w:multiLevelType w:val="hybridMultilevel"/>
    <w:tmpl w:val="36ACDAD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0" w15:restartNumberingAfterBreak="0">
    <w:nsid w:val="1D305F8A"/>
    <w:multiLevelType w:val="hybridMultilevel"/>
    <w:tmpl w:val="A38E26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B440BC"/>
    <w:multiLevelType w:val="hybridMultilevel"/>
    <w:tmpl w:val="6994C79E"/>
    <w:lvl w:ilvl="0" w:tplc="0409000D">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2" w15:restartNumberingAfterBreak="0">
    <w:nsid w:val="226B0915"/>
    <w:multiLevelType w:val="hybridMultilevel"/>
    <w:tmpl w:val="25E2D96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6C4682"/>
    <w:multiLevelType w:val="hybridMultilevel"/>
    <w:tmpl w:val="5A40ACE8"/>
    <w:lvl w:ilvl="0" w:tplc="04090001">
      <w:start w:val="1"/>
      <w:numFmt w:val="bullet"/>
      <w:lvlText w:val=""/>
      <w:lvlJc w:val="left"/>
      <w:pPr>
        <w:ind w:left="990" w:hanging="360"/>
      </w:pPr>
      <w:rPr>
        <w:rFonts w:ascii="Symbol" w:hAnsi="Symbol" w:hint="default"/>
      </w:rPr>
    </w:lvl>
    <w:lvl w:ilvl="1" w:tplc="0409000B">
      <w:start w:val="1"/>
      <w:numFmt w:val="bullet"/>
      <w:lvlText w:val=""/>
      <w:lvlJc w:val="left"/>
      <w:pPr>
        <w:ind w:left="1710" w:hanging="360"/>
      </w:pPr>
      <w:rPr>
        <w:rFonts w:ascii="Wingdings" w:hAnsi="Wingdings" w:hint="default"/>
      </w:rPr>
    </w:lvl>
    <w:lvl w:ilvl="2" w:tplc="0409000D">
      <w:start w:val="1"/>
      <w:numFmt w:val="bullet"/>
      <w:lvlText w:val=""/>
      <w:lvlJc w:val="left"/>
      <w:pPr>
        <w:ind w:left="2430" w:hanging="360"/>
      </w:pPr>
      <w:rPr>
        <w:rFonts w:ascii="Wingdings" w:hAnsi="Wingdings" w:hint="default"/>
      </w:rPr>
    </w:lvl>
    <w:lvl w:ilvl="3" w:tplc="0409000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4" w15:restartNumberingAfterBreak="0">
    <w:nsid w:val="285F72D2"/>
    <w:multiLevelType w:val="hybridMultilevel"/>
    <w:tmpl w:val="88C2EAD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5" w15:restartNumberingAfterBreak="0">
    <w:nsid w:val="2A595591"/>
    <w:multiLevelType w:val="multilevel"/>
    <w:tmpl w:val="A5067A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2FCF59CC"/>
    <w:multiLevelType w:val="hybridMultilevel"/>
    <w:tmpl w:val="34B45D1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641345"/>
    <w:multiLevelType w:val="hybridMultilevel"/>
    <w:tmpl w:val="09A8DBCA"/>
    <w:lvl w:ilvl="0" w:tplc="0409000D">
      <w:start w:val="1"/>
      <w:numFmt w:val="bullet"/>
      <w:lvlText w:val=""/>
      <w:lvlJc w:val="left"/>
      <w:pPr>
        <w:ind w:left="99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8" w15:restartNumberingAfterBreak="0">
    <w:nsid w:val="34835577"/>
    <w:multiLevelType w:val="hybridMultilevel"/>
    <w:tmpl w:val="A46C3810"/>
    <w:lvl w:ilvl="0" w:tplc="0409000D">
      <w:start w:val="1"/>
      <w:numFmt w:val="bullet"/>
      <w:lvlText w:val=""/>
      <w:lvlJc w:val="left"/>
      <w:pPr>
        <w:ind w:left="99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9" w15:restartNumberingAfterBreak="0">
    <w:nsid w:val="36C01563"/>
    <w:multiLevelType w:val="hybridMultilevel"/>
    <w:tmpl w:val="4740BDF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0" w15:restartNumberingAfterBreak="0">
    <w:nsid w:val="3AFE7157"/>
    <w:multiLevelType w:val="hybridMultilevel"/>
    <w:tmpl w:val="C032CE00"/>
    <w:lvl w:ilvl="0" w:tplc="04090001">
      <w:start w:val="1"/>
      <w:numFmt w:val="bullet"/>
      <w:lvlText w:val=""/>
      <w:lvlJc w:val="left"/>
      <w:pPr>
        <w:ind w:left="1480" w:hanging="360"/>
      </w:pPr>
      <w:rPr>
        <w:rFonts w:ascii="Symbol" w:hAnsi="Symbol" w:hint="default"/>
      </w:rPr>
    </w:lvl>
    <w:lvl w:ilvl="1" w:tplc="04090003">
      <w:start w:val="1"/>
      <w:numFmt w:val="bullet"/>
      <w:lvlText w:val="o"/>
      <w:lvlJc w:val="left"/>
      <w:pPr>
        <w:ind w:left="2200" w:hanging="360"/>
      </w:pPr>
      <w:rPr>
        <w:rFonts w:ascii="Courier New" w:hAnsi="Courier New" w:cs="Courier New" w:hint="default"/>
      </w:rPr>
    </w:lvl>
    <w:lvl w:ilvl="2" w:tplc="04090005" w:tentative="1">
      <w:start w:val="1"/>
      <w:numFmt w:val="bullet"/>
      <w:lvlText w:val=""/>
      <w:lvlJc w:val="left"/>
      <w:pPr>
        <w:ind w:left="2920" w:hanging="360"/>
      </w:pPr>
      <w:rPr>
        <w:rFonts w:ascii="Wingdings" w:hAnsi="Wingdings" w:hint="default"/>
      </w:rPr>
    </w:lvl>
    <w:lvl w:ilvl="3" w:tplc="04090001" w:tentative="1">
      <w:start w:val="1"/>
      <w:numFmt w:val="bullet"/>
      <w:lvlText w:val=""/>
      <w:lvlJc w:val="left"/>
      <w:pPr>
        <w:ind w:left="3640" w:hanging="360"/>
      </w:pPr>
      <w:rPr>
        <w:rFonts w:ascii="Symbol" w:hAnsi="Symbol" w:hint="default"/>
      </w:rPr>
    </w:lvl>
    <w:lvl w:ilvl="4" w:tplc="04090003" w:tentative="1">
      <w:start w:val="1"/>
      <w:numFmt w:val="bullet"/>
      <w:lvlText w:val="o"/>
      <w:lvlJc w:val="left"/>
      <w:pPr>
        <w:ind w:left="4360" w:hanging="360"/>
      </w:pPr>
      <w:rPr>
        <w:rFonts w:ascii="Courier New" w:hAnsi="Courier New" w:cs="Courier New" w:hint="default"/>
      </w:rPr>
    </w:lvl>
    <w:lvl w:ilvl="5" w:tplc="04090005" w:tentative="1">
      <w:start w:val="1"/>
      <w:numFmt w:val="bullet"/>
      <w:lvlText w:val=""/>
      <w:lvlJc w:val="left"/>
      <w:pPr>
        <w:ind w:left="5080" w:hanging="360"/>
      </w:pPr>
      <w:rPr>
        <w:rFonts w:ascii="Wingdings" w:hAnsi="Wingdings" w:hint="default"/>
      </w:rPr>
    </w:lvl>
    <w:lvl w:ilvl="6" w:tplc="04090001" w:tentative="1">
      <w:start w:val="1"/>
      <w:numFmt w:val="bullet"/>
      <w:lvlText w:val=""/>
      <w:lvlJc w:val="left"/>
      <w:pPr>
        <w:ind w:left="5800" w:hanging="360"/>
      </w:pPr>
      <w:rPr>
        <w:rFonts w:ascii="Symbol" w:hAnsi="Symbol" w:hint="default"/>
      </w:rPr>
    </w:lvl>
    <w:lvl w:ilvl="7" w:tplc="04090003" w:tentative="1">
      <w:start w:val="1"/>
      <w:numFmt w:val="bullet"/>
      <w:lvlText w:val="o"/>
      <w:lvlJc w:val="left"/>
      <w:pPr>
        <w:ind w:left="6520" w:hanging="360"/>
      </w:pPr>
      <w:rPr>
        <w:rFonts w:ascii="Courier New" w:hAnsi="Courier New" w:cs="Courier New" w:hint="default"/>
      </w:rPr>
    </w:lvl>
    <w:lvl w:ilvl="8" w:tplc="04090005" w:tentative="1">
      <w:start w:val="1"/>
      <w:numFmt w:val="bullet"/>
      <w:lvlText w:val=""/>
      <w:lvlJc w:val="left"/>
      <w:pPr>
        <w:ind w:left="7240" w:hanging="360"/>
      </w:pPr>
      <w:rPr>
        <w:rFonts w:ascii="Wingdings" w:hAnsi="Wingdings" w:hint="default"/>
      </w:rPr>
    </w:lvl>
  </w:abstractNum>
  <w:abstractNum w:abstractNumId="21" w15:restartNumberingAfterBreak="0">
    <w:nsid w:val="3B7B0D0C"/>
    <w:multiLevelType w:val="hybridMultilevel"/>
    <w:tmpl w:val="91E6C3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3879F3"/>
    <w:multiLevelType w:val="hybridMultilevel"/>
    <w:tmpl w:val="82CC3B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9C5D36"/>
    <w:multiLevelType w:val="hybridMultilevel"/>
    <w:tmpl w:val="59C2031C"/>
    <w:lvl w:ilvl="0" w:tplc="0409000D">
      <w:start w:val="1"/>
      <w:numFmt w:val="bullet"/>
      <w:lvlText w:val=""/>
      <w:lvlJc w:val="left"/>
      <w:pPr>
        <w:ind w:left="99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4" w15:restartNumberingAfterBreak="0">
    <w:nsid w:val="3DA51703"/>
    <w:multiLevelType w:val="hybridMultilevel"/>
    <w:tmpl w:val="855EF504"/>
    <w:lvl w:ilvl="0" w:tplc="6B88A654">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5" w15:restartNumberingAfterBreak="0">
    <w:nsid w:val="3F682981"/>
    <w:multiLevelType w:val="hybridMultilevel"/>
    <w:tmpl w:val="FFE488A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6" w15:restartNumberingAfterBreak="0">
    <w:nsid w:val="40D02F2B"/>
    <w:multiLevelType w:val="multilevel"/>
    <w:tmpl w:val="757A4B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1BF75EF"/>
    <w:multiLevelType w:val="hybridMultilevel"/>
    <w:tmpl w:val="226E595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8" w15:restartNumberingAfterBreak="0">
    <w:nsid w:val="421D1EFC"/>
    <w:multiLevelType w:val="hybridMultilevel"/>
    <w:tmpl w:val="E460D67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9" w15:restartNumberingAfterBreak="0">
    <w:nsid w:val="432826DB"/>
    <w:multiLevelType w:val="hybridMultilevel"/>
    <w:tmpl w:val="ACBC2BE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0" w15:restartNumberingAfterBreak="0">
    <w:nsid w:val="48B167E6"/>
    <w:multiLevelType w:val="hybridMultilevel"/>
    <w:tmpl w:val="0080843A"/>
    <w:lvl w:ilvl="0" w:tplc="04090001">
      <w:start w:val="1"/>
      <w:numFmt w:val="bullet"/>
      <w:lvlText w:val=""/>
      <w:lvlJc w:val="left"/>
      <w:pPr>
        <w:ind w:left="1260" w:hanging="360"/>
      </w:pPr>
      <w:rPr>
        <w:rFonts w:ascii="Symbol" w:hAnsi="Symbol" w:hint="default"/>
      </w:rPr>
    </w:lvl>
    <w:lvl w:ilvl="1" w:tplc="0409000D">
      <w:start w:val="1"/>
      <w:numFmt w:val="bullet"/>
      <w:lvlText w:val=""/>
      <w:lvlJc w:val="left"/>
      <w:pPr>
        <w:ind w:left="1980" w:hanging="360"/>
      </w:pPr>
      <w:rPr>
        <w:rFonts w:ascii="Wingdings" w:hAnsi="Wingdings" w:hint="default"/>
      </w:rPr>
    </w:lvl>
    <w:lvl w:ilvl="2" w:tplc="0409000B">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1" w15:restartNumberingAfterBreak="0">
    <w:nsid w:val="4972638A"/>
    <w:multiLevelType w:val="hybridMultilevel"/>
    <w:tmpl w:val="03869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BD31343"/>
    <w:multiLevelType w:val="hybridMultilevel"/>
    <w:tmpl w:val="6748B29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1045E2D"/>
    <w:multiLevelType w:val="hybridMultilevel"/>
    <w:tmpl w:val="BFCA267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4" w15:restartNumberingAfterBreak="0">
    <w:nsid w:val="518B1541"/>
    <w:multiLevelType w:val="hybridMultilevel"/>
    <w:tmpl w:val="3D2644E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B470776"/>
    <w:multiLevelType w:val="hybridMultilevel"/>
    <w:tmpl w:val="4FEEC546"/>
    <w:lvl w:ilvl="0" w:tplc="0409000D">
      <w:start w:val="1"/>
      <w:numFmt w:val="bullet"/>
      <w:lvlText w:val=""/>
      <w:lvlJc w:val="left"/>
      <w:pPr>
        <w:ind w:left="2430" w:hanging="360"/>
      </w:pPr>
      <w:rPr>
        <w:rFonts w:ascii="Wingdings" w:hAnsi="Wingdings"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36" w15:restartNumberingAfterBreak="0">
    <w:nsid w:val="5ED73A62"/>
    <w:multiLevelType w:val="hybridMultilevel"/>
    <w:tmpl w:val="521A40FC"/>
    <w:lvl w:ilvl="0" w:tplc="04090001">
      <w:start w:val="1"/>
      <w:numFmt w:val="bullet"/>
      <w:lvlText w:val=""/>
      <w:lvlJc w:val="left"/>
      <w:pPr>
        <w:ind w:left="1429" w:hanging="360"/>
      </w:pPr>
      <w:rPr>
        <w:rFonts w:ascii="Symbol" w:hAnsi="Symbol" w:hint="default"/>
      </w:rPr>
    </w:lvl>
    <w:lvl w:ilvl="1" w:tplc="0409000D">
      <w:start w:val="1"/>
      <w:numFmt w:val="bullet"/>
      <w:lvlText w:val=""/>
      <w:lvlJc w:val="left"/>
      <w:pPr>
        <w:ind w:left="2149" w:hanging="360"/>
      </w:pPr>
      <w:rPr>
        <w:rFonts w:ascii="Wingdings" w:hAnsi="Wingdings"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hint="default"/>
      </w:rPr>
    </w:lvl>
  </w:abstractNum>
  <w:abstractNum w:abstractNumId="37" w15:restartNumberingAfterBreak="0">
    <w:nsid w:val="6608175C"/>
    <w:multiLevelType w:val="multilevel"/>
    <w:tmpl w:val="B1FC846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4223B5"/>
    <w:multiLevelType w:val="hybridMultilevel"/>
    <w:tmpl w:val="1E7CC664"/>
    <w:lvl w:ilvl="0" w:tplc="0409000D">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9" w15:restartNumberingAfterBreak="0">
    <w:nsid w:val="7174415B"/>
    <w:multiLevelType w:val="hybridMultilevel"/>
    <w:tmpl w:val="27E25FC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0" w15:restartNumberingAfterBreak="0">
    <w:nsid w:val="722D7600"/>
    <w:multiLevelType w:val="hybridMultilevel"/>
    <w:tmpl w:val="85127DD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1" w15:restartNumberingAfterBreak="0">
    <w:nsid w:val="7503329D"/>
    <w:multiLevelType w:val="hybridMultilevel"/>
    <w:tmpl w:val="C8F02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64A3CF8"/>
    <w:multiLevelType w:val="hybridMultilevel"/>
    <w:tmpl w:val="8398DB3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3" w15:restartNumberingAfterBreak="0">
    <w:nsid w:val="7BF54994"/>
    <w:multiLevelType w:val="hybridMultilevel"/>
    <w:tmpl w:val="0A00DC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C41214B"/>
    <w:multiLevelType w:val="hybridMultilevel"/>
    <w:tmpl w:val="06E254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CE93A5D"/>
    <w:multiLevelType w:val="hybridMultilevel"/>
    <w:tmpl w:val="6CF2EF60"/>
    <w:lvl w:ilvl="0" w:tplc="0409000D">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6" w15:restartNumberingAfterBreak="0">
    <w:nsid w:val="7CE93B75"/>
    <w:multiLevelType w:val="hybridMultilevel"/>
    <w:tmpl w:val="56849B0C"/>
    <w:lvl w:ilvl="0" w:tplc="7CD8ECC2">
      <w:start w:val="2023"/>
      <w:numFmt w:val="decimal"/>
      <w:lvlText w:val="%1"/>
      <w:lvlJc w:val="left"/>
      <w:pPr>
        <w:ind w:left="1189" w:hanging="48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7" w15:restartNumberingAfterBreak="0">
    <w:nsid w:val="7E846412"/>
    <w:multiLevelType w:val="hybridMultilevel"/>
    <w:tmpl w:val="14D214E6"/>
    <w:lvl w:ilvl="0" w:tplc="04090001">
      <w:start w:val="1"/>
      <w:numFmt w:val="bullet"/>
      <w:lvlText w:val=""/>
      <w:lvlJc w:val="left"/>
      <w:pPr>
        <w:ind w:left="1260" w:hanging="360"/>
      </w:pPr>
      <w:rPr>
        <w:rFonts w:ascii="Symbol" w:hAnsi="Symbol" w:hint="default"/>
      </w:rPr>
    </w:lvl>
    <w:lvl w:ilvl="1" w:tplc="0409000D">
      <w:start w:val="1"/>
      <w:numFmt w:val="bullet"/>
      <w:lvlText w:val=""/>
      <w:lvlJc w:val="left"/>
      <w:pPr>
        <w:ind w:left="1980" w:hanging="360"/>
      </w:pPr>
      <w:rPr>
        <w:rFonts w:ascii="Wingdings" w:hAnsi="Wingdings"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abstractNumId w:val="13"/>
  </w:num>
  <w:num w:numId="2">
    <w:abstractNumId w:val="21"/>
  </w:num>
  <w:num w:numId="3">
    <w:abstractNumId w:val="18"/>
  </w:num>
  <w:num w:numId="4">
    <w:abstractNumId w:val="16"/>
  </w:num>
  <w:num w:numId="5">
    <w:abstractNumId w:val="23"/>
  </w:num>
  <w:num w:numId="6">
    <w:abstractNumId w:val="17"/>
  </w:num>
  <w:num w:numId="7">
    <w:abstractNumId w:val="0"/>
  </w:num>
  <w:num w:numId="8">
    <w:abstractNumId w:val="11"/>
  </w:num>
  <w:num w:numId="9">
    <w:abstractNumId w:val="3"/>
  </w:num>
  <w:num w:numId="10">
    <w:abstractNumId w:val="12"/>
  </w:num>
  <w:num w:numId="11">
    <w:abstractNumId w:val="2"/>
  </w:num>
  <w:num w:numId="12">
    <w:abstractNumId w:val="32"/>
  </w:num>
  <w:num w:numId="13">
    <w:abstractNumId w:val="42"/>
  </w:num>
  <w:num w:numId="14">
    <w:abstractNumId w:val="35"/>
  </w:num>
  <w:num w:numId="15">
    <w:abstractNumId w:val="22"/>
  </w:num>
  <w:num w:numId="16">
    <w:abstractNumId w:val="46"/>
  </w:num>
  <w:num w:numId="17">
    <w:abstractNumId w:val="20"/>
  </w:num>
  <w:num w:numId="18">
    <w:abstractNumId w:val="38"/>
  </w:num>
  <w:num w:numId="19">
    <w:abstractNumId w:val="34"/>
  </w:num>
  <w:num w:numId="20">
    <w:abstractNumId w:val="7"/>
  </w:num>
  <w:num w:numId="21">
    <w:abstractNumId w:val="10"/>
  </w:num>
  <w:num w:numId="22">
    <w:abstractNumId w:val="36"/>
  </w:num>
  <w:num w:numId="23">
    <w:abstractNumId w:val="31"/>
  </w:num>
  <w:num w:numId="24">
    <w:abstractNumId w:val="44"/>
  </w:num>
  <w:num w:numId="25">
    <w:abstractNumId w:val="41"/>
  </w:num>
  <w:num w:numId="26">
    <w:abstractNumId w:val="14"/>
  </w:num>
  <w:num w:numId="27">
    <w:abstractNumId w:val="26"/>
  </w:num>
  <w:num w:numId="28">
    <w:abstractNumId w:val="4"/>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 w:numId="31">
    <w:abstractNumId w:val="5"/>
  </w:num>
  <w:num w:numId="32">
    <w:abstractNumId w:val="39"/>
  </w:num>
  <w:num w:numId="33">
    <w:abstractNumId w:val="19"/>
  </w:num>
  <w:num w:numId="34">
    <w:abstractNumId w:val="28"/>
  </w:num>
  <w:num w:numId="35">
    <w:abstractNumId w:val="24"/>
  </w:num>
  <w:num w:numId="36">
    <w:abstractNumId w:val="40"/>
  </w:num>
  <w:num w:numId="37">
    <w:abstractNumId w:val="30"/>
  </w:num>
  <w:num w:numId="38">
    <w:abstractNumId w:val="43"/>
  </w:num>
  <w:num w:numId="39">
    <w:abstractNumId w:val="6"/>
  </w:num>
  <w:num w:numId="40">
    <w:abstractNumId w:val="37"/>
  </w:num>
  <w:num w:numId="41">
    <w:abstractNumId w:val="25"/>
  </w:num>
  <w:num w:numId="42">
    <w:abstractNumId w:val="47"/>
  </w:num>
  <w:num w:numId="43">
    <w:abstractNumId w:val="45"/>
  </w:num>
  <w:num w:numId="44">
    <w:abstractNumId w:val="1"/>
  </w:num>
  <w:num w:numId="45">
    <w:abstractNumId w:val="33"/>
  </w:num>
  <w:num w:numId="46">
    <w:abstractNumId w:val="27"/>
  </w:num>
  <w:num w:numId="47">
    <w:abstractNumId w:val="29"/>
  </w:num>
  <w:num w:numId="48">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isplayBackgroundShape/>
  <w:hideSpellingError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fr-FR" w:vendorID="64" w:dllVersion="0" w:nlCheck="1" w:checkStyle="0"/>
  <w:activeWritingStyle w:appName="MSWord" w:lang="en-US" w:vendorID="64" w:dllVersion="0"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A33"/>
    <w:rsid w:val="0000033E"/>
    <w:rsid w:val="00000B50"/>
    <w:rsid w:val="000015C4"/>
    <w:rsid w:val="00001A45"/>
    <w:rsid w:val="00002083"/>
    <w:rsid w:val="00002537"/>
    <w:rsid w:val="000029A2"/>
    <w:rsid w:val="00003BD7"/>
    <w:rsid w:val="00004DC9"/>
    <w:rsid w:val="00007236"/>
    <w:rsid w:val="00007C9A"/>
    <w:rsid w:val="00010B5B"/>
    <w:rsid w:val="00011EAE"/>
    <w:rsid w:val="00014781"/>
    <w:rsid w:val="00014C43"/>
    <w:rsid w:val="00014FF9"/>
    <w:rsid w:val="000156DB"/>
    <w:rsid w:val="000168BD"/>
    <w:rsid w:val="00017991"/>
    <w:rsid w:val="00020B5B"/>
    <w:rsid w:val="00022615"/>
    <w:rsid w:val="0002304D"/>
    <w:rsid w:val="0002319F"/>
    <w:rsid w:val="00024158"/>
    <w:rsid w:val="00026DCD"/>
    <w:rsid w:val="00032D33"/>
    <w:rsid w:val="000330E3"/>
    <w:rsid w:val="0003320C"/>
    <w:rsid w:val="00033500"/>
    <w:rsid w:val="00034072"/>
    <w:rsid w:val="000345A5"/>
    <w:rsid w:val="00037B1C"/>
    <w:rsid w:val="0004020F"/>
    <w:rsid w:val="0004343B"/>
    <w:rsid w:val="000446EB"/>
    <w:rsid w:val="000512B8"/>
    <w:rsid w:val="0005298D"/>
    <w:rsid w:val="0005559E"/>
    <w:rsid w:val="00056D40"/>
    <w:rsid w:val="00056E12"/>
    <w:rsid w:val="0005782B"/>
    <w:rsid w:val="00057835"/>
    <w:rsid w:val="00057894"/>
    <w:rsid w:val="000605C3"/>
    <w:rsid w:val="00062249"/>
    <w:rsid w:val="00062B35"/>
    <w:rsid w:val="000632BD"/>
    <w:rsid w:val="00066EC0"/>
    <w:rsid w:val="0006783B"/>
    <w:rsid w:val="0007073B"/>
    <w:rsid w:val="000708A5"/>
    <w:rsid w:val="00073385"/>
    <w:rsid w:val="000733C9"/>
    <w:rsid w:val="00074ADE"/>
    <w:rsid w:val="00075FDD"/>
    <w:rsid w:val="00076E08"/>
    <w:rsid w:val="00076E64"/>
    <w:rsid w:val="00076F22"/>
    <w:rsid w:val="00080E90"/>
    <w:rsid w:val="00081938"/>
    <w:rsid w:val="00081A7C"/>
    <w:rsid w:val="00081E42"/>
    <w:rsid w:val="0008322C"/>
    <w:rsid w:val="00084645"/>
    <w:rsid w:val="00084BD4"/>
    <w:rsid w:val="0008513E"/>
    <w:rsid w:val="000853FF"/>
    <w:rsid w:val="000855F2"/>
    <w:rsid w:val="00090A68"/>
    <w:rsid w:val="00090D70"/>
    <w:rsid w:val="000920A6"/>
    <w:rsid w:val="0009222C"/>
    <w:rsid w:val="000934DC"/>
    <w:rsid w:val="00093859"/>
    <w:rsid w:val="00093FDA"/>
    <w:rsid w:val="0009509F"/>
    <w:rsid w:val="000962E0"/>
    <w:rsid w:val="00096571"/>
    <w:rsid w:val="0009682D"/>
    <w:rsid w:val="00097063"/>
    <w:rsid w:val="000A032E"/>
    <w:rsid w:val="000A1266"/>
    <w:rsid w:val="000A1AD0"/>
    <w:rsid w:val="000A2920"/>
    <w:rsid w:val="000A366C"/>
    <w:rsid w:val="000A4112"/>
    <w:rsid w:val="000A5079"/>
    <w:rsid w:val="000A70DA"/>
    <w:rsid w:val="000A711E"/>
    <w:rsid w:val="000B00BD"/>
    <w:rsid w:val="000B046B"/>
    <w:rsid w:val="000B158F"/>
    <w:rsid w:val="000B274C"/>
    <w:rsid w:val="000B3604"/>
    <w:rsid w:val="000B63D9"/>
    <w:rsid w:val="000B65E2"/>
    <w:rsid w:val="000B67F8"/>
    <w:rsid w:val="000B7518"/>
    <w:rsid w:val="000B7DB5"/>
    <w:rsid w:val="000C0AEF"/>
    <w:rsid w:val="000C0F22"/>
    <w:rsid w:val="000C1605"/>
    <w:rsid w:val="000C2F03"/>
    <w:rsid w:val="000C4E93"/>
    <w:rsid w:val="000C71F9"/>
    <w:rsid w:val="000C7683"/>
    <w:rsid w:val="000D0048"/>
    <w:rsid w:val="000D07D5"/>
    <w:rsid w:val="000D0A84"/>
    <w:rsid w:val="000D0DD0"/>
    <w:rsid w:val="000D2AB9"/>
    <w:rsid w:val="000D5987"/>
    <w:rsid w:val="000D6E04"/>
    <w:rsid w:val="000E0C83"/>
    <w:rsid w:val="000E1E0D"/>
    <w:rsid w:val="000E3C2E"/>
    <w:rsid w:val="000E3D7F"/>
    <w:rsid w:val="000E609C"/>
    <w:rsid w:val="000E61CC"/>
    <w:rsid w:val="000F2329"/>
    <w:rsid w:val="000F2AF1"/>
    <w:rsid w:val="000F2C16"/>
    <w:rsid w:val="000F4DA6"/>
    <w:rsid w:val="000F4EEC"/>
    <w:rsid w:val="000F5FEC"/>
    <w:rsid w:val="000F65AB"/>
    <w:rsid w:val="000F71B3"/>
    <w:rsid w:val="000F77E1"/>
    <w:rsid w:val="00101261"/>
    <w:rsid w:val="0010128E"/>
    <w:rsid w:val="001021B2"/>
    <w:rsid w:val="00102E3B"/>
    <w:rsid w:val="00103EFD"/>
    <w:rsid w:val="00105CDD"/>
    <w:rsid w:val="00105F25"/>
    <w:rsid w:val="00106799"/>
    <w:rsid w:val="00107031"/>
    <w:rsid w:val="0011087A"/>
    <w:rsid w:val="001119AD"/>
    <w:rsid w:val="00111C7E"/>
    <w:rsid w:val="00112E0C"/>
    <w:rsid w:val="00113169"/>
    <w:rsid w:val="00113469"/>
    <w:rsid w:val="0011464C"/>
    <w:rsid w:val="001164EC"/>
    <w:rsid w:val="00116508"/>
    <w:rsid w:val="00117589"/>
    <w:rsid w:val="00117F7D"/>
    <w:rsid w:val="00120032"/>
    <w:rsid w:val="00120D5F"/>
    <w:rsid w:val="00123513"/>
    <w:rsid w:val="00124602"/>
    <w:rsid w:val="00124B33"/>
    <w:rsid w:val="0012562C"/>
    <w:rsid w:val="00126993"/>
    <w:rsid w:val="0012761D"/>
    <w:rsid w:val="0013071C"/>
    <w:rsid w:val="0013184A"/>
    <w:rsid w:val="00132AD2"/>
    <w:rsid w:val="00133A39"/>
    <w:rsid w:val="001345C6"/>
    <w:rsid w:val="00134716"/>
    <w:rsid w:val="00134DE8"/>
    <w:rsid w:val="00135A40"/>
    <w:rsid w:val="00141C5A"/>
    <w:rsid w:val="00142A33"/>
    <w:rsid w:val="00142A43"/>
    <w:rsid w:val="00146838"/>
    <w:rsid w:val="00147C19"/>
    <w:rsid w:val="00147CBE"/>
    <w:rsid w:val="00150337"/>
    <w:rsid w:val="0015316C"/>
    <w:rsid w:val="001536F0"/>
    <w:rsid w:val="00153AE3"/>
    <w:rsid w:val="00153F1C"/>
    <w:rsid w:val="001540B5"/>
    <w:rsid w:val="00154481"/>
    <w:rsid w:val="00154CFD"/>
    <w:rsid w:val="0015536C"/>
    <w:rsid w:val="00155457"/>
    <w:rsid w:val="00155678"/>
    <w:rsid w:val="00155AD8"/>
    <w:rsid w:val="00160669"/>
    <w:rsid w:val="001606D9"/>
    <w:rsid w:val="0016074C"/>
    <w:rsid w:val="00161350"/>
    <w:rsid w:val="0016197E"/>
    <w:rsid w:val="00161FF9"/>
    <w:rsid w:val="0016273C"/>
    <w:rsid w:val="00162A7A"/>
    <w:rsid w:val="00162D4D"/>
    <w:rsid w:val="001636D7"/>
    <w:rsid w:val="00164438"/>
    <w:rsid w:val="00164446"/>
    <w:rsid w:val="00164EE8"/>
    <w:rsid w:val="001653AD"/>
    <w:rsid w:val="001701FC"/>
    <w:rsid w:val="00170547"/>
    <w:rsid w:val="0017087B"/>
    <w:rsid w:val="00171B63"/>
    <w:rsid w:val="001721B1"/>
    <w:rsid w:val="0017388C"/>
    <w:rsid w:val="001746D1"/>
    <w:rsid w:val="001759DD"/>
    <w:rsid w:val="00176125"/>
    <w:rsid w:val="00176E23"/>
    <w:rsid w:val="0018291F"/>
    <w:rsid w:val="00182C49"/>
    <w:rsid w:val="00182D4A"/>
    <w:rsid w:val="00183406"/>
    <w:rsid w:val="00183FFC"/>
    <w:rsid w:val="00184358"/>
    <w:rsid w:val="00184CD5"/>
    <w:rsid w:val="0018522E"/>
    <w:rsid w:val="00186A6E"/>
    <w:rsid w:val="00186D4F"/>
    <w:rsid w:val="001903EB"/>
    <w:rsid w:val="001929A8"/>
    <w:rsid w:val="00193FFE"/>
    <w:rsid w:val="0019541D"/>
    <w:rsid w:val="0019768B"/>
    <w:rsid w:val="00197B19"/>
    <w:rsid w:val="001A22A2"/>
    <w:rsid w:val="001A3505"/>
    <w:rsid w:val="001A3D63"/>
    <w:rsid w:val="001A456D"/>
    <w:rsid w:val="001A53DE"/>
    <w:rsid w:val="001A5F14"/>
    <w:rsid w:val="001A728B"/>
    <w:rsid w:val="001B0569"/>
    <w:rsid w:val="001B1DE0"/>
    <w:rsid w:val="001B25C7"/>
    <w:rsid w:val="001B2954"/>
    <w:rsid w:val="001B45C8"/>
    <w:rsid w:val="001B4C5F"/>
    <w:rsid w:val="001B54FB"/>
    <w:rsid w:val="001B5793"/>
    <w:rsid w:val="001B657F"/>
    <w:rsid w:val="001B783C"/>
    <w:rsid w:val="001C067B"/>
    <w:rsid w:val="001C10E0"/>
    <w:rsid w:val="001C2CAA"/>
    <w:rsid w:val="001C2E3C"/>
    <w:rsid w:val="001C3E4C"/>
    <w:rsid w:val="001C43C1"/>
    <w:rsid w:val="001C4ADF"/>
    <w:rsid w:val="001C4FD1"/>
    <w:rsid w:val="001C6063"/>
    <w:rsid w:val="001C61FB"/>
    <w:rsid w:val="001C6F6D"/>
    <w:rsid w:val="001C7D60"/>
    <w:rsid w:val="001D0646"/>
    <w:rsid w:val="001D219B"/>
    <w:rsid w:val="001D2644"/>
    <w:rsid w:val="001D2D8A"/>
    <w:rsid w:val="001D473C"/>
    <w:rsid w:val="001D529D"/>
    <w:rsid w:val="001D5ED3"/>
    <w:rsid w:val="001D62B6"/>
    <w:rsid w:val="001D64E7"/>
    <w:rsid w:val="001E0D69"/>
    <w:rsid w:val="001E0F47"/>
    <w:rsid w:val="001E103F"/>
    <w:rsid w:val="001E1475"/>
    <w:rsid w:val="001E284B"/>
    <w:rsid w:val="001E2D51"/>
    <w:rsid w:val="001E3681"/>
    <w:rsid w:val="001E4246"/>
    <w:rsid w:val="001E48B8"/>
    <w:rsid w:val="001E4BD6"/>
    <w:rsid w:val="001E5CAB"/>
    <w:rsid w:val="001E65C5"/>
    <w:rsid w:val="001E764E"/>
    <w:rsid w:val="001F0ED3"/>
    <w:rsid w:val="001F1665"/>
    <w:rsid w:val="001F1764"/>
    <w:rsid w:val="001F1921"/>
    <w:rsid w:val="001F19D7"/>
    <w:rsid w:val="001F214C"/>
    <w:rsid w:val="001F32AC"/>
    <w:rsid w:val="001F3CE5"/>
    <w:rsid w:val="001F6D62"/>
    <w:rsid w:val="001F6F4F"/>
    <w:rsid w:val="001F72C8"/>
    <w:rsid w:val="001F7E19"/>
    <w:rsid w:val="00202A7C"/>
    <w:rsid w:val="00202DA4"/>
    <w:rsid w:val="0020507D"/>
    <w:rsid w:val="00206C88"/>
    <w:rsid w:val="00207799"/>
    <w:rsid w:val="00210A68"/>
    <w:rsid w:val="00211F9A"/>
    <w:rsid w:val="00212660"/>
    <w:rsid w:val="00214D60"/>
    <w:rsid w:val="00215B98"/>
    <w:rsid w:val="00215CAF"/>
    <w:rsid w:val="00217460"/>
    <w:rsid w:val="00217D31"/>
    <w:rsid w:val="002207BF"/>
    <w:rsid w:val="00221B9F"/>
    <w:rsid w:val="00222145"/>
    <w:rsid w:val="002226C1"/>
    <w:rsid w:val="002228DD"/>
    <w:rsid w:val="00224DB5"/>
    <w:rsid w:val="0022609C"/>
    <w:rsid w:val="0022650C"/>
    <w:rsid w:val="00227239"/>
    <w:rsid w:val="00227696"/>
    <w:rsid w:val="0022786F"/>
    <w:rsid w:val="0022790D"/>
    <w:rsid w:val="00230A56"/>
    <w:rsid w:val="002332E9"/>
    <w:rsid w:val="00233551"/>
    <w:rsid w:val="0023406F"/>
    <w:rsid w:val="002343EF"/>
    <w:rsid w:val="00240245"/>
    <w:rsid w:val="002412F5"/>
    <w:rsid w:val="00242908"/>
    <w:rsid w:val="00243406"/>
    <w:rsid w:val="00243B68"/>
    <w:rsid w:val="00243DC0"/>
    <w:rsid w:val="00244437"/>
    <w:rsid w:val="00244A62"/>
    <w:rsid w:val="0024794A"/>
    <w:rsid w:val="00247BD9"/>
    <w:rsid w:val="00250034"/>
    <w:rsid w:val="00250727"/>
    <w:rsid w:val="00250B73"/>
    <w:rsid w:val="002518D1"/>
    <w:rsid w:val="002537FF"/>
    <w:rsid w:val="00254AAA"/>
    <w:rsid w:val="0026009F"/>
    <w:rsid w:val="00263F54"/>
    <w:rsid w:val="002641FE"/>
    <w:rsid w:val="00264616"/>
    <w:rsid w:val="0026777E"/>
    <w:rsid w:val="00270946"/>
    <w:rsid w:val="00270A24"/>
    <w:rsid w:val="00273A15"/>
    <w:rsid w:val="00274694"/>
    <w:rsid w:val="00276483"/>
    <w:rsid w:val="00276B13"/>
    <w:rsid w:val="00277573"/>
    <w:rsid w:val="00280A32"/>
    <w:rsid w:val="002812A3"/>
    <w:rsid w:val="00281D06"/>
    <w:rsid w:val="0028211B"/>
    <w:rsid w:val="00286913"/>
    <w:rsid w:val="00290543"/>
    <w:rsid w:val="00291099"/>
    <w:rsid w:val="002922D1"/>
    <w:rsid w:val="00292AE5"/>
    <w:rsid w:val="00292CEB"/>
    <w:rsid w:val="00292E2D"/>
    <w:rsid w:val="00293E53"/>
    <w:rsid w:val="00296A8E"/>
    <w:rsid w:val="00296D16"/>
    <w:rsid w:val="00297FA0"/>
    <w:rsid w:val="002A008E"/>
    <w:rsid w:val="002A2991"/>
    <w:rsid w:val="002A4AAD"/>
    <w:rsid w:val="002A6783"/>
    <w:rsid w:val="002A6D00"/>
    <w:rsid w:val="002A6E89"/>
    <w:rsid w:val="002B02A2"/>
    <w:rsid w:val="002B1813"/>
    <w:rsid w:val="002B24F6"/>
    <w:rsid w:val="002B58A4"/>
    <w:rsid w:val="002B5EF2"/>
    <w:rsid w:val="002B613E"/>
    <w:rsid w:val="002B69E3"/>
    <w:rsid w:val="002C0AEC"/>
    <w:rsid w:val="002C0CF3"/>
    <w:rsid w:val="002C2DBE"/>
    <w:rsid w:val="002C3F82"/>
    <w:rsid w:val="002C4FF9"/>
    <w:rsid w:val="002C55F1"/>
    <w:rsid w:val="002C5AA6"/>
    <w:rsid w:val="002C7CA7"/>
    <w:rsid w:val="002C7FA6"/>
    <w:rsid w:val="002D0158"/>
    <w:rsid w:val="002D106B"/>
    <w:rsid w:val="002D1AE8"/>
    <w:rsid w:val="002D2B06"/>
    <w:rsid w:val="002D4779"/>
    <w:rsid w:val="002D510B"/>
    <w:rsid w:val="002D74C8"/>
    <w:rsid w:val="002D7673"/>
    <w:rsid w:val="002D7BC0"/>
    <w:rsid w:val="002E0C6E"/>
    <w:rsid w:val="002E1FD2"/>
    <w:rsid w:val="002E3FDA"/>
    <w:rsid w:val="002E5334"/>
    <w:rsid w:val="002E60D3"/>
    <w:rsid w:val="002E6E7B"/>
    <w:rsid w:val="002E71E0"/>
    <w:rsid w:val="002E7F5F"/>
    <w:rsid w:val="002F01D8"/>
    <w:rsid w:val="002F0359"/>
    <w:rsid w:val="002F11DE"/>
    <w:rsid w:val="002F1E2F"/>
    <w:rsid w:val="002F2E62"/>
    <w:rsid w:val="002F325D"/>
    <w:rsid w:val="002F386A"/>
    <w:rsid w:val="002F3F8F"/>
    <w:rsid w:val="002F4A85"/>
    <w:rsid w:val="002F6189"/>
    <w:rsid w:val="002F6C5A"/>
    <w:rsid w:val="00300802"/>
    <w:rsid w:val="0030082B"/>
    <w:rsid w:val="00301160"/>
    <w:rsid w:val="00301766"/>
    <w:rsid w:val="00301E17"/>
    <w:rsid w:val="00301FD7"/>
    <w:rsid w:val="00302360"/>
    <w:rsid w:val="00302BCB"/>
    <w:rsid w:val="00304366"/>
    <w:rsid w:val="00305AF8"/>
    <w:rsid w:val="00306B04"/>
    <w:rsid w:val="003079E8"/>
    <w:rsid w:val="00310307"/>
    <w:rsid w:val="00310C82"/>
    <w:rsid w:val="00311E9F"/>
    <w:rsid w:val="00312298"/>
    <w:rsid w:val="00312D66"/>
    <w:rsid w:val="0031450E"/>
    <w:rsid w:val="00320AD1"/>
    <w:rsid w:val="00321000"/>
    <w:rsid w:val="00326079"/>
    <w:rsid w:val="0032625E"/>
    <w:rsid w:val="0032678E"/>
    <w:rsid w:val="00326D81"/>
    <w:rsid w:val="003273E5"/>
    <w:rsid w:val="00331089"/>
    <w:rsid w:val="00334851"/>
    <w:rsid w:val="00334B3D"/>
    <w:rsid w:val="00336A2D"/>
    <w:rsid w:val="00336CD6"/>
    <w:rsid w:val="003372D9"/>
    <w:rsid w:val="0033749A"/>
    <w:rsid w:val="00337841"/>
    <w:rsid w:val="00340855"/>
    <w:rsid w:val="00340C87"/>
    <w:rsid w:val="00342DE5"/>
    <w:rsid w:val="00343354"/>
    <w:rsid w:val="0034395F"/>
    <w:rsid w:val="00343A61"/>
    <w:rsid w:val="00344954"/>
    <w:rsid w:val="00344AD7"/>
    <w:rsid w:val="00344EB0"/>
    <w:rsid w:val="00344EF7"/>
    <w:rsid w:val="003459BF"/>
    <w:rsid w:val="00346FF6"/>
    <w:rsid w:val="00347B62"/>
    <w:rsid w:val="00350FB5"/>
    <w:rsid w:val="00351735"/>
    <w:rsid w:val="0035183C"/>
    <w:rsid w:val="00352021"/>
    <w:rsid w:val="00354079"/>
    <w:rsid w:val="00354274"/>
    <w:rsid w:val="00354F32"/>
    <w:rsid w:val="003559EE"/>
    <w:rsid w:val="00356D50"/>
    <w:rsid w:val="00356FAB"/>
    <w:rsid w:val="003578E1"/>
    <w:rsid w:val="0036074D"/>
    <w:rsid w:val="00360E71"/>
    <w:rsid w:val="00360FEF"/>
    <w:rsid w:val="0036256B"/>
    <w:rsid w:val="003635A8"/>
    <w:rsid w:val="0036360C"/>
    <w:rsid w:val="00363AF9"/>
    <w:rsid w:val="003643FB"/>
    <w:rsid w:val="003646DD"/>
    <w:rsid w:val="00364D97"/>
    <w:rsid w:val="00365437"/>
    <w:rsid w:val="00365478"/>
    <w:rsid w:val="003657AC"/>
    <w:rsid w:val="00367B37"/>
    <w:rsid w:val="00367E40"/>
    <w:rsid w:val="003701EB"/>
    <w:rsid w:val="00371383"/>
    <w:rsid w:val="00372386"/>
    <w:rsid w:val="003734A4"/>
    <w:rsid w:val="00375C89"/>
    <w:rsid w:val="00376705"/>
    <w:rsid w:val="003773A4"/>
    <w:rsid w:val="00380EEC"/>
    <w:rsid w:val="0038103B"/>
    <w:rsid w:val="00381169"/>
    <w:rsid w:val="00385B4F"/>
    <w:rsid w:val="00385EDB"/>
    <w:rsid w:val="003864A1"/>
    <w:rsid w:val="00387993"/>
    <w:rsid w:val="003906F2"/>
    <w:rsid w:val="0039282F"/>
    <w:rsid w:val="00393810"/>
    <w:rsid w:val="00394A87"/>
    <w:rsid w:val="00394BB6"/>
    <w:rsid w:val="00394BD1"/>
    <w:rsid w:val="00396B02"/>
    <w:rsid w:val="00397ECD"/>
    <w:rsid w:val="003A036C"/>
    <w:rsid w:val="003A13DD"/>
    <w:rsid w:val="003A144E"/>
    <w:rsid w:val="003A2A07"/>
    <w:rsid w:val="003A3780"/>
    <w:rsid w:val="003A3F15"/>
    <w:rsid w:val="003A571C"/>
    <w:rsid w:val="003A5B3F"/>
    <w:rsid w:val="003A61FE"/>
    <w:rsid w:val="003A79B8"/>
    <w:rsid w:val="003A7A4F"/>
    <w:rsid w:val="003B47D6"/>
    <w:rsid w:val="003B5044"/>
    <w:rsid w:val="003B5EB0"/>
    <w:rsid w:val="003B7BD8"/>
    <w:rsid w:val="003C0771"/>
    <w:rsid w:val="003C0FBB"/>
    <w:rsid w:val="003C2FD5"/>
    <w:rsid w:val="003C5D94"/>
    <w:rsid w:val="003C6F48"/>
    <w:rsid w:val="003D1822"/>
    <w:rsid w:val="003D4AE4"/>
    <w:rsid w:val="003D523C"/>
    <w:rsid w:val="003D5A28"/>
    <w:rsid w:val="003D5AE4"/>
    <w:rsid w:val="003D5BD7"/>
    <w:rsid w:val="003D61A0"/>
    <w:rsid w:val="003E0599"/>
    <w:rsid w:val="003E06FA"/>
    <w:rsid w:val="003E149D"/>
    <w:rsid w:val="003E220F"/>
    <w:rsid w:val="003E3DE5"/>
    <w:rsid w:val="003E55E8"/>
    <w:rsid w:val="003E5DED"/>
    <w:rsid w:val="003E60AE"/>
    <w:rsid w:val="003E656B"/>
    <w:rsid w:val="003E72A1"/>
    <w:rsid w:val="003E75A3"/>
    <w:rsid w:val="003F0C3C"/>
    <w:rsid w:val="003F2593"/>
    <w:rsid w:val="003F2F4A"/>
    <w:rsid w:val="003F33BD"/>
    <w:rsid w:val="003F59FB"/>
    <w:rsid w:val="003F6A60"/>
    <w:rsid w:val="003F6A92"/>
    <w:rsid w:val="003F7635"/>
    <w:rsid w:val="003F76B1"/>
    <w:rsid w:val="0040048A"/>
    <w:rsid w:val="00400842"/>
    <w:rsid w:val="0040294D"/>
    <w:rsid w:val="00404A4E"/>
    <w:rsid w:val="00405AB8"/>
    <w:rsid w:val="00405FE2"/>
    <w:rsid w:val="004061F8"/>
    <w:rsid w:val="0040777E"/>
    <w:rsid w:val="00407B43"/>
    <w:rsid w:val="00410749"/>
    <w:rsid w:val="00414B80"/>
    <w:rsid w:val="0041502B"/>
    <w:rsid w:val="0041565A"/>
    <w:rsid w:val="004163C8"/>
    <w:rsid w:val="00416D8D"/>
    <w:rsid w:val="00421220"/>
    <w:rsid w:val="00422939"/>
    <w:rsid w:val="00422D2C"/>
    <w:rsid w:val="00422F7D"/>
    <w:rsid w:val="004232F4"/>
    <w:rsid w:val="0042449F"/>
    <w:rsid w:val="00425222"/>
    <w:rsid w:val="00426D39"/>
    <w:rsid w:val="004279EF"/>
    <w:rsid w:val="00427BCB"/>
    <w:rsid w:val="00434189"/>
    <w:rsid w:val="004360DE"/>
    <w:rsid w:val="00440CC3"/>
    <w:rsid w:val="00445C81"/>
    <w:rsid w:val="00446BA0"/>
    <w:rsid w:val="00447354"/>
    <w:rsid w:val="00450F27"/>
    <w:rsid w:val="00451A09"/>
    <w:rsid w:val="00452499"/>
    <w:rsid w:val="00452879"/>
    <w:rsid w:val="0045330F"/>
    <w:rsid w:val="0045387A"/>
    <w:rsid w:val="0045639D"/>
    <w:rsid w:val="004564D4"/>
    <w:rsid w:val="00461D84"/>
    <w:rsid w:val="00463488"/>
    <w:rsid w:val="004657C9"/>
    <w:rsid w:val="00465FFD"/>
    <w:rsid w:val="004664D3"/>
    <w:rsid w:val="00467482"/>
    <w:rsid w:val="004674D1"/>
    <w:rsid w:val="004678A1"/>
    <w:rsid w:val="00470ABF"/>
    <w:rsid w:val="00471326"/>
    <w:rsid w:val="0047342F"/>
    <w:rsid w:val="004746BD"/>
    <w:rsid w:val="00474A92"/>
    <w:rsid w:val="00475908"/>
    <w:rsid w:val="00475D14"/>
    <w:rsid w:val="00475E2E"/>
    <w:rsid w:val="0047799C"/>
    <w:rsid w:val="00480A51"/>
    <w:rsid w:val="00480D61"/>
    <w:rsid w:val="00481E18"/>
    <w:rsid w:val="0048266A"/>
    <w:rsid w:val="00483A06"/>
    <w:rsid w:val="00484414"/>
    <w:rsid w:val="004845BE"/>
    <w:rsid w:val="00485A85"/>
    <w:rsid w:val="00485B94"/>
    <w:rsid w:val="00485DED"/>
    <w:rsid w:val="0048654E"/>
    <w:rsid w:val="00486A22"/>
    <w:rsid w:val="00486CF0"/>
    <w:rsid w:val="00486DF9"/>
    <w:rsid w:val="00490C0F"/>
    <w:rsid w:val="0049124C"/>
    <w:rsid w:val="0049137B"/>
    <w:rsid w:val="0049269C"/>
    <w:rsid w:val="004928A1"/>
    <w:rsid w:val="00492FE7"/>
    <w:rsid w:val="00494581"/>
    <w:rsid w:val="0049469E"/>
    <w:rsid w:val="0049484C"/>
    <w:rsid w:val="00494C5E"/>
    <w:rsid w:val="00494D3F"/>
    <w:rsid w:val="00497AEE"/>
    <w:rsid w:val="004A078B"/>
    <w:rsid w:val="004A3BBB"/>
    <w:rsid w:val="004A4606"/>
    <w:rsid w:val="004A73E8"/>
    <w:rsid w:val="004A7877"/>
    <w:rsid w:val="004B0E4C"/>
    <w:rsid w:val="004B1548"/>
    <w:rsid w:val="004B4BEA"/>
    <w:rsid w:val="004B4D77"/>
    <w:rsid w:val="004B54A6"/>
    <w:rsid w:val="004B58BC"/>
    <w:rsid w:val="004B5A4D"/>
    <w:rsid w:val="004B5F32"/>
    <w:rsid w:val="004B6952"/>
    <w:rsid w:val="004B6A82"/>
    <w:rsid w:val="004B74E4"/>
    <w:rsid w:val="004B7539"/>
    <w:rsid w:val="004C14A2"/>
    <w:rsid w:val="004C22F8"/>
    <w:rsid w:val="004C36EF"/>
    <w:rsid w:val="004C4761"/>
    <w:rsid w:val="004C6E7B"/>
    <w:rsid w:val="004D035F"/>
    <w:rsid w:val="004D0542"/>
    <w:rsid w:val="004D0B2D"/>
    <w:rsid w:val="004D2B54"/>
    <w:rsid w:val="004D57EB"/>
    <w:rsid w:val="004E0B46"/>
    <w:rsid w:val="004E3B6C"/>
    <w:rsid w:val="004E3F51"/>
    <w:rsid w:val="004E41E4"/>
    <w:rsid w:val="004E5E5A"/>
    <w:rsid w:val="004E66B7"/>
    <w:rsid w:val="004E6D78"/>
    <w:rsid w:val="004E7291"/>
    <w:rsid w:val="004E72E7"/>
    <w:rsid w:val="004E76DB"/>
    <w:rsid w:val="004F1E39"/>
    <w:rsid w:val="004F49BB"/>
    <w:rsid w:val="004F6133"/>
    <w:rsid w:val="004F629B"/>
    <w:rsid w:val="004F73C4"/>
    <w:rsid w:val="004F7F89"/>
    <w:rsid w:val="0050120D"/>
    <w:rsid w:val="00502F6E"/>
    <w:rsid w:val="00503BE2"/>
    <w:rsid w:val="00504EEF"/>
    <w:rsid w:val="00505771"/>
    <w:rsid w:val="005057AF"/>
    <w:rsid w:val="00505D55"/>
    <w:rsid w:val="00506DF4"/>
    <w:rsid w:val="00511DC7"/>
    <w:rsid w:val="005128FF"/>
    <w:rsid w:val="00514607"/>
    <w:rsid w:val="00514BEC"/>
    <w:rsid w:val="00515AC4"/>
    <w:rsid w:val="00515FB3"/>
    <w:rsid w:val="00517D10"/>
    <w:rsid w:val="00520610"/>
    <w:rsid w:val="00521C23"/>
    <w:rsid w:val="0052254C"/>
    <w:rsid w:val="00522E69"/>
    <w:rsid w:val="00523A6A"/>
    <w:rsid w:val="00523E79"/>
    <w:rsid w:val="00525282"/>
    <w:rsid w:val="00526ACA"/>
    <w:rsid w:val="00531558"/>
    <w:rsid w:val="0053765B"/>
    <w:rsid w:val="005412F6"/>
    <w:rsid w:val="00541F71"/>
    <w:rsid w:val="005425E9"/>
    <w:rsid w:val="0054580D"/>
    <w:rsid w:val="005461AA"/>
    <w:rsid w:val="00546865"/>
    <w:rsid w:val="0054763F"/>
    <w:rsid w:val="00547701"/>
    <w:rsid w:val="005478DA"/>
    <w:rsid w:val="00547ABE"/>
    <w:rsid w:val="00551976"/>
    <w:rsid w:val="0055247D"/>
    <w:rsid w:val="00552909"/>
    <w:rsid w:val="00553E96"/>
    <w:rsid w:val="00555D36"/>
    <w:rsid w:val="00557265"/>
    <w:rsid w:val="0055751F"/>
    <w:rsid w:val="00557D52"/>
    <w:rsid w:val="00561310"/>
    <w:rsid w:val="00561534"/>
    <w:rsid w:val="00561BEC"/>
    <w:rsid w:val="00563052"/>
    <w:rsid w:val="005633A7"/>
    <w:rsid w:val="00564688"/>
    <w:rsid w:val="005657A9"/>
    <w:rsid w:val="00565A9E"/>
    <w:rsid w:val="00566280"/>
    <w:rsid w:val="0056628D"/>
    <w:rsid w:val="00566B94"/>
    <w:rsid w:val="00566D47"/>
    <w:rsid w:val="00567EC9"/>
    <w:rsid w:val="00570231"/>
    <w:rsid w:val="00570285"/>
    <w:rsid w:val="00570C14"/>
    <w:rsid w:val="005726D2"/>
    <w:rsid w:val="005742F5"/>
    <w:rsid w:val="00582B83"/>
    <w:rsid w:val="00582C47"/>
    <w:rsid w:val="00583116"/>
    <w:rsid w:val="00586B1F"/>
    <w:rsid w:val="00587B2E"/>
    <w:rsid w:val="005913A6"/>
    <w:rsid w:val="0059160E"/>
    <w:rsid w:val="00591710"/>
    <w:rsid w:val="00591890"/>
    <w:rsid w:val="00592BDA"/>
    <w:rsid w:val="00593A1F"/>
    <w:rsid w:val="00593C43"/>
    <w:rsid w:val="00594165"/>
    <w:rsid w:val="00595FD7"/>
    <w:rsid w:val="0059613F"/>
    <w:rsid w:val="00596FC4"/>
    <w:rsid w:val="005975C4"/>
    <w:rsid w:val="0059761F"/>
    <w:rsid w:val="00597766"/>
    <w:rsid w:val="00597D1D"/>
    <w:rsid w:val="005A0BF0"/>
    <w:rsid w:val="005A339B"/>
    <w:rsid w:val="005A3E2C"/>
    <w:rsid w:val="005A4EED"/>
    <w:rsid w:val="005A5927"/>
    <w:rsid w:val="005A634E"/>
    <w:rsid w:val="005B1097"/>
    <w:rsid w:val="005B1851"/>
    <w:rsid w:val="005B233E"/>
    <w:rsid w:val="005B25EE"/>
    <w:rsid w:val="005B2944"/>
    <w:rsid w:val="005B2C4B"/>
    <w:rsid w:val="005B332F"/>
    <w:rsid w:val="005B4D66"/>
    <w:rsid w:val="005B6A35"/>
    <w:rsid w:val="005B6EC5"/>
    <w:rsid w:val="005C1800"/>
    <w:rsid w:val="005C2651"/>
    <w:rsid w:val="005C41DD"/>
    <w:rsid w:val="005C4402"/>
    <w:rsid w:val="005C44A4"/>
    <w:rsid w:val="005C5400"/>
    <w:rsid w:val="005C60EB"/>
    <w:rsid w:val="005C6FC8"/>
    <w:rsid w:val="005C75E8"/>
    <w:rsid w:val="005C79B5"/>
    <w:rsid w:val="005D1E95"/>
    <w:rsid w:val="005D4D56"/>
    <w:rsid w:val="005D57A2"/>
    <w:rsid w:val="005D667A"/>
    <w:rsid w:val="005D7932"/>
    <w:rsid w:val="005E03D4"/>
    <w:rsid w:val="005E0C77"/>
    <w:rsid w:val="005E1FE2"/>
    <w:rsid w:val="005E211F"/>
    <w:rsid w:val="005E2657"/>
    <w:rsid w:val="005E2B0B"/>
    <w:rsid w:val="005E2CE2"/>
    <w:rsid w:val="005E4292"/>
    <w:rsid w:val="005E4F55"/>
    <w:rsid w:val="005F1B92"/>
    <w:rsid w:val="005F551C"/>
    <w:rsid w:val="005F79B6"/>
    <w:rsid w:val="005F7C25"/>
    <w:rsid w:val="006006FD"/>
    <w:rsid w:val="0060395C"/>
    <w:rsid w:val="00606329"/>
    <w:rsid w:val="006102EF"/>
    <w:rsid w:val="00611EC5"/>
    <w:rsid w:val="0061278E"/>
    <w:rsid w:val="00615420"/>
    <w:rsid w:val="00617934"/>
    <w:rsid w:val="006220A9"/>
    <w:rsid w:val="0062285E"/>
    <w:rsid w:val="006235EF"/>
    <w:rsid w:val="00623D81"/>
    <w:rsid w:val="00623E40"/>
    <w:rsid w:val="0062554A"/>
    <w:rsid w:val="006258CE"/>
    <w:rsid w:val="00626562"/>
    <w:rsid w:val="00627B8A"/>
    <w:rsid w:val="006309A8"/>
    <w:rsid w:val="00631316"/>
    <w:rsid w:val="00632433"/>
    <w:rsid w:val="00632A98"/>
    <w:rsid w:val="00633D2E"/>
    <w:rsid w:val="00634120"/>
    <w:rsid w:val="006341F0"/>
    <w:rsid w:val="006346C4"/>
    <w:rsid w:val="006347A0"/>
    <w:rsid w:val="00637906"/>
    <w:rsid w:val="00640ADF"/>
    <w:rsid w:val="00640D4C"/>
    <w:rsid w:val="0064182F"/>
    <w:rsid w:val="00641F40"/>
    <w:rsid w:val="00643882"/>
    <w:rsid w:val="00643DF5"/>
    <w:rsid w:val="00644346"/>
    <w:rsid w:val="00644E05"/>
    <w:rsid w:val="00645513"/>
    <w:rsid w:val="006458AF"/>
    <w:rsid w:val="0064674C"/>
    <w:rsid w:val="00650956"/>
    <w:rsid w:val="006519D6"/>
    <w:rsid w:val="00652AFF"/>
    <w:rsid w:val="00653C24"/>
    <w:rsid w:val="00655728"/>
    <w:rsid w:val="00661E69"/>
    <w:rsid w:val="00661F0A"/>
    <w:rsid w:val="00662240"/>
    <w:rsid w:val="00662266"/>
    <w:rsid w:val="00670766"/>
    <w:rsid w:val="00670C0A"/>
    <w:rsid w:val="00670FA1"/>
    <w:rsid w:val="00671A06"/>
    <w:rsid w:val="006728F5"/>
    <w:rsid w:val="00672C65"/>
    <w:rsid w:val="00674CD9"/>
    <w:rsid w:val="00675CB1"/>
    <w:rsid w:val="006772EE"/>
    <w:rsid w:val="006801D8"/>
    <w:rsid w:val="006804BB"/>
    <w:rsid w:val="0068092E"/>
    <w:rsid w:val="00680ACF"/>
    <w:rsid w:val="00681F3E"/>
    <w:rsid w:val="00682094"/>
    <w:rsid w:val="00682780"/>
    <w:rsid w:val="00682DDF"/>
    <w:rsid w:val="00683CA2"/>
    <w:rsid w:val="00685463"/>
    <w:rsid w:val="00685C4F"/>
    <w:rsid w:val="00686182"/>
    <w:rsid w:val="00686814"/>
    <w:rsid w:val="006908D4"/>
    <w:rsid w:val="00691F7C"/>
    <w:rsid w:val="0069365F"/>
    <w:rsid w:val="00693DA7"/>
    <w:rsid w:val="006947DB"/>
    <w:rsid w:val="00694B5B"/>
    <w:rsid w:val="00694E68"/>
    <w:rsid w:val="00695645"/>
    <w:rsid w:val="00695C44"/>
    <w:rsid w:val="0069652E"/>
    <w:rsid w:val="006A1BFB"/>
    <w:rsid w:val="006A1C42"/>
    <w:rsid w:val="006A2BB7"/>
    <w:rsid w:val="006A3D0F"/>
    <w:rsid w:val="006A3E5C"/>
    <w:rsid w:val="006A48D7"/>
    <w:rsid w:val="006A6534"/>
    <w:rsid w:val="006A76B9"/>
    <w:rsid w:val="006A770F"/>
    <w:rsid w:val="006A7D1A"/>
    <w:rsid w:val="006A7ED0"/>
    <w:rsid w:val="006B0888"/>
    <w:rsid w:val="006B104A"/>
    <w:rsid w:val="006B2403"/>
    <w:rsid w:val="006B2F93"/>
    <w:rsid w:val="006B374E"/>
    <w:rsid w:val="006B55DF"/>
    <w:rsid w:val="006B72BA"/>
    <w:rsid w:val="006B7745"/>
    <w:rsid w:val="006C28D8"/>
    <w:rsid w:val="006C3493"/>
    <w:rsid w:val="006C413A"/>
    <w:rsid w:val="006C57B5"/>
    <w:rsid w:val="006D0A82"/>
    <w:rsid w:val="006D10E1"/>
    <w:rsid w:val="006D261B"/>
    <w:rsid w:val="006D2D58"/>
    <w:rsid w:val="006D5579"/>
    <w:rsid w:val="006D5BA6"/>
    <w:rsid w:val="006D6074"/>
    <w:rsid w:val="006E0514"/>
    <w:rsid w:val="006E0C1F"/>
    <w:rsid w:val="006E1AA4"/>
    <w:rsid w:val="006E257C"/>
    <w:rsid w:val="006E2DAA"/>
    <w:rsid w:val="006E2F3C"/>
    <w:rsid w:val="006E55DB"/>
    <w:rsid w:val="006E69C2"/>
    <w:rsid w:val="006E7215"/>
    <w:rsid w:val="006F0177"/>
    <w:rsid w:val="006F1633"/>
    <w:rsid w:val="006F1D09"/>
    <w:rsid w:val="006F2459"/>
    <w:rsid w:val="006F60A0"/>
    <w:rsid w:val="006F72FE"/>
    <w:rsid w:val="0070164F"/>
    <w:rsid w:val="00701E3B"/>
    <w:rsid w:val="00703BBD"/>
    <w:rsid w:val="00704754"/>
    <w:rsid w:val="007054EE"/>
    <w:rsid w:val="00705620"/>
    <w:rsid w:val="00705904"/>
    <w:rsid w:val="00707CBD"/>
    <w:rsid w:val="00711603"/>
    <w:rsid w:val="00712908"/>
    <w:rsid w:val="00713B8E"/>
    <w:rsid w:val="00713C2C"/>
    <w:rsid w:val="00713EFC"/>
    <w:rsid w:val="00714375"/>
    <w:rsid w:val="00715189"/>
    <w:rsid w:val="00715AE4"/>
    <w:rsid w:val="0071626C"/>
    <w:rsid w:val="00716AEC"/>
    <w:rsid w:val="00716D6C"/>
    <w:rsid w:val="00717E3C"/>
    <w:rsid w:val="0072003F"/>
    <w:rsid w:val="00723F0F"/>
    <w:rsid w:val="00726497"/>
    <w:rsid w:val="007268A4"/>
    <w:rsid w:val="00727729"/>
    <w:rsid w:val="00727F59"/>
    <w:rsid w:val="00730870"/>
    <w:rsid w:val="00730F45"/>
    <w:rsid w:val="007315D3"/>
    <w:rsid w:val="007323C6"/>
    <w:rsid w:val="00732DA6"/>
    <w:rsid w:val="0073304E"/>
    <w:rsid w:val="0073323B"/>
    <w:rsid w:val="0073367C"/>
    <w:rsid w:val="00735FE9"/>
    <w:rsid w:val="00737F02"/>
    <w:rsid w:val="0074021E"/>
    <w:rsid w:val="00741F4E"/>
    <w:rsid w:val="00742E0B"/>
    <w:rsid w:val="007430F0"/>
    <w:rsid w:val="0074762E"/>
    <w:rsid w:val="0075120E"/>
    <w:rsid w:val="00751B3A"/>
    <w:rsid w:val="00752D2E"/>
    <w:rsid w:val="0075393D"/>
    <w:rsid w:val="00757369"/>
    <w:rsid w:val="00757598"/>
    <w:rsid w:val="00762A14"/>
    <w:rsid w:val="00763057"/>
    <w:rsid w:val="00763251"/>
    <w:rsid w:val="00763521"/>
    <w:rsid w:val="00765604"/>
    <w:rsid w:val="00766B78"/>
    <w:rsid w:val="007671DD"/>
    <w:rsid w:val="0077067A"/>
    <w:rsid w:val="00771492"/>
    <w:rsid w:val="00772396"/>
    <w:rsid w:val="0077502C"/>
    <w:rsid w:val="00775898"/>
    <w:rsid w:val="00775BB1"/>
    <w:rsid w:val="007774B9"/>
    <w:rsid w:val="00780894"/>
    <w:rsid w:val="00780B5F"/>
    <w:rsid w:val="00780E0A"/>
    <w:rsid w:val="0078263C"/>
    <w:rsid w:val="0078288F"/>
    <w:rsid w:val="0078465C"/>
    <w:rsid w:val="007877CB"/>
    <w:rsid w:val="00787D90"/>
    <w:rsid w:val="007903D1"/>
    <w:rsid w:val="00791EB1"/>
    <w:rsid w:val="00792899"/>
    <w:rsid w:val="007936D3"/>
    <w:rsid w:val="00794BD5"/>
    <w:rsid w:val="00794C9E"/>
    <w:rsid w:val="007951C9"/>
    <w:rsid w:val="00795483"/>
    <w:rsid w:val="00796555"/>
    <w:rsid w:val="007A00AB"/>
    <w:rsid w:val="007A020E"/>
    <w:rsid w:val="007A039A"/>
    <w:rsid w:val="007A0427"/>
    <w:rsid w:val="007A08AD"/>
    <w:rsid w:val="007A1E88"/>
    <w:rsid w:val="007A39E2"/>
    <w:rsid w:val="007A5E03"/>
    <w:rsid w:val="007A65AC"/>
    <w:rsid w:val="007A7000"/>
    <w:rsid w:val="007B0825"/>
    <w:rsid w:val="007B0ED4"/>
    <w:rsid w:val="007B0F87"/>
    <w:rsid w:val="007B3605"/>
    <w:rsid w:val="007B452A"/>
    <w:rsid w:val="007B48B5"/>
    <w:rsid w:val="007B52BB"/>
    <w:rsid w:val="007B5D56"/>
    <w:rsid w:val="007B6E99"/>
    <w:rsid w:val="007B798E"/>
    <w:rsid w:val="007B7AF1"/>
    <w:rsid w:val="007B7CFE"/>
    <w:rsid w:val="007C12C2"/>
    <w:rsid w:val="007C345A"/>
    <w:rsid w:val="007C7992"/>
    <w:rsid w:val="007D0566"/>
    <w:rsid w:val="007D4AAE"/>
    <w:rsid w:val="007D5150"/>
    <w:rsid w:val="007D6DF7"/>
    <w:rsid w:val="007E1707"/>
    <w:rsid w:val="007E3060"/>
    <w:rsid w:val="007E3228"/>
    <w:rsid w:val="007E4549"/>
    <w:rsid w:val="007E47D3"/>
    <w:rsid w:val="007E4ACF"/>
    <w:rsid w:val="007E5F1E"/>
    <w:rsid w:val="007E68C8"/>
    <w:rsid w:val="007E6EA7"/>
    <w:rsid w:val="007F047A"/>
    <w:rsid w:val="007F0F86"/>
    <w:rsid w:val="007F4F55"/>
    <w:rsid w:val="008013AA"/>
    <w:rsid w:val="00801520"/>
    <w:rsid w:val="008018B7"/>
    <w:rsid w:val="008020AD"/>
    <w:rsid w:val="0080220B"/>
    <w:rsid w:val="0080302B"/>
    <w:rsid w:val="00803103"/>
    <w:rsid w:val="0081133A"/>
    <w:rsid w:val="00811D1A"/>
    <w:rsid w:val="00811F9C"/>
    <w:rsid w:val="00812666"/>
    <w:rsid w:val="0081360E"/>
    <w:rsid w:val="00813A5C"/>
    <w:rsid w:val="00814B6C"/>
    <w:rsid w:val="00816444"/>
    <w:rsid w:val="008167C5"/>
    <w:rsid w:val="00816C3C"/>
    <w:rsid w:val="00822C11"/>
    <w:rsid w:val="00822E9C"/>
    <w:rsid w:val="00827662"/>
    <w:rsid w:val="00827AA8"/>
    <w:rsid w:val="008311F5"/>
    <w:rsid w:val="008316A9"/>
    <w:rsid w:val="00831E47"/>
    <w:rsid w:val="00834956"/>
    <w:rsid w:val="008352C0"/>
    <w:rsid w:val="00840223"/>
    <w:rsid w:val="0084253A"/>
    <w:rsid w:val="00842A3D"/>
    <w:rsid w:val="0084371B"/>
    <w:rsid w:val="00846628"/>
    <w:rsid w:val="00846E90"/>
    <w:rsid w:val="00850A9B"/>
    <w:rsid w:val="00850B5E"/>
    <w:rsid w:val="00851DA1"/>
    <w:rsid w:val="00852F5D"/>
    <w:rsid w:val="0085312F"/>
    <w:rsid w:val="008545F2"/>
    <w:rsid w:val="00855D02"/>
    <w:rsid w:val="00856400"/>
    <w:rsid w:val="008568C1"/>
    <w:rsid w:val="00857348"/>
    <w:rsid w:val="0085772E"/>
    <w:rsid w:val="0086338A"/>
    <w:rsid w:val="00863A5B"/>
    <w:rsid w:val="00863C51"/>
    <w:rsid w:val="00864E17"/>
    <w:rsid w:val="008669B2"/>
    <w:rsid w:val="008675AC"/>
    <w:rsid w:val="008701FA"/>
    <w:rsid w:val="0087287B"/>
    <w:rsid w:val="00872C21"/>
    <w:rsid w:val="00873B85"/>
    <w:rsid w:val="00873E75"/>
    <w:rsid w:val="008774BE"/>
    <w:rsid w:val="00882609"/>
    <w:rsid w:val="00884F7B"/>
    <w:rsid w:val="00885F8C"/>
    <w:rsid w:val="0088646A"/>
    <w:rsid w:val="008879DE"/>
    <w:rsid w:val="00891392"/>
    <w:rsid w:val="0089338E"/>
    <w:rsid w:val="0089384E"/>
    <w:rsid w:val="00894B50"/>
    <w:rsid w:val="00895102"/>
    <w:rsid w:val="00896599"/>
    <w:rsid w:val="0089736A"/>
    <w:rsid w:val="008A02D9"/>
    <w:rsid w:val="008A173A"/>
    <w:rsid w:val="008A27FC"/>
    <w:rsid w:val="008A3C7B"/>
    <w:rsid w:val="008A5243"/>
    <w:rsid w:val="008A65A9"/>
    <w:rsid w:val="008A6F2A"/>
    <w:rsid w:val="008A7569"/>
    <w:rsid w:val="008A7C73"/>
    <w:rsid w:val="008B0734"/>
    <w:rsid w:val="008B0C8C"/>
    <w:rsid w:val="008B0FC5"/>
    <w:rsid w:val="008B12CB"/>
    <w:rsid w:val="008B2C51"/>
    <w:rsid w:val="008B2D85"/>
    <w:rsid w:val="008B2DA7"/>
    <w:rsid w:val="008B37D3"/>
    <w:rsid w:val="008B4403"/>
    <w:rsid w:val="008B56E8"/>
    <w:rsid w:val="008B7BCB"/>
    <w:rsid w:val="008C00C5"/>
    <w:rsid w:val="008C1631"/>
    <w:rsid w:val="008C2572"/>
    <w:rsid w:val="008C25B1"/>
    <w:rsid w:val="008C2691"/>
    <w:rsid w:val="008C34A4"/>
    <w:rsid w:val="008C5D43"/>
    <w:rsid w:val="008C7015"/>
    <w:rsid w:val="008D05D2"/>
    <w:rsid w:val="008D2072"/>
    <w:rsid w:val="008D2B14"/>
    <w:rsid w:val="008D3BFE"/>
    <w:rsid w:val="008D4D7A"/>
    <w:rsid w:val="008D5F44"/>
    <w:rsid w:val="008D6154"/>
    <w:rsid w:val="008D66B4"/>
    <w:rsid w:val="008D678D"/>
    <w:rsid w:val="008D6DBB"/>
    <w:rsid w:val="008D7C52"/>
    <w:rsid w:val="008E5B15"/>
    <w:rsid w:val="008E7F11"/>
    <w:rsid w:val="008F08B7"/>
    <w:rsid w:val="008F0958"/>
    <w:rsid w:val="008F11E1"/>
    <w:rsid w:val="008F1C54"/>
    <w:rsid w:val="008F21EF"/>
    <w:rsid w:val="008F43A2"/>
    <w:rsid w:val="008F5680"/>
    <w:rsid w:val="008F61B7"/>
    <w:rsid w:val="008F6225"/>
    <w:rsid w:val="008F67AF"/>
    <w:rsid w:val="008F7553"/>
    <w:rsid w:val="008F788D"/>
    <w:rsid w:val="009032EA"/>
    <w:rsid w:val="0090471A"/>
    <w:rsid w:val="0090564A"/>
    <w:rsid w:val="00905869"/>
    <w:rsid w:val="00907FFE"/>
    <w:rsid w:val="00910483"/>
    <w:rsid w:val="009108F8"/>
    <w:rsid w:val="00910FF8"/>
    <w:rsid w:val="00914060"/>
    <w:rsid w:val="009178E7"/>
    <w:rsid w:val="00917F5A"/>
    <w:rsid w:val="00920A25"/>
    <w:rsid w:val="00921337"/>
    <w:rsid w:val="009217B0"/>
    <w:rsid w:val="00921F1A"/>
    <w:rsid w:val="009224C0"/>
    <w:rsid w:val="00922CDB"/>
    <w:rsid w:val="00923BB6"/>
    <w:rsid w:val="00925455"/>
    <w:rsid w:val="00926C59"/>
    <w:rsid w:val="00930501"/>
    <w:rsid w:val="00930707"/>
    <w:rsid w:val="0093095A"/>
    <w:rsid w:val="0093578C"/>
    <w:rsid w:val="009357C7"/>
    <w:rsid w:val="009362ED"/>
    <w:rsid w:val="00936949"/>
    <w:rsid w:val="00940AFD"/>
    <w:rsid w:val="00942C3B"/>
    <w:rsid w:val="00943AA5"/>
    <w:rsid w:val="0094641E"/>
    <w:rsid w:val="00946518"/>
    <w:rsid w:val="00951A4F"/>
    <w:rsid w:val="009524F6"/>
    <w:rsid w:val="00954E36"/>
    <w:rsid w:val="00956086"/>
    <w:rsid w:val="009563DD"/>
    <w:rsid w:val="00960ABA"/>
    <w:rsid w:val="00961C53"/>
    <w:rsid w:val="009636EF"/>
    <w:rsid w:val="00964C0D"/>
    <w:rsid w:val="00966282"/>
    <w:rsid w:val="00966C56"/>
    <w:rsid w:val="00967AB1"/>
    <w:rsid w:val="0097076B"/>
    <w:rsid w:val="00970B43"/>
    <w:rsid w:val="00970FF6"/>
    <w:rsid w:val="00971F10"/>
    <w:rsid w:val="009738F3"/>
    <w:rsid w:val="00976210"/>
    <w:rsid w:val="00977276"/>
    <w:rsid w:val="0097766B"/>
    <w:rsid w:val="009777EC"/>
    <w:rsid w:val="00977961"/>
    <w:rsid w:val="00977DC2"/>
    <w:rsid w:val="00980095"/>
    <w:rsid w:val="009804E6"/>
    <w:rsid w:val="00981294"/>
    <w:rsid w:val="0098272B"/>
    <w:rsid w:val="00983497"/>
    <w:rsid w:val="00983A36"/>
    <w:rsid w:val="009851DC"/>
    <w:rsid w:val="00986FB9"/>
    <w:rsid w:val="00987C3E"/>
    <w:rsid w:val="00991185"/>
    <w:rsid w:val="009928E7"/>
    <w:rsid w:val="00992916"/>
    <w:rsid w:val="00995377"/>
    <w:rsid w:val="009953F8"/>
    <w:rsid w:val="00997084"/>
    <w:rsid w:val="0099748A"/>
    <w:rsid w:val="009A066D"/>
    <w:rsid w:val="009A0695"/>
    <w:rsid w:val="009A241C"/>
    <w:rsid w:val="009A265D"/>
    <w:rsid w:val="009A32DB"/>
    <w:rsid w:val="009A3CD8"/>
    <w:rsid w:val="009A4016"/>
    <w:rsid w:val="009A4A75"/>
    <w:rsid w:val="009A6162"/>
    <w:rsid w:val="009A6C36"/>
    <w:rsid w:val="009A7619"/>
    <w:rsid w:val="009B1AF9"/>
    <w:rsid w:val="009B36EF"/>
    <w:rsid w:val="009B3FEE"/>
    <w:rsid w:val="009B6DA5"/>
    <w:rsid w:val="009C0CC1"/>
    <w:rsid w:val="009C152E"/>
    <w:rsid w:val="009C20F5"/>
    <w:rsid w:val="009C225B"/>
    <w:rsid w:val="009C2500"/>
    <w:rsid w:val="009C2907"/>
    <w:rsid w:val="009C3D69"/>
    <w:rsid w:val="009C4099"/>
    <w:rsid w:val="009C4C8E"/>
    <w:rsid w:val="009C5658"/>
    <w:rsid w:val="009C5DA4"/>
    <w:rsid w:val="009C6846"/>
    <w:rsid w:val="009C685D"/>
    <w:rsid w:val="009C6C2C"/>
    <w:rsid w:val="009C7682"/>
    <w:rsid w:val="009D05A8"/>
    <w:rsid w:val="009D144F"/>
    <w:rsid w:val="009D26E1"/>
    <w:rsid w:val="009D40BE"/>
    <w:rsid w:val="009D45CD"/>
    <w:rsid w:val="009D4BB6"/>
    <w:rsid w:val="009D7079"/>
    <w:rsid w:val="009D7B4E"/>
    <w:rsid w:val="009E0FF4"/>
    <w:rsid w:val="009E147B"/>
    <w:rsid w:val="009E1DCF"/>
    <w:rsid w:val="009E33C1"/>
    <w:rsid w:val="009F0086"/>
    <w:rsid w:val="009F0415"/>
    <w:rsid w:val="009F07CB"/>
    <w:rsid w:val="009F10E5"/>
    <w:rsid w:val="009F13BA"/>
    <w:rsid w:val="009F14CF"/>
    <w:rsid w:val="009F4E15"/>
    <w:rsid w:val="009F5097"/>
    <w:rsid w:val="009F5520"/>
    <w:rsid w:val="009F656A"/>
    <w:rsid w:val="009F75A1"/>
    <w:rsid w:val="00A01940"/>
    <w:rsid w:val="00A03DAB"/>
    <w:rsid w:val="00A054DA"/>
    <w:rsid w:val="00A07F1E"/>
    <w:rsid w:val="00A10282"/>
    <w:rsid w:val="00A10C66"/>
    <w:rsid w:val="00A113F4"/>
    <w:rsid w:val="00A116C2"/>
    <w:rsid w:val="00A116DE"/>
    <w:rsid w:val="00A11820"/>
    <w:rsid w:val="00A12938"/>
    <w:rsid w:val="00A13416"/>
    <w:rsid w:val="00A13A60"/>
    <w:rsid w:val="00A142C8"/>
    <w:rsid w:val="00A20C26"/>
    <w:rsid w:val="00A22311"/>
    <w:rsid w:val="00A23C9E"/>
    <w:rsid w:val="00A23EDA"/>
    <w:rsid w:val="00A23EFE"/>
    <w:rsid w:val="00A24FC9"/>
    <w:rsid w:val="00A25D81"/>
    <w:rsid w:val="00A27D6F"/>
    <w:rsid w:val="00A30340"/>
    <w:rsid w:val="00A32BD6"/>
    <w:rsid w:val="00A338C0"/>
    <w:rsid w:val="00A3474B"/>
    <w:rsid w:val="00A34B07"/>
    <w:rsid w:val="00A42607"/>
    <w:rsid w:val="00A42A71"/>
    <w:rsid w:val="00A43145"/>
    <w:rsid w:val="00A452B6"/>
    <w:rsid w:val="00A454CC"/>
    <w:rsid w:val="00A46E50"/>
    <w:rsid w:val="00A4722A"/>
    <w:rsid w:val="00A526FE"/>
    <w:rsid w:val="00A53F63"/>
    <w:rsid w:val="00A542A4"/>
    <w:rsid w:val="00A546E3"/>
    <w:rsid w:val="00A558D8"/>
    <w:rsid w:val="00A56004"/>
    <w:rsid w:val="00A5605B"/>
    <w:rsid w:val="00A5679F"/>
    <w:rsid w:val="00A57870"/>
    <w:rsid w:val="00A57C10"/>
    <w:rsid w:val="00A60CCB"/>
    <w:rsid w:val="00A618EC"/>
    <w:rsid w:val="00A61A56"/>
    <w:rsid w:val="00A630C8"/>
    <w:rsid w:val="00A63BC0"/>
    <w:rsid w:val="00A659BF"/>
    <w:rsid w:val="00A65FBB"/>
    <w:rsid w:val="00A67303"/>
    <w:rsid w:val="00A7012D"/>
    <w:rsid w:val="00A71CAD"/>
    <w:rsid w:val="00A726BC"/>
    <w:rsid w:val="00A739EA"/>
    <w:rsid w:val="00A75C50"/>
    <w:rsid w:val="00A76992"/>
    <w:rsid w:val="00A76C30"/>
    <w:rsid w:val="00A77923"/>
    <w:rsid w:val="00A80B1B"/>
    <w:rsid w:val="00A826EC"/>
    <w:rsid w:val="00A832B3"/>
    <w:rsid w:val="00A8378C"/>
    <w:rsid w:val="00A84911"/>
    <w:rsid w:val="00A85A32"/>
    <w:rsid w:val="00A85BFE"/>
    <w:rsid w:val="00A85F44"/>
    <w:rsid w:val="00A86FE6"/>
    <w:rsid w:val="00A87548"/>
    <w:rsid w:val="00A87EA8"/>
    <w:rsid w:val="00A90254"/>
    <w:rsid w:val="00A90989"/>
    <w:rsid w:val="00A90E8A"/>
    <w:rsid w:val="00A91F7D"/>
    <w:rsid w:val="00A936DF"/>
    <w:rsid w:val="00A93B9B"/>
    <w:rsid w:val="00A96496"/>
    <w:rsid w:val="00A9732E"/>
    <w:rsid w:val="00A9744E"/>
    <w:rsid w:val="00A97A6C"/>
    <w:rsid w:val="00A97B1E"/>
    <w:rsid w:val="00AA062F"/>
    <w:rsid w:val="00AA09C6"/>
    <w:rsid w:val="00AA34BD"/>
    <w:rsid w:val="00AA3D3E"/>
    <w:rsid w:val="00AA5004"/>
    <w:rsid w:val="00AA5785"/>
    <w:rsid w:val="00AA5F28"/>
    <w:rsid w:val="00AA6571"/>
    <w:rsid w:val="00AB1D15"/>
    <w:rsid w:val="00AB2143"/>
    <w:rsid w:val="00AB22F1"/>
    <w:rsid w:val="00AB39BF"/>
    <w:rsid w:val="00AB5F1B"/>
    <w:rsid w:val="00AB69E4"/>
    <w:rsid w:val="00AB7060"/>
    <w:rsid w:val="00AC0696"/>
    <w:rsid w:val="00AC1DA6"/>
    <w:rsid w:val="00AC2FA2"/>
    <w:rsid w:val="00AC33C5"/>
    <w:rsid w:val="00AC3616"/>
    <w:rsid w:val="00AC44EC"/>
    <w:rsid w:val="00AC4849"/>
    <w:rsid w:val="00AC61DF"/>
    <w:rsid w:val="00AC6BAA"/>
    <w:rsid w:val="00AD0035"/>
    <w:rsid w:val="00AD12C1"/>
    <w:rsid w:val="00AD247A"/>
    <w:rsid w:val="00AD2680"/>
    <w:rsid w:val="00AD3600"/>
    <w:rsid w:val="00AD7529"/>
    <w:rsid w:val="00AD7ADD"/>
    <w:rsid w:val="00AE0E4D"/>
    <w:rsid w:val="00AE105A"/>
    <w:rsid w:val="00AE1451"/>
    <w:rsid w:val="00AE1B7E"/>
    <w:rsid w:val="00AE1E03"/>
    <w:rsid w:val="00AE20BD"/>
    <w:rsid w:val="00AE256D"/>
    <w:rsid w:val="00AE38FE"/>
    <w:rsid w:val="00AE5586"/>
    <w:rsid w:val="00AE6238"/>
    <w:rsid w:val="00AE6E2D"/>
    <w:rsid w:val="00AF0509"/>
    <w:rsid w:val="00AF3B88"/>
    <w:rsid w:val="00AF436E"/>
    <w:rsid w:val="00AF4386"/>
    <w:rsid w:val="00AF68FB"/>
    <w:rsid w:val="00B013A0"/>
    <w:rsid w:val="00B06375"/>
    <w:rsid w:val="00B066DD"/>
    <w:rsid w:val="00B068C7"/>
    <w:rsid w:val="00B06E24"/>
    <w:rsid w:val="00B0746B"/>
    <w:rsid w:val="00B07ACB"/>
    <w:rsid w:val="00B07EB4"/>
    <w:rsid w:val="00B101EC"/>
    <w:rsid w:val="00B10A4D"/>
    <w:rsid w:val="00B111CF"/>
    <w:rsid w:val="00B11EAD"/>
    <w:rsid w:val="00B139FB"/>
    <w:rsid w:val="00B13EBF"/>
    <w:rsid w:val="00B159F6"/>
    <w:rsid w:val="00B17921"/>
    <w:rsid w:val="00B20176"/>
    <w:rsid w:val="00B23E79"/>
    <w:rsid w:val="00B24957"/>
    <w:rsid w:val="00B27861"/>
    <w:rsid w:val="00B318CB"/>
    <w:rsid w:val="00B33171"/>
    <w:rsid w:val="00B33BC9"/>
    <w:rsid w:val="00B351F8"/>
    <w:rsid w:val="00B36E93"/>
    <w:rsid w:val="00B412A7"/>
    <w:rsid w:val="00B416E9"/>
    <w:rsid w:val="00B41E6E"/>
    <w:rsid w:val="00B43930"/>
    <w:rsid w:val="00B456FC"/>
    <w:rsid w:val="00B4588F"/>
    <w:rsid w:val="00B45F95"/>
    <w:rsid w:val="00B46CB8"/>
    <w:rsid w:val="00B471CE"/>
    <w:rsid w:val="00B50EA6"/>
    <w:rsid w:val="00B50FE0"/>
    <w:rsid w:val="00B52158"/>
    <w:rsid w:val="00B52A4A"/>
    <w:rsid w:val="00B5324F"/>
    <w:rsid w:val="00B555E6"/>
    <w:rsid w:val="00B560D2"/>
    <w:rsid w:val="00B572B3"/>
    <w:rsid w:val="00B604CA"/>
    <w:rsid w:val="00B61255"/>
    <w:rsid w:val="00B62B93"/>
    <w:rsid w:val="00B64295"/>
    <w:rsid w:val="00B70B2F"/>
    <w:rsid w:val="00B735E6"/>
    <w:rsid w:val="00B742B7"/>
    <w:rsid w:val="00B74FF2"/>
    <w:rsid w:val="00B758AE"/>
    <w:rsid w:val="00B75A96"/>
    <w:rsid w:val="00B75B7C"/>
    <w:rsid w:val="00B76E45"/>
    <w:rsid w:val="00B77202"/>
    <w:rsid w:val="00B80879"/>
    <w:rsid w:val="00B80F08"/>
    <w:rsid w:val="00B812CD"/>
    <w:rsid w:val="00B81579"/>
    <w:rsid w:val="00B81CC8"/>
    <w:rsid w:val="00B81F81"/>
    <w:rsid w:val="00B83803"/>
    <w:rsid w:val="00B83B39"/>
    <w:rsid w:val="00B84F2E"/>
    <w:rsid w:val="00B85E4B"/>
    <w:rsid w:val="00B85E9B"/>
    <w:rsid w:val="00B869CE"/>
    <w:rsid w:val="00B87C09"/>
    <w:rsid w:val="00B910C4"/>
    <w:rsid w:val="00B91253"/>
    <w:rsid w:val="00B93E4A"/>
    <w:rsid w:val="00B96698"/>
    <w:rsid w:val="00B9773A"/>
    <w:rsid w:val="00B9793E"/>
    <w:rsid w:val="00BA1761"/>
    <w:rsid w:val="00BA366E"/>
    <w:rsid w:val="00BA3BDD"/>
    <w:rsid w:val="00BA482D"/>
    <w:rsid w:val="00BA4D23"/>
    <w:rsid w:val="00BA53C0"/>
    <w:rsid w:val="00BA5623"/>
    <w:rsid w:val="00BA566D"/>
    <w:rsid w:val="00BA6A4D"/>
    <w:rsid w:val="00BA702E"/>
    <w:rsid w:val="00BB0BD6"/>
    <w:rsid w:val="00BB320E"/>
    <w:rsid w:val="00BB33ED"/>
    <w:rsid w:val="00BB4A25"/>
    <w:rsid w:val="00BB5896"/>
    <w:rsid w:val="00BB6C65"/>
    <w:rsid w:val="00BB6CAB"/>
    <w:rsid w:val="00BB7DA7"/>
    <w:rsid w:val="00BB7F55"/>
    <w:rsid w:val="00BC00D9"/>
    <w:rsid w:val="00BC0E68"/>
    <w:rsid w:val="00BC25C0"/>
    <w:rsid w:val="00BC3174"/>
    <w:rsid w:val="00BC37CA"/>
    <w:rsid w:val="00BC5E33"/>
    <w:rsid w:val="00BC603B"/>
    <w:rsid w:val="00BC65F6"/>
    <w:rsid w:val="00BC6633"/>
    <w:rsid w:val="00BC6EE9"/>
    <w:rsid w:val="00BC7C96"/>
    <w:rsid w:val="00BC7CDF"/>
    <w:rsid w:val="00BD0480"/>
    <w:rsid w:val="00BD07D7"/>
    <w:rsid w:val="00BD1A9C"/>
    <w:rsid w:val="00BD3C98"/>
    <w:rsid w:val="00BD46A7"/>
    <w:rsid w:val="00BD4719"/>
    <w:rsid w:val="00BD541C"/>
    <w:rsid w:val="00BD75D5"/>
    <w:rsid w:val="00BE1B3C"/>
    <w:rsid w:val="00BE39B1"/>
    <w:rsid w:val="00BE3FF9"/>
    <w:rsid w:val="00BE447F"/>
    <w:rsid w:val="00BE4812"/>
    <w:rsid w:val="00BE4EF6"/>
    <w:rsid w:val="00BE72CC"/>
    <w:rsid w:val="00BE7B10"/>
    <w:rsid w:val="00BF0932"/>
    <w:rsid w:val="00BF1003"/>
    <w:rsid w:val="00BF197F"/>
    <w:rsid w:val="00BF19F6"/>
    <w:rsid w:val="00BF272A"/>
    <w:rsid w:val="00BF5172"/>
    <w:rsid w:val="00BF6098"/>
    <w:rsid w:val="00BF6A36"/>
    <w:rsid w:val="00C006C0"/>
    <w:rsid w:val="00C040BC"/>
    <w:rsid w:val="00C0430A"/>
    <w:rsid w:val="00C0671A"/>
    <w:rsid w:val="00C07E63"/>
    <w:rsid w:val="00C07FF9"/>
    <w:rsid w:val="00C10860"/>
    <w:rsid w:val="00C15DA4"/>
    <w:rsid w:val="00C16217"/>
    <w:rsid w:val="00C16AFC"/>
    <w:rsid w:val="00C16F3E"/>
    <w:rsid w:val="00C172ED"/>
    <w:rsid w:val="00C17B95"/>
    <w:rsid w:val="00C17E08"/>
    <w:rsid w:val="00C21D75"/>
    <w:rsid w:val="00C22FE0"/>
    <w:rsid w:val="00C235CB"/>
    <w:rsid w:val="00C239B8"/>
    <w:rsid w:val="00C245E0"/>
    <w:rsid w:val="00C24646"/>
    <w:rsid w:val="00C250F2"/>
    <w:rsid w:val="00C26BBC"/>
    <w:rsid w:val="00C27108"/>
    <w:rsid w:val="00C2711A"/>
    <w:rsid w:val="00C2719B"/>
    <w:rsid w:val="00C276D3"/>
    <w:rsid w:val="00C27F76"/>
    <w:rsid w:val="00C31285"/>
    <w:rsid w:val="00C3264B"/>
    <w:rsid w:val="00C329F9"/>
    <w:rsid w:val="00C33398"/>
    <w:rsid w:val="00C35A18"/>
    <w:rsid w:val="00C3604D"/>
    <w:rsid w:val="00C37E26"/>
    <w:rsid w:val="00C40E05"/>
    <w:rsid w:val="00C40EB8"/>
    <w:rsid w:val="00C416BE"/>
    <w:rsid w:val="00C457B3"/>
    <w:rsid w:val="00C45A39"/>
    <w:rsid w:val="00C5231B"/>
    <w:rsid w:val="00C525CC"/>
    <w:rsid w:val="00C5280F"/>
    <w:rsid w:val="00C562B1"/>
    <w:rsid w:val="00C60BAD"/>
    <w:rsid w:val="00C60BE1"/>
    <w:rsid w:val="00C613C8"/>
    <w:rsid w:val="00C62A52"/>
    <w:rsid w:val="00C64311"/>
    <w:rsid w:val="00C653EB"/>
    <w:rsid w:val="00C65977"/>
    <w:rsid w:val="00C67694"/>
    <w:rsid w:val="00C676AB"/>
    <w:rsid w:val="00C7028F"/>
    <w:rsid w:val="00C706D2"/>
    <w:rsid w:val="00C7088F"/>
    <w:rsid w:val="00C70893"/>
    <w:rsid w:val="00C72406"/>
    <w:rsid w:val="00C72BDD"/>
    <w:rsid w:val="00C735B4"/>
    <w:rsid w:val="00C73A10"/>
    <w:rsid w:val="00C73B61"/>
    <w:rsid w:val="00C73D92"/>
    <w:rsid w:val="00C75D32"/>
    <w:rsid w:val="00C767F0"/>
    <w:rsid w:val="00C76BFA"/>
    <w:rsid w:val="00C76D19"/>
    <w:rsid w:val="00C77EF1"/>
    <w:rsid w:val="00C80206"/>
    <w:rsid w:val="00C80498"/>
    <w:rsid w:val="00C80849"/>
    <w:rsid w:val="00C80CC5"/>
    <w:rsid w:val="00C80D1D"/>
    <w:rsid w:val="00C811CE"/>
    <w:rsid w:val="00C8186F"/>
    <w:rsid w:val="00C81976"/>
    <w:rsid w:val="00C827AF"/>
    <w:rsid w:val="00C870C9"/>
    <w:rsid w:val="00C874FC"/>
    <w:rsid w:val="00C9048D"/>
    <w:rsid w:val="00C91EFE"/>
    <w:rsid w:val="00C9241D"/>
    <w:rsid w:val="00C92557"/>
    <w:rsid w:val="00C92E7C"/>
    <w:rsid w:val="00C952D3"/>
    <w:rsid w:val="00C96668"/>
    <w:rsid w:val="00C969D7"/>
    <w:rsid w:val="00C96BD7"/>
    <w:rsid w:val="00C97589"/>
    <w:rsid w:val="00CA09DF"/>
    <w:rsid w:val="00CA104D"/>
    <w:rsid w:val="00CA2118"/>
    <w:rsid w:val="00CA3576"/>
    <w:rsid w:val="00CA5ABA"/>
    <w:rsid w:val="00CA5CF6"/>
    <w:rsid w:val="00CA7614"/>
    <w:rsid w:val="00CB110E"/>
    <w:rsid w:val="00CB13C1"/>
    <w:rsid w:val="00CB279F"/>
    <w:rsid w:val="00CB2857"/>
    <w:rsid w:val="00CB3BA1"/>
    <w:rsid w:val="00CB4218"/>
    <w:rsid w:val="00CB436E"/>
    <w:rsid w:val="00CB6F1B"/>
    <w:rsid w:val="00CB7CB1"/>
    <w:rsid w:val="00CC1558"/>
    <w:rsid w:val="00CC1ADA"/>
    <w:rsid w:val="00CC308F"/>
    <w:rsid w:val="00CC31C9"/>
    <w:rsid w:val="00CC52A5"/>
    <w:rsid w:val="00CC5601"/>
    <w:rsid w:val="00CC7AE7"/>
    <w:rsid w:val="00CC7F48"/>
    <w:rsid w:val="00CD13C3"/>
    <w:rsid w:val="00CD187A"/>
    <w:rsid w:val="00CD1ED8"/>
    <w:rsid w:val="00CD35A6"/>
    <w:rsid w:val="00CD51FA"/>
    <w:rsid w:val="00CD7A0D"/>
    <w:rsid w:val="00CE06C8"/>
    <w:rsid w:val="00CE085B"/>
    <w:rsid w:val="00CE1640"/>
    <w:rsid w:val="00CE1EDD"/>
    <w:rsid w:val="00CE1F64"/>
    <w:rsid w:val="00CE392C"/>
    <w:rsid w:val="00CE4191"/>
    <w:rsid w:val="00CE4500"/>
    <w:rsid w:val="00CE4B6F"/>
    <w:rsid w:val="00CE4D43"/>
    <w:rsid w:val="00CE5F2C"/>
    <w:rsid w:val="00CF0146"/>
    <w:rsid w:val="00CF07E5"/>
    <w:rsid w:val="00CF2219"/>
    <w:rsid w:val="00CF3518"/>
    <w:rsid w:val="00CF4DA3"/>
    <w:rsid w:val="00CF6559"/>
    <w:rsid w:val="00CF7413"/>
    <w:rsid w:val="00D0102A"/>
    <w:rsid w:val="00D01DDE"/>
    <w:rsid w:val="00D03368"/>
    <w:rsid w:val="00D04BFE"/>
    <w:rsid w:val="00D13657"/>
    <w:rsid w:val="00D1436B"/>
    <w:rsid w:val="00D16392"/>
    <w:rsid w:val="00D16FAE"/>
    <w:rsid w:val="00D215FD"/>
    <w:rsid w:val="00D232C0"/>
    <w:rsid w:val="00D23988"/>
    <w:rsid w:val="00D23DD9"/>
    <w:rsid w:val="00D2452E"/>
    <w:rsid w:val="00D255C0"/>
    <w:rsid w:val="00D2787A"/>
    <w:rsid w:val="00D27C46"/>
    <w:rsid w:val="00D30421"/>
    <w:rsid w:val="00D30712"/>
    <w:rsid w:val="00D31BF6"/>
    <w:rsid w:val="00D32079"/>
    <w:rsid w:val="00D3304D"/>
    <w:rsid w:val="00D33224"/>
    <w:rsid w:val="00D36EB4"/>
    <w:rsid w:val="00D41B5E"/>
    <w:rsid w:val="00D42FAC"/>
    <w:rsid w:val="00D43DE9"/>
    <w:rsid w:val="00D44314"/>
    <w:rsid w:val="00D453BC"/>
    <w:rsid w:val="00D46BAB"/>
    <w:rsid w:val="00D47867"/>
    <w:rsid w:val="00D5032C"/>
    <w:rsid w:val="00D50BA8"/>
    <w:rsid w:val="00D515B4"/>
    <w:rsid w:val="00D54A44"/>
    <w:rsid w:val="00D552F8"/>
    <w:rsid w:val="00D55B19"/>
    <w:rsid w:val="00D5704C"/>
    <w:rsid w:val="00D6021C"/>
    <w:rsid w:val="00D603CF"/>
    <w:rsid w:val="00D617FF"/>
    <w:rsid w:val="00D6207F"/>
    <w:rsid w:val="00D64BDF"/>
    <w:rsid w:val="00D65B04"/>
    <w:rsid w:val="00D672B2"/>
    <w:rsid w:val="00D736A6"/>
    <w:rsid w:val="00D74285"/>
    <w:rsid w:val="00D74955"/>
    <w:rsid w:val="00D75406"/>
    <w:rsid w:val="00D7603E"/>
    <w:rsid w:val="00D76562"/>
    <w:rsid w:val="00D768AE"/>
    <w:rsid w:val="00D76E3F"/>
    <w:rsid w:val="00D8121A"/>
    <w:rsid w:val="00D81C57"/>
    <w:rsid w:val="00D838F4"/>
    <w:rsid w:val="00D84C60"/>
    <w:rsid w:val="00D85D0C"/>
    <w:rsid w:val="00D87598"/>
    <w:rsid w:val="00D913DE"/>
    <w:rsid w:val="00D91BE7"/>
    <w:rsid w:val="00D92C2C"/>
    <w:rsid w:val="00D92F9B"/>
    <w:rsid w:val="00D93E0A"/>
    <w:rsid w:val="00D96CD2"/>
    <w:rsid w:val="00D97338"/>
    <w:rsid w:val="00D9774F"/>
    <w:rsid w:val="00DA0659"/>
    <w:rsid w:val="00DA06C6"/>
    <w:rsid w:val="00DA1B1E"/>
    <w:rsid w:val="00DA1C4C"/>
    <w:rsid w:val="00DA4038"/>
    <w:rsid w:val="00DA5496"/>
    <w:rsid w:val="00DA75A0"/>
    <w:rsid w:val="00DA783F"/>
    <w:rsid w:val="00DA7A88"/>
    <w:rsid w:val="00DB0639"/>
    <w:rsid w:val="00DB090A"/>
    <w:rsid w:val="00DB146D"/>
    <w:rsid w:val="00DB1476"/>
    <w:rsid w:val="00DB15A6"/>
    <w:rsid w:val="00DB35D7"/>
    <w:rsid w:val="00DB3700"/>
    <w:rsid w:val="00DB386B"/>
    <w:rsid w:val="00DB4FEE"/>
    <w:rsid w:val="00DB53E4"/>
    <w:rsid w:val="00DB56EB"/>
    <w:rsid w:val="00DB572F"/>
    <w:rsid w:val="00DB588D"/>
    <w:rsid w:val="00DB72AB"/>
    <w:rsid w:val="00DC0628"/>
    <w:rsid w:val="00DC12F0"/>
    <w:rsid w:val="00DC1CA7"/>
    <w:rsid w:val="00DC1D0B"/>
    <w:rsid w:val="00DC2F64"/>
    <w:rsid w:val="00DC4F60"/>
    <w:rsid w:val="00DC7C51"/>
    <w:rsid w:val="00DC7D61"/>
    <w:rsid w:val="00DD099C"/>
    <w:rsid w:val="00DD0CB7"/>
    <w:rsid w:val="00DD0CD0"/>
    <w:rsid w:val="00DD221C"/>
    <w:rsid w:val="00DD2C90"/>
    <w:rsid w:val="00DD3092"/>
    <w:rsid w:val="00DD39BF"/>
    <w:rsid w:val="00DD4823"/>
    <w:rsid w:val="00DD5528"/>
    <w:rsid w:val="00DD71A0"/>
    <w:rsid w:val="00DE043C"/>
    <w:rsid w:val="00DE0F0B"/>
    <w:rsid w:val="00DE23AF"/>
    <w:rsid w:val="00DE421B"/>
    <w:rsid w:val="00DE5A4B"/>
    <w:rsid w:val="00DE6902"/>
    <w:rsid w:val="00DE7FC7"/>
    <w:rsid w:val="00DF08F6"/>
    <w:rsid w:val="00DF1C2D"/>
    <w:rsid w:val="00DF272A"/>
    <w:rsid w:val="00DF325C"/>
    <w:rsid w:val="00DF4B7C"/>
    <w:rsid w:val="00DF55FE"/>
    <w:rsid w:val="00DF5CA7"/>
    <w:rsid w:val="00DF5CE1"/>
    <w:rsid w:val="00DF6574"/>
    <w:rsid w:val="00DF6995"/>
    <w:rsid w:val="00DF69F0"/>
    <w:rsid w:val="00DF70DE"/>
    <w:rsid w:val="00DF7560"/>
    <w:rsid w:val="00E00F27"/>
    <w:rsid w:val="00E02D18"/>
    <w:rsid w:val="00E02DA8"/>
    <w:rsid w:val="00E03381"/>
    <w:rsid w:val="00E0538B"/>
    <w:rsid w:val="00E07051"/>
    <w:rsid w:val="00E10DE4"/>
    <w:rsid w:val="00E11D3E"/>
    <w:rsid w:val="00E128C7"/>
    <w:rsid w:val="00E13A4E"/>
    <w:rsid w:val="00E14452"/>
    <w:rsid w:val="00E147A1"/>
    <w:rsid w:val="00E14BBF"/>
    <w:rsid w:val="00E15065"/>
    <w:rsid w:val="00E15E56"/>
    <w:rsid w:val="00E16824"/>
    <w:rsid w:val="00E168F8"/>
    <w:rsid w:val="00E20DE1"/>
    <w:rsid w:val="00E20EC2"/>
    <w:rsid w:val="00E21AA2"/>
    <w:rsid w:val="00E22D31"/>
    <w:rsid w:val="00E2652B"/>
    <w:rsid w:val="00E27E15"/>
    <w:rsid w:val="00E30234"/>
    <w:rsid w:val="00E30F57"/>
    <w:rsid w:val="00E31251"/>
    <w:rsid w:val="00E31854"/>
    <w:rsid w:val="00E31A63"/>
    <w:rsid w:val="00E35DEB"/>
    <w:rsid w:val="00E3658B"/>
    <w:rsid w:val="00E37407"/>
    <w:rsid w:val="00E40521"/>
    <w:rsid w:val="00E41FAB"/>
    <w:rsid w:val="00E42F32"/>
    <w:rsid w:val="00E44117"/>
    <w:rsid w:val="00E44213"/>
    <w:rsid w:val="00E469C9"/>
    <w:rsid w:val="00E47018"/>
    <w:rsid w:val="00E51B6B"/>
    <w:rsid w:val="00E5363D"/>
    <w:rsid w:val="00E54562"/>
    <w:rsid w:val="00E55114"/>
    <w:rsid w:val="00E56148"/>
    <w:rsid w:val="00E57329"/>
    <w:rsid w:val="00E6009F"/>
    <w:rsid w:val="00E6247F"/>
    <w:rsid w:val="00E62C95"/>
    <w:rsid w:val="00E62E3F"/>
    <w:rsid w:val="00E64DC7"/>
    <w:rsid w:val="00E6551E"/>
    <w:rsid w:val="00E65929"/>
    <w:rsid w:val="00E6686F"/>
    <w:rsid w:val="00E6721D"/>
    <w:rsid w:val="00E676A5"/>
    <w:rsid w:val="00E702DB"/>
    <w:rsid w:val="00E70943"/>
    <w:rsid w:val="00E71634"/>
    <w:rsid w:val="00E71D15"/>
    <w:rsid w:val="00E71DB0"/>
    <w:rsid w:val="00E7295F"/>
    <w:rsid w:val="00E739C6"/>
    <w:rsid w:val="00E74C0C"/>
    <w:rsid w:val="00E750DC"/>
    <w:rsid w:val="00E75DA0"/>
    <w:rsid w:val="00E76560"/>
    <w:rsid w:val="00E76897"/>
    <w:rsid w:val="00E80C66"/>
    <w:rsid w:val="00E82130"/>
    <w:rsid w:val="00E821BF"/>
    <w:rsid w:val="00E82876"/>
    <w:rsid w:val="00E83233"/>
    <w:rsid w:val="00E84094"/>
    <w:rsid w:val="00E84BF6"/>
    <w:rsid w:val="00E84E4A"/>
    <w:rsid w:val="00E87B44"/>
    <w:rsid w:val="00E92183"/>
    <w:rsid w:val="00E924B1"/>
    <w:rsid w:val="00E9263B"/>
    <w:rsid w:val="00E927DA"/>
    <w:rsid w:val="00E96D55"/>
    <w:rsid w:val="00E96E04"/>
    <w:rsid w:val="00E9768F"/>
    <w:rsid w:val="00E977DE"/>
    <w:rsid w:val="00EA0051"/>
    <w:rsid w:val="00EA1C17"/>
    <w:rsid w:val="00EA267F"/>
    <w:rsid w:val="00EA28DB"/>
    <w:rsid w:val="00EA2B8F"/>
    <w:rsid w:val="00EA3F5F"/>
    <w:rsid w:val="00EA45BB"/>
    <w:rsid w:val="00EA4608"/>
    <w:rsid w:val="00EA59E9"/>
    <w:rsid w:val="00EA614A"/>
    <w:rsid w:val="00EA7720"/>
    <w:rsid w:val="00EA794B"/>
    <w:rsid w:val="00EB069F"/>
    <w:rsid w:val="00EB1795"/>
    <w:rsid w:val="00EB1B0C"/>
    <w:rsid w:val="00EB2179"/>
    <w:rsid w:val="00EB2E34"/>
    <w:rsid w:val="00EB425F"/>
    <w:rsid w:val="00EB5074"/>
    <w:rsid w:val="00EB5CDD"/>
    <w:rsid w:val="00EB5E97"/>
    <w:rsid w:val="00EB5F3F"/>
    <w:rsid w:val="00EB62E5"/>
    <w:rsid w:val="00EB632D"/>
    <w:rsid w:val="00EB662F"/>
    <w:rsid w:val="00EB69C1"/>
    <w:rsid w:val="00EC0213"/>
    <w:rsid w:val="00EC093C"/>
    <w:rsid w:val="00EC0A27"/>
    <w:rsid w:val="00EC0BC8"/>
    <w:rsid w:val="00EC32FF"/>
    <w:rsid w:val="00EC45BE"/>
    <w:rsid w:val="00EC6E9B"/>
    <w:rsid w:val="00EC7F1F"/>
    <w:rsid w:val="00ED396F"/>
    <w:rsid w:val="00ED5310"/>
    <w:rsid w:val="00ED74D4"/>
    <w:rsid w:val="00ED7AFF"/>
    <w:rsid w:val="00EE3118"/>
    <w:rsid w:val="00EE3BD6"/>
    <w:rsid w:val="00EE418B"/>
    <w:rsid w:val="00EE443E"/>
    <w:rsid w:val="00EE5282"/>
    <w:rsid w:val="00EE5A2F"/>
    <w:rsid w:val="00EE7880"/>
    <w:rsid w:val="00EF0D47"/>
    <w:rsid w:val="00EF2F1B"/>
    <w:rsid w:val="00EF3C3F"/>
    <w:rsid w:val="00EF5126"/>
    <w:rsid w:val="00EF5A3C"/>
    <w:rsid w:val="00F00706"/>
    <w:rsid w:val="00F03286"/>
    <w:rsid w:val="00F04883"/>
    <w:rsid w:val="00F04CF1"/>
    <w:rsid w:val="00F07621"/>
    <w:rsid w:val="00F10A8C"/>
    <w:rsid w:val="00F151B8"/>
    <w:rsid w:val="00F1563D"/>
    <w:rsid w:val="00F158C5"/>
    <w:rsid w:val="00F16751"/>
    <w:rsid w:val="00F16ABF"/>
    <w:rsid w:val="00F17106"/>
    <w:rsid w:val="00F206CC"/>
    <w:rsid w:val="00F223BF"/>
    <w:rsid w:val="00F24F72"/>
    <w:rsid w:val="00F25399"/>
    <w:rsid w:val="00F25FDF"/>
    <w:rsid w:val="00F31177"/>
    <w:rsid w:val="00F34124"/>
    <w:rsid w:val="00F34F8D"/>
    <w:rsid w:val="00F40AD0"/>
    <w:rsid w:val="00F41995"/>
    <w:rsid w:val="00F41FE3"/>
    <w:rsid w:val="00F429A3"/>
    <w:rsid w:val="00F42B0F"/>
    <w:rsid w:val="00F42FC3"/>
    <w:rsid w:val="00F45681"/>
    <w:rsid w:val="00F465E7"/>
    <w:rsid w:val="00F50C4D"/>
    <w:rsid w:val="00F512CC"/>
    <w:rsid w:val="00F5161A"/>
    <w:rsid w:val="00F518AB"/>
    <w:rsid w:val="00F51FCC"/>
    <w:rsid w:val="00F52185"/>
    <w:rsid w:val="00F5642C"/>
    <w:rsid w:val="00F57698"/>
    <w:rsid w:val="00F57F02"/>
    <w:rsid w:val="00F6029D"/>
    <w:rsid w:val="00F61C3A"/>
    <w:rsid w:val="00F62AF9"/>
    <w:rsid w:val="00F64570"/>
    <w:rsid w:val="00F65CDD"/>
    <w:rsid w:val="00F66684"/>
    <w:rsid w:val="00F67851"/>
    <w:rsid w:val="00F70EFF"/>
    <w:rsid w:val="00F7137B"/>
    <w:rsid w:val="00F72E6A"/>
    <w:rsid w:val="00F73764"/>
    <w:rsid w:val="00F7518C"/>
    <w:rsid w:val="00F7583C"/>
    <w:rsid w:val="00F7672D"/>
    <w:rsid w:val="00F768A7"/>
    <w:rsid w:val="00F8071B"/>
    <w:rsid w:val="00F81461"/>
    <w:rsid w:val="00F818AA"/>
    <w:rsid w:val="00F8357D"/>
    <w:rsid w:val="00F84F9C"/>
    <w:rsid w:val="00F8547A"/>
    <w:rsid w:val="00F86065"/>
    <w:rsid w:val="00F900B3"/>
    <w:rsid w:val="00F91DE8"/>
    <w:rsid w:val="00F9239D"/>
    <w:rsid w:val="00F9351C"/>
    <w:rsid w:val="00F93CD1"/>
    <w:rsid w:val="00F93E78"/>
    <w:rsid w:val="00F9425D"/>
    <w:rsid w:val="00F9435A"/>
    <w:rsid w:val="00F945D5"/>
    <w:rsid w:val="00F94A4E"/>
    <w:rsid w:val="00F94F85"/>
    <w:rsid w:val="00F952E1"/>
    <w:rsid w:val="00F9601B"/>
    <w:rsid w:val="00F9780E"/>
    <w:rsid w:val="00FA1727"/>
    <w:rsid w:val="00FA26D1"/>
    <w:rsid w:val="00FA29B6"/>
    <w:rsid w:val="00FA2CDD"/>
    <w:rsid w:val="00FA3B8F"/>
    <w:rsid w:val="00FA3E3F"/>
    <w:rsid w:val="00FA4BA7"/>
    <w:rsid w:val="00FA6ABA"/>
    <w:rsid w:val="00FA7658"/>
    <w:rsid w:val="00FB0119"/>
    <w:rsid w:val="00FB1FCF"/>
    <w:rsid w:val="00FB203F"/>
    <w:rsid w:val="00FB4238"/>
    <w:rsid w:val="00FB4A7C"/>
    <w:rsid w:val="00FB4C5C"/>
    <w:rsid w:val="00FB4D4D"/>
    <w:rsid w:val="00FB537D"/>
    <w:rsid w:val="00FB609D"/>
    <w:rsid w:val="00FB6ABC"/>
    <w:rsid w:val="00FC0610"/>
    <w:rsid w:val="00FC10DD"/>
    <w:rsid w:val="00FC12FF"/>
    <w:rsid w:val="00FC3AC0"/>
    <w:rsid w:val="00FC53D4"/>
    <w:rsid w:val="00FC5EDD"/>
    <w:rsid w:val="00FC6441"/>
    <w:rsid w:val="00FC65E2"/>
    <w:rsid w:val="00FC6799"/>
    <w:rsid w:val="00FC7681"/>
    <w:rsid w:val="00FD057A"/>
    <w:rsid w:val="00FD0E0A"/>
    <w:rsid w:val="00FD3B2B"/>
    <w:rsid w:val="00FD7821"/>
    <w:rsid w:val="00FE0189"/>
    <w:rsid w:val="00FE0787"/>
    <w:rsid w:val="00FE104A"/>
    <w:rsid w:val="00FE1406"/>
    <w:rsid w:val="00FE1EBE"/>
    <w:rsid w:val="00FE2265"/>
    <w:rsid w:val="00FE47CA"/>
    <w:rsid w:val="00FE5C44"/>
    <w:rsid w:val="00FE5FEB"/>
    <w:rsid w:val="00FE6569"/>
    <w:rsid w:val="00FE6F2A"/>
    <w:rsid w:val="00FE74B1"/>
    <w:rsid w:val="00FE766A"/>
    <w:rsid w:val="00FF0DB3"/>
    <w:rsid w:val="00FF1319"/>
    <w:rsid w:val="00FF2E2C"/>
    <w:rsid w:val="00FF3D47"/>
    <w:rsid w:val="00FF58D9"/>
    <w:rsid w:val="00FF6A9A"/>
    <w:rsid w:val="00FF6EE8"/>
    <w:rsid w:val="00FF7D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6B5C33"/>
  <w15:docId w15:val="{3F63111C-96BE-48CF-8FF3-E92D08E06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2A33"/>
    <w:rPr>
      <w:sz w:val="24"/>
      <w:szCs w:val="24"/>
      <w:lang w:val="ru-RU" w:eastAsia="ru-RU"/>
    </w:rPr>
  </w:style>
  <w:style w:type="paragraph" w:styleId="Heading1">
    <w:name w:val="heading 1"/>
    <w:basedOn w:val="Normal"/>
    <w:next w:val="Normal"/>
    <w:link w:val="Heading1Char"/>
    <w:qFormat/>
    <w:rsid w:val="0077502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semiHidden/>
    <w:unhideWhenUsed/>
    <w:qFormat/>
    <w:rsid w:val="008E7F1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rsid w:val="00142A33"/>
    <w:pPr>
      <w:ind w:left="-540" w:firstLine="540"/>
      <w:jc w:val="both"/>
    </w:pPr>
    <w:rPr>
      <w:rFonts w:ascii="AcadNusx" w:hAnsi="AcadNusx"/>
      <w:sz w:val="28"/>
      <w:szCs w:val="28"/>
      <w:lang w:val="en-US"/>
    </w:rPr>
  </w:style>
  <w:style w:type="paragraph" w:customStyle="1" w:styleId="Normal0">
    <w:name w:val="[Normal]"/>
    <w:uiPriority w:val="99"/>
    <w:rsid w:val="00142A33"/>
    <w:pPr>
      <w:autoSpaceDE w:val="0"/>
      <w:autoSpaceDN w:val="0"/>
      <w:adjustRightInd w:val="0"/>
    </w:pPr>
    <w:rPr>
      <w:rFonts w:ascii="Arial" w:hAnsi="Arial" w:cs="Arial"/>
      <w:sz w:val="24"/>
      <w:szCs w:val="24"/>
      <w:lang w:val="ru-RU" w:eastAsia="ru-RU"/>
    </w:rPr>
  </w:style>
  <w:style w:type="paragraph" w:styleId="BalloonText">
    <w:name w:val="Balloon Text"/>
    <w:basedOn w:val="Normal"/>
    <w:semiHidden/>
    <w:rsid w:val="009C7682"/>
    <w:rPr>
      <w:rFonts w:ascii="Tahoma" w:hAnsi="Tahoma" w:cs="Tahoma"/>
      <w:sz w:val="16"/>
      <w:szCs w:val="16"/>
    </w:rPr>
  </w:style>
  <w:style w:type="paragraph" w:styleId="Footer">
    <w:name w:val="footer"/>
    <w:basedOn w:val="Normal"/>
    <w:link w:val="FooterChar"/>
    <w:uiPriority w:val="99"/>
    <w:rsid w:val="0017087B"/>
    <w:pPr>
      <w:tabs>
        <w:tab w:val="center" w:pos="4320"/>
        <w:tab w:val="right" w:pos="8640"/>
      </w:tabs>
    </w:pPr>
  </w:style>
  <w:style w:type="character" w:styleId="PageNumber">
    <w:name w:val="page number"/>
    <w:basedOn w:val="DefaultParagraphFont"/>
    <w:rsid w:val="0017087B"/>
  </w:style>
  <w:style w:type="paragraph" w:styleId="BodyText">
    <w:name w:val="Body Text"/>
    <w:basedOn w:val="Normal"/>
    <w:link w:val="BodyTextChar"/>
    <w:rsid w:val="00D30712"/>
    <w:pPr>
      <w:spacing w:after="120"/>
    </w:pPr>
  </w:style>
  <w:style w:type="character" w:customStyle="1" w:styleId="BodyTextChar">
    <w:name w:val="Body Text Char"/>
    <w:link w:val="BodyText"/>
    <w:rsid w:val="00D30712"/>
    <w:rPr>
      <w:sz w:val="24"/>
      <w:szCs w:val="24"/>
      <w:lang w:val="ru-RU" w:eastAsia="ru-RU"/>
    </w:rPr>
  </w:style>
  <w:style w:type="paragraph" w:styleId="ListParagraph">
    <w:name w:val="List Paragraph"/>
    <w:aliases w:val="Dot pt,F5 List Paragraph,List Paragraph1,List Paragraph Char Char Char,Indicator Text,Colorful List - Accent 11,Numbered Para 1,Bullet 1,Bullet Points,List Paragraph2,MAIN CONTENT,Normal numbered,Issue Action POC,3,POCG Table Text,Ha"/>
    <w:basedOn w:val="Normal"/>
    <w:link w:val="ListParagraphChar"/>
    <w:uiPriority w:val="34"/>
    <w:qFormat/>
    <w:rsid w:val="00D30712"/>
    <w:pPr>
      <w:ind w:left="720"/>
      <w:contextualSpacing/>
    </w:pPr>
    <w:rPr>
      <w:rFonts w:eastAsia="PMingLiU"/>
      <w:lang w:val="en-US" w:eastAsia="zh-TW"/>
    </w:rPr>
  </w:style>
  <w:style w:type="paragraph" w:styleId="NormalWeb">
    <w:name w:val="Normal (Web)"/>
    <w:basedOn w:val="Normal"/>
    <w:uiPriority w:val="99"/>
    <w:unhideWhenUsed/>
    <w:rsid w:val="0080302B"/>
    <w:pPr>
      <w:spacing w:before="100" w:beforeAutospacing="1" w:after="100" w:afterAutospacing="1"/>
    </w:pPr>
    <w:rPr>
      <w:rFonts w:eastAsiaTheme="minorEastAsia"/>
      <w:lang w:val="en-US" w:eastAsia="en-US"/>
    </w:rPr>
  </w:style>
  <w:style w:type="character" w:customStyle="1" w:styleId="ListParagraphChar">
    <w:name w:val="List Paragraph Char"/>
    <w:aliases w:val="Dot pt Char,F5 List Paragraph Char,List Paragraph1 Char,List Paragraph Char Char Char Char,Indicator Text Char,Colorful List - Accent 11 Char,Numbered Para 1 Char,Bullet 1 Char,Bullet Points Char,List Paragraph2 Char,3 Char,Ha Char"/>
    <w:link w:val="ListParagraph"/>
    <w:uiPriority w:val="34"/>
    <w:locked/>
    <w:rsid w:val="00B742B7"/>
    <w:rPr>
      <w:rFonts w:eastAsia="PMingLiU"/>
      <w:sz w:val="24"/>
      <w:szCs w:val="24"/>
      <w:lang w:eastAsia="zh-TW"/>
    </w:rPr>
  </w:style>
  <w:style w:type="character" w:styleId="CommentReference">
    <w:name w:val="annotation reference"/>
    <w:basedOn w:val="DefaultParagraphFont"/>
    <w:rsid w:val="006A48D7"/>
    <w:rPr>
      <w:sz w:val="16"/>
      <w:szCs w:val="16"/>
    </w:rPr>
  </w:style>
  <w:style w:type="paragraph" w:styleId="CommentText">
    <w:name w:val="annotation text"/>
    <w:basedOn w:val="Normal"/>
    <w:link w:val="CommentTextChar"/>
    <w:rsid w:val="006A48D7"/>
    <w:rPr>
      <w:sz w:val="20"/>
      <w:szCs w:val="20"/>
    </w:rPr>
  </w:style>
  <w:style w:type="character" w:customStyle="1" w:styleId="CommentTextChar">
    <w:name w:val="Comment Text Char"/>
    <w:basedOn w:val="DefaultParagraphFont"/>
    <w:link w:val="CommentText"/>
    <w:rsid w:val="006A48D7"/>
    <w:rPr>
      <w:lang w:val="ru-RU" w:eastAsia="ru-RU"/>
    </w:rPr>
  </w:style>
  <w:style w:type="paragraph" w:styleId="CommentSubject">
    <w:name w:val="annotation subject"/>
    <w:basedOn w:val="CommentText"/>
    <w:next w:val="CommentText"/>
    <w:link w:val="CommentSubjectChar"/>
    <w:rsid w:val="006A48D7"/>
    <w:rPr>
      <w:b/>
      <w:bCs/>
    </w:rPr>
  </w:style>
  <w:style w:type="character" w:customStyle="1" w:styleId="CommentSubjectChar">
    <w:name w:val="Comment Subject Char"/>
    <w:basedOn w:val="CommentTextChar"/>
    <w:link w:val="CommentSubject"/>
    <w:rsid w:val="006A48D7"/>
    <w:rPr>
      <w:b/>
      <w:bCs/>
      <w:lang w:val="ru-RU" w:eastAsia="ru-RU"/>
    </w:rPr>
  </w:style>
  <w:style w:type="character" w:customStyle="1" w:styleId="apple-converted-space">
    <w:name w:val="apple-converted-space"/>
    <w:basedOn w:val="DefaultParagraphFont"/>
    <w:rsid w:val="00E84BF6"/>
  </w:style>
  <w:style w:type="paragraph" w:styleId="Header">
    <w:name w:val="header"/>
    <w:basedOn w:val="Normal"/>
    <w:link w:val="HeaderChar"/>
    <w:unhideWhenUsed/>
    <w:rsid w:val="00DC4F60"/>
    <w:pPr>
      <w:tabs>
        <w:tab w:val="center" w:pos="4680"/>
        <w:tab w:val="right" w:pos="9360"/>
      </w:tabs>
    </w:pPr>
  </w:style>
  <w:style w:type="character" w:customStyle="1" w:styleId="HeaderChar">
    <w:name w:val="Header Char"/>
    <w:basedOn w:val="DefaultParagraphFont"/>
    <w:link w:val="Header"/>
    <w:rsid w:val="00DC4F60"/>
    <w:rPr>
      <w:sz w:val="24"/>
      <w:szCs w:val="24"/>
      <w:lang w:val="ru-RU" w:eastAsia="ru-RU"/>
    </w:rPr>
  </w:style>
  <w:style w:type="character" w:customStyle="1" w:styleId="FooterChar">
    <w:name w:val="Footer Char"/>
    <w:basedOn w:val="DefaultParagraphFont"/>
    <w:link w:val="Footer"/>
    <w:uiPriority w:val="99"/>
    <w:rsid w:val="00DC4F60"/>
    <w:rPr>
      <w:sz w:val="24"/>
      <w:szCs w:val="24"/>
      <w:lang w:val="ru-RU" w:eastAsia="ru-RU"/>
    </w:rPr>
  </w:style>
  <w:style w:type="character" w:styleId="Hyperlink">
    <w:name w:val="Hyperlink"/>
    <w:basedOn w:val="DefaultParagraphFont"/>
    <w:uiPriority w:val="99"/>
    <w:semiHidden/>
    <w:unhideWhenUsed/>
    <w:rsid w:val="00936949"/>
    <w:rPr>
      <w:color w:val="0563C1"/>
      <w:u w:val="single"/>
    </w:rPr>
  </w:style>
  <w:style w:type="character" w:customStyle="1" w:styleId="normaltextrun">
    <w:name w:val="normaltextrun"/>
    <w:rsid w:val="00523A6A"/>
  </w:style>
  <w:style w:type="character" w:customStyle="1" w:styleId="Heading1Char">
    <w:name w:val="Heading 1 Char"/>
    <w:basedOn w:val="DefaultParagraphFont"/>
    <w:link w:val="Heading1"/>
    <w:rsid w:val="0077502C"/>
    <w:rPr>
      <w:rFonts w:asciiTheme="majorHAnsi" w:eastAsiaTheme="majorEastAsia" w:hAnsiTheme="majorHAnsi" w:cstheme="majorBidi"/>
      <w:color w:val="2F5496" w:themeColor="accent1" w:themeShade="BF"/>
      <w:sz w:val="32"/>
      <w:szCs w:val="32"/>
      <w:lang w:val="ru-RU" w:eastAsia="ru-RU"/>
    </w:rPr>
  </w:style>
  <w:style w:type="character" w:customStyle="1" w:styleId="nanospell-typo">
    <w:name w:val="nanospell-typo"/>
    <w:rsid w:val="009F0086"/>
  </w:style>
  <w:style w:type="paragraph" w:styleId="FootnoteText">
    <w:name w:val="footnote text"/>
    <w:basedOn w:val="Normal"/>
    <w:link w:val="FootnoteTextChar"/>
    <w:semiHidden/>
    <w:unhideWhenUsed/>
    <w:rsid w:val="0032678E"/>
    <w:rPr>
      <w:sz w:val="20"/>
      <w:szCs w:val="20"/>
    </w:rPr>
  </w:style>
  <w:style w:type="character" w:customStyle="1" w:styleId="FootnoteTextChar">
    <w:name w:val="Footnote Text Char"/>
    <w:basedOn w:val="DefaultParagraphFont"/>
    <w:link w:val="FootnoteText"/>
    <w:semiHidden/>
    <w:rsid w:val="0032678E"/>
    <w:rPr>
      <w:lang w:val="ru-RU" w:eastAsia="ru-RU"/>
    </w:rPr>
  </w:style>
  <w:style w:type="character" w:styleId="FootnoteReference">
    <w:name w:val="footnote reference"/>
    <w:basedOn w:val="DefaultParagraphFont"/>
    <w:semiHidden/>
    <w:unhideWhenUsed/>
    <w:rsid w:val="0032678E"/>
    <w:rPr>
      <w:vertAlign w:val="superscript"/>
    </w:rPr>
  </w:style>
  <w:style w:type="paragraph" w:customStyle="1" w:styleId="Normal4">
    <w:name w:val="Normal_4"/>
    <w:qFormat/>
    <w:rsid w:val="008A7569"/>
    <w:pPr>
      <w:spacing w:after="180" w:line="276" w:lineRule="auto"/>
    </w:pPr>
    <w:rPr>
      <w:rFonts w:ascii="Verdana" w:hAnsi="Verdana"/>
      <w:sz w:val="24"/>
      <w:szCs w:val="24"/>
    </w:rPr>
  </w:style>
  <w:style w:type="paragraph" w:styleId="NoSpacing">
    <w:name w:val="No Spacing"/>
    <w:uiPriority w:val="1"/>
    <w:qFormat/>
    <w:rsid w:val="00BD0480"/>
    <w:rPr>
      <w:rFonts w:asciiTheme="minorHAnsi" w:eastAsiaTheme="minorHAnsi" w:hAnsiTheme="minorHAnsi" w:cstheme="minorBidi"/>
      <w:sz w:val="22"/>
      <w:szCs w:val="22"/>
    </w:rPr>
  </w:style>
  <w:style w:type="character" w:customStyle="1" w:styleId="Heading2Char">
    <w:name w:val="Heading 2 Char"/>
    <w:basedOn w:val="DefaultParagraphFont"/>
    <w:link w:val="Heading2"/>
    <w:semiHidden/>
    <w:rsid w:val="008E7F11"/>
    <w:rPr>
      <w:rFonts w:asciiTheme="majorHAnsi" w:eastAsiaTheme="majorEastAsia" w:hAnsiTheme="majorHAnsi" w:cstheme="majorBidi"/>
      <w:color w:val="2F5496" w:themeColor="accent1" w:themeShade="BF"/>
      <w:sz w:val="26"/>
      <w:szCs w:val="26"/>
      <w:lang w:val="ru-RU" w:eastAsia="ru-RU"/>
    </w:rPr>
  </w:style>
  <w:style w:type="paragraph" w:customStyle="1" w:styleId="isselectedend">
    <w:name w:val="isselectedend"/>
    <w:basedOn w:val="Normal"/>
    <w:rsid w:val="00DF6574"/>
    <w:pPr>
      <w:spacing w:before="100" w:beforeAutospacing="1" w:after="100" w:afterAutospacing="1"/>
    </w:pPr>
    <w:rPr>
      <w:lang w:val="en-US" w:eastAsia="en-US"/>
    </w:rPr>
  </w:style>
  <w:style w:type="paragraph" w:customStyle="1" w:styleId="pdq2pgselectionanchorcontainer">
    <w:name w:val="pdq2pg_selectionanchorcontainer"/>
    <w:basedOn w:val="Normal"/>
    <w:rsid w:val="00DF6574"/>
    <w:pPr>
      <w:spacing w:before="100" w:beforeAutospacing="1" w:after="100" w:afterAutospacing="1"/>
    </w:pPr>
    <w:rPr>
      <w:lang w:val="en-US" w:eastAsia="en-US"/>
    </w:rPr>
  </w:style>
  <w:style w:type="character" w:styleId="Strong">
    <w:name w:val="Strong"/>
    <w:basedOn w:val="DefaultParagraphFont"/>
    <w:uiPriority w:val="22"/>
    <w:qFormat/>
    <w:rsid w:val="00DF6574"/>
    <w:rPr>
      <w:b/>
      <w:bCs/>
    </w:rPr>
  </w:style>
  <w:style w:type="table" w:styleId="GridTable1Light">
    <w:name w:val="Grid Table 1 Light"/>
    <w:basedOn w:val="TableNormal"/>
    <w:uiPriority w:val="46"/>
    <w:rsid w:val="008F43A2"/>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EA2B8F"/>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59052">
      <w:bodyDiv w:val="1"/>
      <w:marLeft w:val="0"/>
      <w:marRight w:val="0"/>
      <w:marTop w:val="0"/>
      <w:marBottom w:val="0"/>
      <w:divBdr>
        <w:top w:val="none" w:sz="0" w:space="0" w:color="auto"/>
        <w:left w:val="none" w:sz="0" w:space="0" w:color="auto"/>
        <w:bottom w:val="none" w:sz="0" w:space="0" w:color="auto"/>
        <w:right w:val="none" w:sz="0" w:space="0" w:color="auto"/>
      </w:divBdr>
    </w:div>
    <w:div w:id="85736337">
      <w:bodyDiv w:val="1"/>
      <w:marLeft w:val="0"/>
      <w:marRight w:val="0"/>
      <w:marTop w:val="0"/>
      <w:marBottom w:val="0"/>
      <w:divBdr>
        <w:top w:val="none" w:sz="0" w:space="0" w:color="auto"/>
        <w:left w:val="none" w:sz="0" w:space="0" w:color="auto"/>
        <w:bottom w:val="none" w:sz="0" w:space="0" w:color="auto"/>
        <w:right w:val="none" w:sz="0" w:space="0" w:color="auto"/>
      </w:divBdr>
    </w:div>
    <w:div w:id="114180327">
      <w:bodyDiv w:val="1"/>
      <w:marLeft w:val="0"/>
      <w:marRight w:val="0"/>
      <w:marTop w:val="0"/>
      <w:marBottom w:val="0"/>
      <w:divBdr>
        <w:top w:val="none" w:sz="0" w:space="0" w:color="auto"/>
        <w:left w:val="none" w:sz="0" w:space="0" w:color="auto"/>
        <w:bottom w:val="none" w:sz="0" w:space="0" w:color="auto"/>
        <w:right w:val="none" w:sz="0" w:space="0" w:color="auto"/>
      </w:divBdr>
    </w:div>
    <w:div w:id="291833427">
      <w:bodyDiv w:val="1"/>
      <w:marLeft w:val="0"/>
      <w:marRight w:val="0"/>
      <w:marTop w:val="0"/>
      <w:marBottom w:val="0"/>
      <w:divBdr>
        <w:top w:val="none" w:sz="0" w:space="0" w:color="auto"/>
        <w:left w:val="none" w:sz="0" w:space="0" w:color="auto"/>
        <w:bottom w:val="none" w:sz="0" w:space="0" w:color="auto"/>
        <w:right w:val="none" w:sz="0" w:space="0" w:color="auto"/>
      </w:divBdr>
    </w:div>
    <w:div w:id="307368343">
      <w:bodyDiv w:val="1"/>
      <w:marLeft w:val="0"/>
      <w:marRight w:val="0"/>
      <w:marTop w:val="0"/>
      <w:marBottom w:val="0"/>
      <w:divBdr>
        <w:top w:val="none" w:sz="0" w:space="0" w:color="auto"/>
        <w:left w:val="none" w:sz="0" w:space="0" w:color="auto"/>
        <w:bottom w:val="none" w:sz="0" w:space="0" w:color="auto"/>
        <w:right w:val="none" w:sz="0" w:space="0" w:color="auto"/>
      </w:divBdr>
    </w:div>
    <w:div w:id="318923806">
      <w:bodyDiv w:val="1"/>
      <w:marLeft w:val="0"/>
      <w:marRight w:val="0"/>
      <w:marTop w:val="0"/>
      <w:marBottom w:val="0"/>
      <w:divBdr>
        <w:top w:val="none" w:sz="0" w:space="0" w:color="auto"/>
        <w:left w:val="none" w:sz="0" w:space="0" w:color="auto"/>
        <w:bottom w:val="none" w:sz="0" w:space="0" w:color="auto"/>
        <w:right w:val="none" w:sz="0" w:space="0" w:color="auto"/>
      </w:divBdr>
    </w:div>
    <w:div w:id="401489367">
      <w:bodyDiv w:val="1"/>
      <w:marLeft w:val="0"/>
      <w:marRight w:val="0"/>
      <w:marTop w:val="0"/>
      <w:marBottom w:val="0"/>
      <w:divBdr>
        <w:top w:val="none" w:sz="0" w:space="0" w:color="auto"/>
        <w:left w:val="none" w:sz="0" w:space="0" w:color="auto"/>
        <w:bottom w:val="none" w:sz="0" w:space="0" w:color="auto"/>
        <w:right w:val="none" w:sz="0" w:space="0" w:color="auto"/>
      </w:divBdr>
    </w:div>
    <w:div w:id="425539327">
      <w:bodyDiv w:val="1"/>
      <w:marLeft w:val="0"/>
      <w:marRight w:val="0"/>
      <w:marTop w:val="0"/>
      <w:marBottom w:val="0"/>
      <w:divBdr>
        <w:top w:val="none" w:sz="0" w:space="0" w:color="auto"/>
        <w:left w:val="none" w:sz="0" w:space="0" w:color="auto"/>
        <w:bottom w:val="none" w:sz="0" w:space="0" w:color="auto"/>
        <w:right w:val="none" w:sz="0" w:space="0" w:color="auto"/>
      </w:divBdr>
    </w:div>
    <w:div w:id="440536958">
      <w:bodyDiv w:val="1"/>
      <w:marLeft w:val="0"/>
      <w:marRight w:val="0"/>
      <w:marTop w:val="0"/>
      <w:marBottom w:val="0"/>
      <w:divBdr>
        <w:top w:val="none" w:sz="0" w:space="0" w:color="auto"/>
        <w:left w:val="none" w:sz="0" w:space="0" w:color="auto"/>
        <w:bottom w:val="none" w:sz="0" w:space="0" w:color="auto"/>
        <w:right w:val="none" w:sz="0" w:space="0" w:color="auto"/>
      </w:divBdr>
    </w:div>
    <w:div w:id="567111919">
      <w:bodyDiv w:val="1"/>
      <w:marLeft w:val="0"/>
      <w:marRight w:val="0"/>
      <w:marTop w:val="0"/>
      <w:marBottom w:val="0"/>
      <w:divBdr>
        <w:top w:val="none" w:sz="0" w:space="0" w:color="auto"/>
        <w:left w:val="none" w:sz="0" w:space="0" w:color="auto"/>
        <w:bottom w:val="none" w:sz="0" w:space="0" w:color="auto"/>
        <w:right w:val="none" w:sz="0" w:space="0" w:color="auto"/>
      </w:divBdr>
    </w:div>
    <w:div w:id="585773859">
      <w:bodyDiv w:val="1"/>
      <w:marLeft w:val="0"/>
      <w:marRight w:val="0"/>
      <w:marTop w:val="0"/>
      <w:marBottom w:val="0"/>
      <w:divBdr>
        <w:top w:val="none" w:sz="0" w:space="0" w:color="auto"/>
        <w:left w:val="none" w:sz="0" w:space="0" w:color="auto"/>
        <w:bottom w:val="none" w:sz="0" w:space="0" w:color="auto"/>
        <w:right w:val="none" w:sz="0" w:space="0" w:color="auto"/>
      </w:divBdr>
    </w:div>
    <w:div w:id="595870360">
      <w:bodyDiv w:val="1"/>
      <w:marLeft w:val="0"/>
      <w:marRight w:val="0"/>
      <w:marTop w:val="0"/>
      <w:marBottom w:val="0"/>
      <w:divBdr>
        <w:top w:val="none" w:sz="0" w:space="0" w:color="auto"/>
        <w:left w:val="none" w:sz="0" w:space="0" w:color="auto"/>
        <w:bottom w:val="none" w:sz="0" w:space="0" w:color="auto"/>
        <w:right w:val="none" w:sz="0" w:space="0" w:color="auto"/>
      </w:divBdr>
    </w:div>
    <w:div w:id="770665769">
      <w:bodyDiv w:val="1"/>
      <w:marLeft w:val="0"/>
      <w:marRight w:val="0"/>
      <w:marTop w:val="0"/>
      <w:marBottom w:val="0"/>
      <w:divBdr>
        <w:top w:val="none" w:sz="0" w:space="0" w:color="auto"/>
        <w:left w:val="none" w:sz="0" w:space="0" w:color="auto"/>
        <w:bottom w:val="none" w:sz="0" w:space="0" w:color="auto"/>
        <w:right w:val="none" w:sz="0" w:space="0" w:color="auto"/>
      </w:divBdr>
    </w:div>
    <w:div w:id="829249598">
      <w:bodyDiv w:val="1"/>
      <w:marLeft w:val="0"/>
      <w:marRight w:val="0"/>
      <w:marTop w:val="0"/>
      <w:marBottom w:val="0"/>
      <w:divBdr>
        <w:top w:val="none" w:sz="0" w:space="0" w:color="auto"/>
        <w:left w:val="none" w:sz="0" w:space="0" w:color="auto"/>
        <w:bottom w:val="none" w:sz="0" w:space="0" w:color="auto"/>
        <w:right w:val="none" w:sz="0" w:space="0" w:color="auto"/>
      </w:divBdr>
    </w:div>
    <w:div w:id="830288768">
      <w:bodyDiv w:val="1"/>
      <w:marLeft w:val="0"/>
      <w:marRight w:val="0"/>
      <w:marTop w:val="0"/>
      <w:marBottom w:val="0"/>
      <w:divBdr>
        <w:top w:val="none" w:sz="0" w:space="0" w:color="auto"/>
        <w:left w:val="none" w:sz="0" w:space="0" w:color="auto"/>
        <w:bottom w:val="none" w:sz="0" w:space="0" w:color="auto"/>
        <w:right w:val="none" w:sz="0" w:space="0" w:color="auto"/>
      </w:divBdr>
    </w:div>
    <w:div w:id="831605423">
      <w:bodyDiv w:val="1"/>
      <w:marLeft w:val="0"/>
      <w:marRight w:val="0"/>
      <w:marTop w:val="0"/>
      <w:marBottom w:val="0"/>
      <w:divBdr>
        <w:top w:val="none" w:sz="0" w:space="0" w:color="auto"/>
        <w:left w:val="none" w:sz="0" w:space="0" w:color="auto"/>
        <w:bottom w:val="none" w:sz="0" w:space="0" w:color="auto"/>
        <w:right w:val="none" w:sz="0" w:space="0" w:color="auto"/>
      </w:divBdr>
    </w:div>
    <w:div w:id="840124545">
      <w:bodyDiv w:val="1"/>
      <w:marLeft w:val="0"/>
      <w:marRight w:val="0"/>
      <w:marTop w:val="0"/>
      <w:marBottom w:val="0"/>
      <w:divBdr>
        <w:top w:val="none" w:sz="0" w:space="0" w:color="auto"/>
        <w:left w:val="none" w:sz="0" w:space="0" w:color="auto"/>
        <w:bottom w:val="none" w:sz="0" w:space="0" w:color="auto"/>
        <w:right w:val="none" w:sz="0" w:space="0" w:color="auto"/>
      </w:divBdr>
    </w:div>
    <w:div w:id="972444384">
      <w:bodyDiv w:val="1"/>
      <w:marLeft w:val="0"/>
      <w:marRight w:val="0"/>
      <w:marTop w:val="0"/>
      <w:marBottom w:val="0"/>
      <w:divBdr>
        <w:top w:val="none" w:sz="0" w:space="0" w:color="auto"/>
        <w:left w:val="none" w:sz="0" w:space="0" w:color="auto"/>
        <w:bottom w:val="none" w:sz="0" w:space="0" w:color="auto"/>
        <w:right w:val="none" w:sz="0" w:space="0" w:color="auto"/>
      </w:divBdr>
    </w:div>
    <w:div w:id="1005323320">
      <w:bodyDiv w:val="1"/>
      <w:marLeft w:val="0"/>
      <w:marRight w:val="0"/>
      <w:marTop w:val="0"/>
      <w:marBottom w:val="0"/>
      <w:divBdr>
        <w:top w:val="none" w:sz="0" w:space="0" w:color="auto"/>
        <w:left w:val="none" w:sz="0" w:space="0" w:color="auto"/>
        <w:bottom w:val="none" w:sz="0" w:space="0" w:color="auto"/>
        <w:right w:val="none" w:sz="0" w:space="0" w:color="auto"/>
      </w:divBdr>
    </w:div>
    <w:div w:id="1074622863">
      <w:bodyDiv w:val="1"/>
      <w:marLeft w:val="0"/>
      <w:marRight w:val="0"/>
      <w:marTop w:val="0"/>
      <w:marBottom w:val="0"/>
      <w:divBdr>
        <w:top w:val="none" w:sz="0" w:space="0" w:color="auto"/>
        <w:left w:val="none" w:sz="0" w:space="0" w:color="auto"/>
        <w:bottom w:val="none" w:sz="0" w:space="0" w:color="auto"/>
        <w:right w:val="none" w:sz="0" w:space="0" w:color="auto"/>
      </w:divBdr>
    </w:div>
    <w:div w:id="1093087088">
      <w:bodyDiv w:val="1"/>
      <w:marLeft w:val="0"/>
      <w:marRight w:val="0"/>
      <w:marTop w:val="0"/>
      <w:marBottom w:val="0"/>
      <w:divBdr>
        <w:top w:val="none" w:sz="0" w:space="0" w:color="auto"/>
        <w:left w:val="none" w:sz="0" w:space="0" w:color="auto"/>
        <w:bottom w:val="none" w:sz="0" w:space="0" w:color="auto"/>
        <w:right w:val="none" w:sz="0" w:space="0" w:color="auto"/>
      </w:divBdr>
    </w:div>
    <w:div w:id="1120876843">
      <w:bodyDiv w:val="1"/>
      <w:marLeft w:val="0"/>
      <w:marRight w:val="0"/>
      <w:marTop w:val="0"/>
      <w:marBottom w:val="0"/>
      <w:divBdr>
        <w:top w:val="none" w:sz="0" w:space="0" w:color="auto"/>
        <w:left w:val="none" w:sz="0" w:space="0" w:color="auto"/>
        <w:bottom w:val="none" w:sz="0" w:space="0" w:color="auto"/>
        <w:right w:val="none" w:sz="0" w:space="0" w:color="auto"/>
      </w:divBdr>
    </w:div>
    <w:div w:id="1148550925">
      <w:bodyDiv w:val="1"/>
      <w:marLeft w:val="0"/>
      <w:marRight w:val="0"/>
      <w:marTop w:val="0"/>
      <w:marBottom w:val="0"/>
      <w:divBdr>
        <w:top w:val="none" w:sz="0" w:space="0" w:color="auto"/>
        <w:left w:val="none" w:sz="0" w:space="0" w:color="auto"/>
        <w:bottom w:val="none" w:sz="0" w:space="0" w:color="auto"/>
        <w:right w:val="none" w:sz="0" w:space="0" w:color="auto"/>
      </w:divBdr>
    </w:div>
    <w:div w:id="1223558362">
      <w:bodyDiv w:val="1"/>
      <w:marLeft w:val="0"/>
      <w:marRight w:val="0"/>
      <w:marTop w:val="0"/>
      <w:marBottom w:val="0"/>
      <w:divBdr>
        <w:top w:val="none" w:sz="0" w:space="0" w:color="auto"/>
        <w:left w:val="none" w:sz="0" w:space="0" w:color="auto"/>
        <w:bottom w:val="none" w:sz="0" w:space="0" w:color="auto"/>
        <w:right w:val="none" w:sz="0" w:space="0" w:color="auto"/>
      </w:divBdr>
    </w:div>
    <w:div w:id="1321470749">
      <w:bodyDiv w:val="1"/>
      <w:marLeft w:val="0"/>
      <w:marRight w:val="0"/>
      <w:marTop w:val="0"/>
      <w:marBottom w:val="0"/>
      <w:divBdr>
        <w:top w:val="none" w:sz="0" w:space="0" w:color="auto"/>
        <w:left w:val="none" w:sz="0" w:space="0" w:color="auto"/>
        <w:bottom w:val="none" w:sz="0" w:space="0" w:color="auto"/>
        <w:right w:val="none" w:sz="0" w:space="0" w:color="auto"/>
      </w:divBdr>
    </w:div>
    <w:div w:id="1375153945">
      <w:bodyDiv w:val="1"/>
      <w:marLeft w:val="0"/>
      <w:marRight w:val="0"/>
      <w:marTop w:val="0"/>
      <w:marBottom w:val="0"/>
      <w:divBdr>
        <w:top w:val="none" w:sz="0" w:space="0" w:color="auto"/>
        <w:left w:val="none" w:sz="0" w:space="0" w:color="auto"/>
        <w:bottom w:val="none" w:sz="0" w:space="0" w:color="auto"/>
        <w:right w:val="none" w:sz="0" w:space="0" w:color="auto"/>
      </w:divBdr>
    </w:div>
    <w:div w:id="1436438992">
      <w:bodyDiv w:val="1"/>
      <w:marLeft w:val="0"/>
      <w:marRight w:val="0"/>
      <w:marTop w:val="0"/>
      <w:marBottom w:val="0"/>
      <w:divBdr>
        <w:top w:val="none" w:sz="0" w:space="0" w:color="auto"/>
        <w:left w:val="none" w:sz="0" w:space="0" w:color="auto"/>
        <w:bottom w:val="none" w:sz="0" w:space="0" w:color="auto"/>
        <w:right w:val="none" w:sz="0" w:space="0" w:color="auto"/>
      </w:divBdr>
    </w:div>
    <w:div w:id="1468888319">
      <w:bodyDiv w:val="1"/>
      <w:marLeft w:val="0"/>
      <w:marRight w:val="0"/>
      <w:marTop w:val="0"/>
      <w:marBottom w:val="0"/>
      <w:divBdr>
        <w:top w:val="none" w:sz="0" w:space="0" w:color="auto"/>
        <w:left w:val="none" w:sz="0" w:space="0" w:color="auto"/>
        <w:bottom w:val="none" w:sz="0" w:space="0" w:color="auto"/>
        <w:right w:val="none" w:sz="0" w:space="0" w:color="auto"/>
      </w:divBdr>
    </w:div>
    <w:div w:id="1500804932">
      <w:bodyDiv w:val="1"/>
      <w:marLeft w:val="0"/>
      <w:marRight w:val="0"/>
      <w:marTop w:val="0"/>
      <w:marBottom w:val="0"/>
      <w:divBdr>
        <w:top w:val="none" w:sz="0" w:space="0" w:color="auto"/>
        <w:left w:val="none" w:sz="0" w:space="0" w:color="auto"/>
        <w:bottom w:val="none" w:sz="0" w:space="0" w:color="auto"/>
        <w:right w:val="none" w:sz="0" w:space="0" w:color="auto"/>
      </w:divBdr>
    </w:div>
    <w:div w:id="1504515793">
      <w:bodyDiv w:val="1"/>
      <w:marLeft w:val="0"/>
      <w:marRight w:val="0"/>
      <w:marTop w:val="0"/>
      <w:marBottom w:val="0"/>
      <w:divBdr>
        <w:top w:val="none" w:sz="0" w:space="0" w:color="auto"/>
        <w:left w:val="none" w:sz="0" w:space="0" w:color="auto"/>
        <w:bottom w:val="none" w:sz="0" w:space="0" w:color="auto"/>
        <w:right w:val="none" w:sz="0" w:space="0" w:color="auto"/>
      </w:divBdr>
    </w:div>
    <w:div w:id="1598904959">
      <w:bodyDiv w:val="1"/>
      <w:marLeft w:val="0"/>
      <w:marRight w:val="0"/>
      <w:marTop w:val="0"/>
      <w:marBottom w:val="0"/>
      <w:divBdr>
        <w:top w:val="none" w:sz="0" w:space="0" w:color="auto"/>
        <w:left w:val="none" w:sz="0" w:space="0" w:color="auto"/>
        <w:bottom w:val="none" w:sz="0" w:space="0" w:color="auto"/>
        <w:right w:val="none" w:sz="0" w:space="0" w:color="auto"/>
      </w:divBdr>
    </w:div>
    <w:div w:id="1611548039">
      <w:bodyDiv w:val="1"/>
      <w:marLeft w:val="0"/>
      <w:marRight w:val="0"/>
      <w:marTop w:val="0"/>
      <w:marBottom w:val="0"/>
      <w:divBdr>
        <w:top w:val="none" w:sz="0" w:space="0" w:color="auto"/>
        <w:left w:val="none" w:sz="0" w:space="0" w:color="auto"/>
        <w:bottom w:val="none" w:sz="0" w:space="0" w:color="auto"/>
        <w:right w:val="none" w:sz="0" w:space="0" w:color="auto"/>
      </w:divBdr>
    </w:div>
    <w:div w:id="1650285782">
      <w:bodyDiv w:val="1"/>
      <w:marLeft w:val="0"/>
      <w:marRight w:val="0"/>
      <w:marTop w:val="0"/>
      <w:marBottom w:val="0"/>
      <w:divBdr>
        <w:top w:val="none" w:sz="0" w:space="0" w:color="auto"/>
        <w:left w:val="none" w:sz="0" w:space="0" w:color="auto"/>
        <w:bottom w:val="none" w:sz="0" w:space="0" w:color="auto"/>
        <w:right w:val="none" w:sz="0" w:space="0" w:color="auto"/>
      </w:divBdr>
    </w:div>
    <w:div w:id="1654796620">
      <w:bodyDiv w:val="1"/>
      <w:marLeft w:val="0"/>
      <w:marRight w:val="0"/>
      <w:marTop w:val="0"/>
      <w:marBottom w:val="0"/>
      <w:divBdr>
        <w:top w:val="none" w:sz="0" w:space="0" w:color="auto"/>
        <w:left w:val="none" w:sz="0" w:space="0" w:color="auto"/>
        <w:bottom w:val="none" w:sz="0" w:space="0" w:color="auto"/>
        <w:right w:val="none" w:sz="0" w:space="0" w:color="auto"/>
      </w:divBdr>
    </w:div>
    <w:div w:id="1669092245">
      <w:bodyDiv w:val="1"/>
      <w:marLeft w:val="0"/>
      <w:marRight w:val="0"/>
      <w:marTop w:val="0"/>
      <w:marBottom w:val="0"/>
      <w:divBdr>
        <w:top w:val="none" w:sz="0" w:space="0" w:color="auto"/>
        <w:left w:val="none" w:sz="0" w:space="0" w:color="auto"/>
        <w:bottom w:val="none" w:sz="0" w:space="0" w:color="auto"/>
        <w:right w:val="none" w:sz="0" w:space="0" w:color="auto"/>
      </w:divBdr>
    </w:div>
    <w:div w:id="1716392001">
      <w:bodyDiv w:val="1"/>
      <w:marLeft w:val="0"/>
      <w:marRight w:val="0"/>
      <w:marTop w:val="0"/>
      <w:marBottom w:val="0"/>
      <w:divBdr>
        <w:top w:val="none" w:sz="0" w:space="0" w:color="auto"/>
        <w:left w:val="none" w:sz="0" w:space="0" w:color="auto"/>
        <w:bottom w:val="none" w:sz="0" w:space="0" w:color="auto"/>
        <w:right w:val="none" w:sz="0" w:space="0" w:color="auto"/>
      </w:divBdr>
    </w:div>
    <w:div w:id="1769766163">
      <w:bodyDiv w:val="1"/>
      <w:marLeft w:val="0"/>
      <w:marRight w:val="0"/>
      <w:marTop w:val="0"/>
      <w:marBottom w:val="0"/>
      <w:divBdr>
        <w:top w:val="none" w:sz="0" w:space="0" w:color="auto"/>
        <w:left w:val="none" w:sz="0" w:space="0" w:color="auto"/>
        <w:bottom w:val="none" w:sz="0" w:space="0" w:color="auto"/>
        <w:right w:val="none" w:sz="0" w:space="0" w:color="auto"/>
      </w:divBdr>
    </w:div>
    <w:div w:id="1781560724">
      <w:bodyDiv w:val="1"/>
      <w:marLeft w:val="0"/>
      <w:marRight w:val="0"/>
      <w:marTop w:val="0"/>
      <w:marBottom w:val="0"/>
      <w:divBdr>
        <w:top w:val="none" w:sz="0" w:space="0" w:color="auto"/>
        <w:left w:val="none" w:sz="0" w:space="0" w:color="auto"/>
        <w:bottom w:val="none" w:sz="0" w:space="0" w:color="auto"/>
        <w:right w:val="none" w:sz="0" w:space="0" w:color="auto"/>
      </w:divBdr>
    </w:div>
    <w:div w:id="1797914845">
      <w:bodyDiv w:val="1"/>
      <w:marLeft w:val="0"/>
      <w:marRight w:val="0"/>
      <w:marTop w:val="0"/>
      <w:marBottom w:val="0"/>
      <w:divBdr>
        <w:top w:val="none" w:sz="0" w:space="0" w:color="auto"/>
        <w:left w:val="none" w:sz="0" w:space="0" w:color="auto"/>
        <w:bottom w:val="none" w:sz="0" w:space="0" w:color="auto"/>
        <w:right w:val="none" w:sz="0" w:space="0" w:color="auto"/>
      </w:divBdr>
    </w:div>
    <w:div w:id="2068988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4C5BFA-165F-48C7-9AA5-01AC324AE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31</Pages>
  <Words>11359</Words>
  <Characters>64751</Characters>
  <Application>Microsoft Office Word</Application>
  <DocSecurity>0</DocSecurity>
  <Lines>539</Lines>
  <Paragraphs>151</Paragraphs>
  <ScaleCrop>false</ScaleCrop>
  <HeadingPairs>
    <vt:vector size="2" baseType="variant">
      <vt:variant>
        <vt:lpstr>Title</vt:lpstr>
      </vt:variant>
      <vt:variant>
        <vt:i4>1</vt:i4>
      </vt:variant>
    </vt:vector>
  </HeadingPairs>
  <TitlesOfParts>
    <vt:vector size="1" baseType="lpstr">
      <vt:lpstr>g a n m a r t e b i T i   b a r a T i</vt:lpstr>
    </vt:vector>
  </TitlesOfParts>
  <Company>Ministry of Labour, Health and Social Affairs</Company>
  <LinksUpToDate>false</LinksUpToDate>
  <CharactersWithSpaces>75959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 a n m a r t e b i T i   b a r a T i</dc:title>
  <dc:creator>TORNIKE</dc:creator>
  <cp:lastModifiedBy>Inga Gurgenidze</cp:lastModifiedBy>
  <cp:revision>10</cp:revision>
  <cp:lastPrinted>2026-09-29T17:40:00Z</cp:lastPrinted>
  <dcterms:created xsi:type="dcterms:W3CDTF">2026-09-28T21:17:00Z</dcterms:created>
  <dcterms:modified xsi:type="dcterms:W3CDTF">2026-09-29T17:41:00Z</dcterms:modified>
</cp:coreProperties>
</file>