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23E" w:rsidRPr="00BE40D0" w:rsidRDefault="006B423E" w:rsidP="00FB41A6">
      <w:pPr>
        <w:spacing w:after="0" w:line="360" w:lineRule="auto"/>
        <w:jc w:val="right"/>
        <w:rPr>
          <w:rFonts w:ascii="Sylfaen" w:hAnsi="Sylfaen"/>
          <w:b/>
          <w:noProof/>
          <w:sz w:val="24"/>
          <w:szCs w:val="24"/>
          <w:lang w:val="ka-GE"/>
        </w:rPr>
      </w:pPr>
      <w:bookmarkStart w:id="0" w:name="_GoBack"/>
      <w:bookmarkEnd w:id="0"/>
      <w:r w:rsidRPr="00BE40D0">
        <w:rPr>
          <w:rFonts w:ascii="Sylfaen" w:hAnsi="Sylfaen"/>
          <w:b/>
          <w:noProof/>
          <w:sz w:val="24"/>
          <w:szCs w:val="24"/>
          <w:lang w:val="ka-GE"/>
        </w:rPr>
        <w:t>პროექტი</w:t>
      </w:r>
    </w:p>
    <w:p w:rsidR="005C65BD" w:rsidRPr="00BE40D0" w:rsidRDefault="005C65BD" w:rsidP="00FB41A6">
      <w:pPr>
        <w:spacing w:after="0" w:line="360" w:lineRule="auto"/>
        <w:jc w:val="center"/>
        <w:rPr>
          <w:rFonts w:ascii="Sylfaen" w:hAnsi="Sylfaen"/>
          <w:b/>
          <w:noProof/>
          <w:sz w:val="24"/>
          <w:szCs w:val="24"/>
          <w:lang w:val="ka-GE"/>
        </w:rPr>
      </w:pPr>
      <w:r w:rsidRPr="00BE40D0">
        <w:rPr>
          <w:rFonts w:ascii="Sylfaen" w:hAnsi="Sylfaen"/>
          <w:b/>
          <w:noProof/>
          <w:sz w:val="24"/>
          <w:szCs w:val="24"/>
          <w:lang w:val="ka-GE"/>
        </w:rPr>
        <w:t>საქართველოს კანონი</w:t>
      </w:r>
    </w:p>
    <w:p w:rsidR="00FB41A6" w:rsidRPr="00BE40D0" w:rsidRDefault="00FB41A6" w:rsidP="00FB41A6">
      <w:pPr>
        <w:spacing w:after="0" w:line="360" w:lineRule="auto"/>
        <w:jc w:val="center"/>
        <w:rPr>
          <w:rFonts w:ascii="Sylfaen" w:hAnsi="Sylfaen"/>
          <w:b/>
          <w:noProof/>
          <w:sz w:val="24"/>
          <w:szCs w:val="24"/>
          <w:lang w:val="ka-GE"/>
        </w:rPr>
      </w:pPr>
    </w:p>
    <w:p w:rsidR="00274578" w:rsidRPr="00BE40D0" w:rsidRDefault="005C65BD" w:rsidP="00FB41A6">
      <w:pPr>
        <w:spacing w:after="0" w:line="360" w:lineRule="auto"/>
        <w:jc w:val="center"/>
        <w:rPr>
          <w:rFonts w:ascii="Sylfaen" w:hAnsi="Sylfaen"/>
          <w:b/>
          <w:noProof/>
          <w:sz w:val="24"/>
          <w:szCs w:val="24"/>
          <w:lang w:val="ka-GE"/>
        </w:rPr>
      </w:pPr>
      <w:r w:rsidRPr="00BE40D0">
        <w:rPr>
          <w:rFonts w:ascii="Sylfaen" w:hAnsi="Sylfaen"/>
          <w:b/>
          <w:noProof/>
          <w:sz w:val="24"/>
          <w:szCs w:val="24"/>
          <w:lang w:val="ka-GE"/>
        </w:rPr>
        <w:t>საქართველოს საბიუჯეტო კოდექსში</w:t>
      </w:r>
    </w:p>
    <w:p w:rsidR="005C65BD" w:rsidRPr="00BE40D0" w:rsidRDefault="005C65BD" w:rsidP="00FB41A6">
      <w:pPr>
        <w:spacing w:after="0" w:line="360" w:lineRule="auto"/>
        <w:jc w:val="center"/>
        <w:rPr>
          <w:rFonts w:ascii="Sylfaen" w:hAnsi="Sylfaen"/>
          <w:b/>
          <w:noProof/>
          <w:sz w:val="24"/>
          <w:szCs w:val="24"/>
          <w:lang w:val="ka-GE"/>
        </w:rPr>
      </w:pPr>
      <w:r w:rsidRPr="00BE40D0">
        <w:rPr>
          <w:rFonts w:ascii="Sylfaen" w:hAnsi="Sylfaen"/>
          <w:b/>
          <w:noProof/>
          <w:sz w:val="24"/>
          <w:szCs w:val="24"/>
          <w:lang w:val="ka-GE"/>
        </w:rPr>
        <w:t xml:space="preserve"> ცვლილების შეტანის შესახებ</w:t>
      </w:r>
    </w:p>
    <w:p w:rsidR="004E01FA" w:rsidRPr="00BE40D0" w:rsidRDefault="004E01FA" w:rsidP="00FB41A6">
      <w:pPr>
        <w:spacing w:after="0" w:line="360" w:lineRule="auto"/>
        <w:rPr>
          <w:rFonts w:ascii="Sylfaen" w:hAnsi="Sylfaen"/>
          <w:noProof/>
          <w:sz w:val="24"/>
          <w:szCs w:val="24"/>
          <w:lang w:val="ka-GE"/>
        </w:rPr>
      </w:pPr>
    </w:p>
    <w:p w:rsidR="00D7702C" w:rsidRPr="00BE40D0" w:rsidRDefault="005C65BD" w:rsidP="00783B68">
      <w:pPr>
        <w:spacing w:after="0" w:line="360" w:lineRule="auto"/>
        <w:ind w:firstLine="709"/>
        <w:jc w:val="both"/>
        <w:rPr>
          <w:rFonts w:ascii="Sylfaen" w:hAnsi="Sylfaen"/>
          <w:noProof/>
          <w:sz w:val="24"/>
          <w:szCs w:val="24"/>
        </w:rPr>
      </w:pPr>
      <w:r w:rsidRPr="00BE40D0">
        <w:rPr>
          <w:rFonts w:ascii="Sylfaen" w:hAnsi="Sylfaen"/>
          <w:noProof/>
          <w:sz w:val="24"/>
          <w:szCs w:val="24"/>
          <w:lang w:val="ka-GE"/>
        </w:rPr>
        <w:t xml:space="preserve">მუხლი 1. </w:t>
      </w:r>
      <w:r w:rsidRPr="00BE40D0">
        <w:rPr>
          <w:rFonts w:ascii="Sylfaen" w:hAnsi="Sylfaen"/>
          <w:noProof/>
          <w:sz w:val="24"/>
          <w:szCs w:val="24"/>
        </w:rPr>
        <w:t xml:space="preserve">საქართველოს საბიუჯეტო </w:t>
      </w:r>
      <w:r w:rsidR="00967AED" w:rsidRPr="00BE40D0">
        <w:rPr>
          <w:rFonts w:ascii="Sylfaen" w:hAnsi="Sylfaen"/>
          <w:noProof/>
          <w:sz w:val="24"/>
          <w:szCs w:val="24"/>
        </w:rPr>
        <w:t>კოდექს</w:t>
      </w:r>
      <w:r w:rsidR="00967AED">
        <w:rPr>
          <w:rFonts w:ascii="Sylfaen" w:hAnsi="Sylfaen"/>
          <w:noProof/>
          <w:sz w:val="24"/>
          <w:szCs w:val="24"/>
          <w:lang w:val="ka-GE"/>
        </w:rPr>
        <w:t>ში</w:t>
      </w:r>
      <w:r w:rsidR="00967AED" w:rsidRPr="00BE40D0">
        <w:rPr>
          <w:rFonts w:ascii="Sylfaen" w:hAnsi="Sylfaen"/>
          <w:noProof/>
          <w:sz w:val="24"/>
          <w:szCs w:val="24"/>
        </w:rPr>
        <w:t xml:space="preserve"> </w:t>
      </w:r>
      <w:r w:rsidRPr="00BE40D0">
        <w:rPr>
          <w:rFonts w:ascii="Sylfaen" w:hAnsi="Sylfaen"/>
          <w:noProof/>
          <w:sz w:val="24"/>
          <w:szCs w:val="24"/>
        </w:rPr>
        <w:t xml:space="preserve">(საქართველოს საკანონმდებლო მაცნე, №47, 28.12.2009, </w:t>
      </w:r>
      <w:r w:rsidR="0034467C" w:rsidRPr="00BE40D0">
        <w:rPr>
          <w:rFonts w:ascii="Sylfaen" w:hAnsi="Sylfaen"/>
          <w:noProof/>
          <w:sz w:val="24"/>
          <w:szCs w:val="24"/>
          <w:lang w:val="ka-GE"/>
        </w:rPr>
        <w:t>მუხ. 361</w:t>
      </w:r>
      <w:r w:rsidRPr="00BE40D0">
        <w:rPr>
          <w:rFonts w:ascii="Sylfaen" w:hAnsi="Sylfaen"/>
          <w:noProof/>
          <w:sz w:val="24"/>
          <w:szCs w:val="24"/>
        </w:rPr>
        <w:t>)</w:t>
      </w:r>
      <w:r w:rsidR="00967AED">
        <w:rPr>
          <w:rFonts w:ascii="Sylfaen" w:hAnsi="Sylfaen"/>
          <w:noProof/>
          <w:sz w:val="24"/>
          <w:szCs w:val="24"/>
          <w:lang w:val="ka-GE"/>
        </w:rPr>
        <w:t>შეტანილ იქნეს შემდეგი ცვლილება</w:t>
      </w:r>
      <w:r w:rsidRPr="00BE40D0">
        <w:rPr>
          <w:rFonts w:ascii="Sylfaen" w:hAnsi="Sylfaen"/>
          <w:noProof/>
          <w:sz w:val="24"/>
          <w:szCs w:val="24"/>
        </w:rPr>
        <w:t xml:space="preserve"> </w:t>
      </w:r>
    </w:p>
    <w:p w:rsidR="00D7702C" w:rsidRPr="00BE40D0" w:rsidRDefault="00D7702C" w:rsidP="00D7702C">
      <w:pPr>
        <w:pStyle w:val="ListParagraph"/>
        <w:numPr>
          <w:ilvl w:val="0"/>
          <w:numId w:val="5"/>
        </w:numPr>
        <w:spacing w:after="0" w:line="360" w:lineRule="auto"/>
        <w:jc w:val="both"/>
        <w:rPr>
          <w:rFonts w:ascii="Sylfaen" w:hAnsi="Sylfaen"/>
          <w:noProof/>
          <w:sz w:val="24"/>
          <w:szCs w:val="24"/>
          <w:lang w:val="ka-GE"/>
        </w:rPr>
      </w:pPr>
      <w:r w:rsidRPr="00BE40D0">
        <w:rPr>
          <w:rFonts w:ascii="Sylfaen" w:hAnsi="Sylfaen"/>
          <w:noProof/>
          <w:sz w:val="24"/>
          <w:szCs w:val="24"/>
          <w:lang w:val="ka-GE"/>
        </w:rPr>
        <w:t>მე-7 მუხლის მე-8 ნაწილი ჩამოყალიბდეს შემდეგი რედაქციით:</w:t>
      </w:r>
    </w:p>
    <w:p w:rsidR="00D7702C" w:rsidRPr="00BE40D0" w:rsidRDefault="00D7702C" w:rsidP="00D7702C">
      <w:pPr>
        <w:spacing w:after="0" w:line="360" w:lineRule="auto"/>
        <w:ind w:firstLine="709"/>
        <w:jc w:val="both"/>
        <w:rPr>
          <w:rFonts w:ascii="Sylfaen" w:hAnsi="Sylfaen"/>
          <w:noProof/>
          <w:sz w:val="24"/>
          <w:szCs w:val="24"/>
        </w:rPr>
      </w:pPr>
      <w:r w:rsidRPr="00BE40D0">
        <w:rPr>
          <w:rFonts w:ascii="Sylfaen" w:hAnsi="Sylfaen"/>
          <w:noProof/>
          <w:sz w:val="24"/>
          <w:szCs w:val="24"/>
          <w:lang w:val="ka-GE"/>
        </w:rPr>
        <w:t>„</w:t>
      </w:r>
      <w:r w:rsidRPr="00BE40D0">
        <w:rPr>
          <w:rFonts w:ascii="Sylfaen" w:hAnsi="Sylfaen"/>
          <w:noProof/>
          <w:sz w:val="24"/>
          <w:szCs w:val="24"/>
        </w:rPr>
        <w:t>8. ავტონომიური რესპუბლიკების საფინანსო ორგანოები, მუნიციპალიტეტების საფინანსო ორგანოები და ამ კოდექსის მე-6  მუხლის „ბ</w:t>
      </w:r>
      <w:r w:rsidRPr="00BE40D0">
        <w:rPr>
          <w:rFonts w:ascii="Times New Roman" w:hAnsi="Times New Roman" w:cs="Times New Roman"/>
          <w:noProof/>
          <w:sz w:val="24"/>
          <w:szCs w:val="24"/>
        </w:rPr>
        <w:t>​​</w:t>
      </w:r>
      <w:r w:rsidRPr="00BE40D0">
        <w:rPr>
          <w:rFonts w:ascii="Sylfaen" w:hAnsi="Sylfaen"/>
          <w:noProof/>
          <w:sz w:val="24"/>
          <w:szCs w:val="24"/>
          <w:vertAlign w:val="superscript"/>
        </w:rPr>
        <w:t>1</w:t>
      </w:r>
      <w:r w:rsidRPr="00BE40D0">
        <w:rPr>
          <w:rFonts w:ascii="Sylfaen" w:hAnsi="Sylfaen"/>
          <w:noProof/>
          <w:sz w:val="24"/>
          <w:szCs w:val="24"/>
        </w:rPr>
        <w:t>“</w:t>
      </w:r>
      <w:r w:rsidRPr="00BE40D0">
        <w:rPr>
          <w:rFonts w:ascii="Sylfaen" w:hAnsi="Sylfaen"/>
          <w:noProof/>
          <w:sz w:val="24"/>
          <w:szCs w:val="24"/>
          <w:lang w:val="ka-GE"/>
        </w:rPr>
        <w:t xml:space="preserve">, </w:t>
      </w:r>
      <w:r w:rsidRPr="00BE40D0">
        <w:rPr>
          <w:rFonts w:ascii="Sylfaen" w:hAnsi="Sylfaen"/>
          <w:noProof/>
          <w:sz w:val="24"/>
          <w:szCs w:val="24"/>
        </w:rPr>
        <w:t>„ბ</w:t>
      </w:r>
      <w:r w:rsidRPr="00BE40D0">
        <w:rPr>
          <w:rFonts w:ascii="Times New Roman" w:hAnsi="Times New Roman" w:cs="Times New Roman"/>
          <w:noProof/>
          <w:sz w:val="24"/>
          <w:szCs w:val="24"/>
        </w:rPr>
        <w:t>​​​</w:t>
      </w:r>
      <w:r w:rsidRPr="00BE40D0">
        <w:rPr>
          <w:rFonts w:ascii="Sylfaen" w:hAnsi="Sylfaen"/>
          <w:noProof/>
          <w:sz w:val="24"/>
          <w:szCs w:val="24"/>
          <w:vertAlign w:val="superscript"/>
        </w:rPr>
        <w:t>2</w:t>
      </w:r>
      <w:r w:rsidRPr="00BE40D0">
        <w:rPr>
          <w:rFonts w:ascii="Sylfaen" w:hAnsi="Sylfaen"/>
          <w:noProof/>
          <w:sz w:val="24"/>
          <w:szCs w:val="24"/>
        </w:rPr>
        <w:t xml:space="preserve">“ </w:t>
      </w:r>
      <w:r w:rsidRPr="00BE40D0">
        <w:rPr>
          <w:rFonts w:ascii="Sylfaen" w:hAnsi="Sylfaen"/>
          <w:noProof/>
          <w:sz w:val="24"/>
          <w:szCs w:val="24"/>
          <w:lang w:val="ka-GE"/>
        </w:rPr>
        <w:t>და „ბ</w:t>
      </w:r>
      <w:r w:rsidRPr="00BE40D0">
        <w:rPr>
          <w:rFonts w:ascii="Sylfaen" w:hAnsi="Sylfaen"/>
          <w:noProof/>
          <w:sz w:val="24"/>
          <w:szCs w:val="24"/>
          <w:vertAlign w:val="superscript"/>
          <w:lang w:val="ka-GE"/>
        </w:rPr>
        <w:t>3</w:t>
      </w:r>
      <w:r w:rsidRPr="00BE40D0">
        <w:rPr>
          <w:rFonts w:ascii="Sylfaen" w:hAnsi="Sylfaen"/>
          <w:noProof/>
          <w:sz w:val="24"/>
          <w:szCs w:val="24"/>
          <w:lang w:val="ka-GE"/>
        </w:rPr>
        <w:t>“</w:t>
      </w:r>
      <w:r w:rsidRPr="00BE40D0">
        <w:rPr>
          <w:rFonts w:ascii="Sylfaen" w:hAnsi="Sylfaen"/>
          <w:noProof/>
          <w:sz w:val="24"/>
          <w:szCs w:val="24"/>
        </w:rPr>
        <w:t xml:space="preserve"> ქვეპუნქტებით გათვალისწინებული საჯარო სამართლის იურიდიული პირები</w:t>
      </w:r>
      <w:r w:rsidRPr="00BE40D0">
        <w:rPr>
          <w:rFonts w:ascii="Sylfaen" w:hAnsi="Sylfaen"/>
          <w:noProof/>
          <w:sz w:val="24"/>
          <w:szCs w:val="24"/>
          <w:lang w:val="ka-GE"/>
        </w:rPr>
        <w:t>,</w:t>
      </w:r>
      <w:r w:rsidRPr="00BE40D0">
        <w:rPr>
          <w:rFonts w:ascii="Sylfaen" w:hAnsi="Sylfaen"/>
          <w:noProof/>
          <w:sz w:val="24"/>
          <w:szCs w:val="24"/>
        </w:rPr>
        <w:t xml:space="preserve"> არასამეწარმეო (არაკომერციული) იურიდიული პირები</w:t>
      </w:r>
      <w:r w:rsidRPr="00BE40D0">
        <w:rPr>
          <w:rFonts w:ascii="Sylfaen" w:hAnsi="Sylfaen"/>
          <w:noProof/>
          <w:sz w:val="24"/>
          <w:szCs w:val="24"/>
          <w:lang w:val="ka-GE"/>
        </w:rPr>
        <w:t xml:space="preserve"> და</w:t>
      </w:r>
      <w:bookmarkStart w:id="1" w:name="_Hlk241239828"/>
      <w:bookmarkStart w:id="2" w:name="_Hlk241059025"/>
      <w:r w:rsidRPr="00BE40D0">
        <w:rPr>
          <w:rFonts w:ascii="Sylfaen" w:hAnsi="Sylfaen"/>
          <w:noProof/>
          <w:sz w:val="24"/>
          <w:szCs w:val="24"/>
          <w:lang w:val="ka-GE"/>
        </w:rPr>
        <w:t xml:space="preserve"> </w:t>
      </w:r>
      <w:r w:rsidRPr="00BE40D0">
        <w:rPr>
          <w:rFonts w:ascii="Sylfaen" w:hAnsi="Sylfaen"/>
          <w:noProof/>
          <w:sz w:val="24"/>
          <w:szCs w:val="24"/>
        </w:rPr>
        <w:t xml:space="preserve">სამთავრობო სექტორისთვის მიკუთვნებული </w:t>
      </w:r>
      <w:bookmarkEnd w:id="1"/>
      <w:r w:rsidRPr="00BE40D0">
        <w:rPr>
          <w:rFonts w:ascii="Sylfaen" w:hAnsi="Sylfaen"/>
          <w:noProof/>
          <w:sz w:val="24"/>
          <w:szCs w:val="24"/>
        </w:rPr>
        <w:t>სახელმწიფო საწარმოები:</w:t>
      </w:r>
      <w:bookmarkEnd w:id="2"/>
    </w:p>
    <w:p w:rsidR="00CF50E6" w:rsidRDefault="00D7702C" w:rsidP="00D7702C">
      <w:pPr>
        <w:spacing w:after="0" w:line="360" w:lineRule="auto"/>
        <w:ind w:firstLine="709"/>
        <w:jc w:val="both"/>
        <w:rPr>
          <w:rFonts w:ascii="Sylfaen" w:hAnsi="Sylfaen"/>
          <w:noProof/>
          <w:sz w:val="24"/>
          <w:szCs w:val="24"/>
        </w:rPr>
      </w:pPr>
      <w:r w:rsidRPr="00BE40D0">
        <w:rPr>
          <w:rFonts w:ascii="Sylfaen" w:hAnsi="Sylfaen"/>
          <w:noProof/>
          <w:sz w:val="24"/>
          <w:szCs w:val="24"/>
        </w:rPr>
        <w:t>ა) უფლებამოსილი არიან დამატებითი შემოსავლის მიღების მიზნით გახსნან მიმდინარე ანგარიშები ან/და სადეპოზიტო ანგარიშები კომერციულ ბანკებსა და მიკრობანკებში. დაუშვებელია, ანგარიშის მფლობელმა მიმდინარე ანგარიშზე განახორციელოს სხვა ოპერაციები, გარდა სახელმწიფო ხაზინაში გახსნილი ანგარიშიდან სახსრების გადატანისა, სახელმწიფო ხაზინაში გახსნილ ანგარიშზე სახსრების დაბრუნებისა, სადეპოზიტო ანგარიშზე თანხის გადატანისა და სადეპოზიტო ანგარიშიდან თანხის დაბრუნებისა. ამ კოდექსის მე-6 მუხლის „ბ</w:t>
      </w:r>
      <w:r w:rsidRPr="00BE40D0">
        <w:rPr>
          <w:rFonts w:ascii="Times New Roman" w:hAnsi="Times New Roman" w:cs="Times New Roman"/>
          <w:noProof/>
          <w:sz w:val="24"/>
          <w:szCs w:val="24"/>
        </w:rPr>
        <w:t>​​</w:t>
      </w:r>
      <w:r w:rsidRPr="00BE40D0">
        <w:rPr>
          <w:rFonts w:ascii="Sylfaen" w:hAnsi="Sylfaen"/>
          <w:noProof/>
          <w:sz w:val="24"/>
          <w:szCs w:val="24"/>
          <w:vertAlign w:val="superscript"/>
        </w:rPr>
        <w:t>1</w:t>
      </w:r>
      <w:r w:rsidRPr="00BE40D0">
        <w:rPr>
          <w:rFonts w:ascii="Sylfaen" w:hAnsi="Sylfaen"/>
          <w:noProof/>
          <w:sz w:val="24"/>
          <w:szCs w:val="24"/>
        </w:rPr>
        <w:t>“</w:t>
      </w:r>
      <w:r w:rsidRPr="00BE40D0">
        <w:rPr>
          <w:rFonts w:ascii="Sylfaen" w:hAnsi="Sylfaen"/>
          <w:noProof/>
          <w:sz w:val="24"/>
          <w:szCs w:val="24"/>
          <w:lang w:val="ka-GE"/>
        </w:rPr>
        <w:t xml:space="preserve">, </w:t>
      </w:r>
      <w:r w:rsidRPr="00BE40D0">
        <w:rPr>
          <w:rFonts w:ascii="Sylfaen" w:hAnsi="Sylfaen"/>
          <w:noProof/>
          <w:sz w:val="24"/>
          <w:szCs w:val="24"/>
        </w:rPr>
        <w:t>„ბ</w:t>
      </w:r>
      <w:r w:rsidRPr="00BE40D0">
        <w:rPr>
          <w:rFonts w:ascii="Times New Roman" w:hAnsi="Times New Roman" w:cs="Times New Roman"/>
          <w:noProof/>
          <w:sz w:val="24"/>
          <w:szCs w:val="24"/>
        </w:rPr>
        <w:t>​​​</w:t>
      </w:r>
      <w:r w:rsidRPr="00BE40D0">
        <w:rPr>
          <w:rFonts w:ascii="Sylfaen" w:hAnsi="Sylfaen"/>
          <w:noProof/>
          <w:sz w:val="24"/>
          <w:szCs w:val="24"/>
          <w:vertAlign w:val="superscript"/>
        </w:rPr>
        <w:t>2</w:t>
      </w:r>
      <w:r w:rsidRPr="00BE40D0">
        <w:rPr>
          <w:rFonts w:ascii="Sylfaen" w:hAnsi="Sylfaen"/>
          <w:noProof/>
          <w:sz w:val="24"/>
          <w:szCs w:val="24"/>
        </w:rPr>
        <w:t xml:space="preserve">“ </w:t>
      </w:r>
      <w:r w:rsidRPr="00BE40D0">
        <w:rPr>
          <w:rFonts w:ascii="Sylfaen" w:hAnsi="Sylfaen"/>
          <w:noProof/>
          <w:sz w:val="24"/>
          <w:szCs w:val="24"/>
          <w:lang w:val="ka-GE"/>
        </w:rPr>
        <w:t>და „ბ</w:t>
      </w:r>
      <w:r w:rsidRPr="00BE40D0">
        <w:rPr>
          <w:rFonts w:ascii="Sylfaen" w:hAnsi="Sylfaen"/>
          <w:noProof/>
          <w:sz w:val="24"/>
          <w:szCs w:val="24"/>
          <w:vertAlign w:val="superscript"/>
          <w:lang w:val="ka-GE"/>
        </w:rPr>
        <w:t>3</w:t>
      </w:r>
      <w:r w:rsidRPr="00BE40D0">
        <w:rPr>
          <w:rFonts w:ascii="Sylfaen" w:hAnsi="Sylfaen"/>
          <w:noProof/>
          <w:sz w:val="24"/>
          <w:szCs w:val="24"/>
          <w:lang w:val="ka-GE"/>
        </w:rPr>
        <w:t xml:space="preserve">“ </w:t>
      </w:r>
      <w:r w:rsidRPr="00BE40D0">
        <w:rPr>
          <w:rFonts w:ascii="Sylfaen" w:hAnsi="Sylfaen"/>
          <w:noProof/>
          <w:sz w:val="24"/>
          <w:szCs w:val="24"/>
        </w:rPr>
        <w:t>ქვეპუნქტებით გათვალისწინებული საჯარო სამართლის იურიდიული პირები, არასამეწარმეო (არაკომერციული) იურიდიული პირები</w:t>
      </w:r>
      <w:r w:rsidRPr="00BE40D0">
        <w:rPr>
          <w:rFonts w:ascii="Sylfaen" w:hAnsi="Sylfaen"/>
          <w:noProof/>
          <w:sz w:val="24"/>
          <w:szCs w:val="24"/>
          <w:lang w:val="ka-GE"/>
        </w:rPr>
        <w:t xml:space="preserve"> </w:t>
      </w:r>
      <w:r w:rsidRPr="00BE40D0">
        <w:rPr>
          <w:rFonts w:ascii="Sylfaen" w:hAnsi="Sylfaen"/>
          <w:noProof/>
          <w:sz w:val="24"/>
          <w:szCs w:val="24"/>
        </w:rPr>
        <w:t>და სამთავრობო სექტორისთვის მიკუთვნებული სახელმწიფო საწარმოები აგრეთვე უფლებამოსილი არიან ამ ანგარიშებზე არსებული სახსრები გამოიყენონ საბანკო გარანტიების, სესხებისა და აკრედიტივების უზრუნველყოფის საგნად ეკონომიკური საქმიანობის განხორციელებისთვის;</w:t>
      </w:r>
    </w:p>
    <w:p w:rsidR="00D7702C" w:rsidRPr="00CF50E6" w:rsidRDefault="00CF50E6" w:rsidP="00D7702C">
      <w:pPr>
        <w:spacing w:after="0" w:line="360" w:lineRule="auto"/>
        <w:ind w:firstLine="709"/>
        <w:jc w:val="both"/>
        <w:rPr>
          <w:rFonts w:ascii="Sylfaen" w:hAnsi="Sylfaen"/>
          <w:noProof/>
          <w:sz w:val="24"/>
          <w:szCs w:val="24"/>
        </w:rPr>
      </w:pPr>
      <w:r w:rsidRPr="00CF50E6">
        <w:rPr>
          <w:rFonts w:ascii="Sylfaen" w:hAnsi="Sylfaen"/>
          <w:noProof/>
          <w:sz w:val="24"/>
          <w:szCs w:val="24"/>
        </w:rPr>
        <w:t xml:space="preserve">ბ) უფლებამოსილი არიან საქართველოს ფინანსთა სამინისტროს თანხმობით გახსნან ანგარიშები კომერციულ ბანკებსა და მიკრობანკებში მათ განკარგულებაში დროებით არსებული სახსრების ან/და იმ სახსრების განთავსების მიზნით, რომლებიც </w:t>
      </w:r>
      <w:r w:rsidRPr="00CF50E6">
        <w:rPr>
          <w:rFonts w:ascii="Sylfaen" w:hAnsi="Sylfaen"/>
          <w:noProof/>
          <w:sz w:val="24"/>
          <w:szCs w:val="24"/>
        </w:rPr>
        <w:lastRenderedPageBreak/>
        <w:t>შემოსავლად აღიარებამდე საჭიროებს უფლებამოსილი პირების მიერ დადასტურებას და რომლებიც საქართველოს კანონმდებლობის შესაბამისად შეიძლება გადაეცეს თანხის მიღებაზე უფლებამოსილ პირებს, მიიმართოს შესაბამის ბიუჯეტში ან სახელმწიფო ხაზინაში არსებულ შესაბამისი ანგარიშის მფლობელის  ანგარიშზე ან გადამხდელს დაუბრუნდეს. ამ ანგარიშზე პროცენტების სახით დარიცხული თანხები ანგარიშის მფლობელს ეკუთვნის და დარიცხვისთანავე მიიმართება სახელმწიფო ხაზინაში არსებულ მის ანგარიშზე.</w:t>
      </w:r>
      <w:r w:rsidR="00D7702C" w:rsidRPr="00CF50E6">
        <w:rPr>
          <w:rFonts w:ascii="Sylfaen" w:hAnsi="Sylfaen"/>
          <w:noProof/>
          <w:sz w:val="24"/>
          <w:szCs w:val="24"/>
        </w:rPr>
        <w:t>“</w:t>
      </w:r>
      <w:r w:rsidR="001046C6" w:rsidRPr="00CF50E6">
        <w:rPr>
          <w:rFonts w:ascii="Sylfaen" w:hAnsi="Sylfaen"/>
          <w:noProof/>
          <w:sz w:val="24"/>
          <w:szCs w:val="24"/>
        </w:rPr>
        <w:t>.</w:t>
      </w:r>
    </w:p>
    <w:p w:rsidR="001046C6" w:rsidRPr="00BE40D0" w:rsidRDefault="001046C6" w:rsidP="00D7702C">
      <w:pPr>
        <w:spacing w:after="0" w:line="360" w:lineRule="auto"/>
        <w:ind w:firstLine="709"/>
        <w:jc w:val="both"/>
        <w:rPr>
          <w:rFonts w:ascii="Sylfaen" w:hAnsi="Sylfaen"/>
          <w:noProof/>
          <w:sz w:val="24"/>
          <w:szCs w:val="24"/>
          <w:lang w:val="ka-GE"/>
        </w:rPr>
      </w:pPr>
    </w:p>
    <w:p w:rsidR="00D7702C" w:rsidRPr="00BE40D0" w:rsidRDefault="00D7702C" w:rsidP="00D7702C">
      <w:pPr>
        <w:pStyle w:val="ListParagraph"/>
        <w:numPr>
          <w:ilvl w:val="0"/>
          <w:numId w:val="5"/>
        </w:numPr>
        <w:spacing w:after="0" w:line="360" w:lineRule="auto"/>
        <w:jc w:val="both"/>
        <w:rPr>
          <w:rFonts w:ascii="Sylfaen" w:hAnsi="Sylfaen"/>
          <w:noProof/>
          <w:sz w:val="24"/>
          <w:szCs w:val="24"/>
          <w:lang w:val="ka-GE"/>
        </w:rPr>
      </w:pPr>
      <w:r w:rsidRPr="00BE40D0">
        <w:rPr>
          <w:rFonts w:ascii="Sylfaen" w:hAnsi="Sylfaen"/>
          <w:noProof/>
          <w:sz w:val="24"/>
          <w:szCs w:val="24"/>
          <w:lang w:val="ka-GE"/>
        </w:rPr>
        <w:t>18</w:t>
      </w:r>
      <w:r w:rsidRPr="00BE40D0">
        <w:rPr>
          <w:rFonts w:ascii="Sylfaen" w:hAnsi="Sylfaen"/>
          <w:noProof/>
          <w:sz w:val="24"/>
          <w:szCs w:val="24"/>
          <w:vertAlign w:val="superscript"/>
          <w:lang w:val="ka-GE"/>
        </w:rPr>
        <w:t>4</w:t>
      </w:r>
      <w:r w:rsidRPr="00BE40D0">
        <w:rPr>
          <w:rFonts w:ascii="Sylfaen" w:hAnsi="Sylfaen"/>
          <w:noProof/>
          <w:sz w:val="24"/>
          <w:szCs w:val="24"/>
          <w:lang w:val="ka-GE"/>
        </w:rPr>
        <w:t xml:space="preserve"> მუხლის მე-6 ნაწილი ჩამოყალიბდეს შემდეგი რედაქციით:</w:t>
      </w:r>
    </w:p>
    <w:p w:rsidR="00D7702C" w:rsidRPr="00BE40D0" w:rsidRDefault="00D7702C" w:rsidP="00D7702C">
      <w:pPr>
        <w:spacing w:after="0" w:line="360" w:lineRule="auto"/>
        <w:ind w:firstLine="360"/>
        <w:jc w:val="both"/>
        <w:rPr>
          <w:rFonts w:ascii="Sylfaen" w:hAnsi="Sylfaen"/>
          <w:noProof/>
          <w:sz w:val="24"/>
          <w:szCs w:val="24"/>
          <w:lang w:val="ka-GE"/>
        </w:rPr>
      </w:pPr>
      <w:r w:rsidRPr="00BE40D0">
        <w:rPr>
          <w:rFonts w:ascii="Sylfaen" w:hAnsi="Sylfaen"/>
          <w:noProof/>
          <w:sz w:val="24"/>
          <w:szCs w:val="24"/>
          <w:lang w:val="ka-GE"/>
        </w:rPr>
        <w:t>„6. სახელმწიფო ხაზინის თანხმობის გარეშე დაუშვებელია საბიუჯეტო ორგანიზაციის და სახელმწიფო ხაზინის მომსახურებაზე გადასული სამთავრობო სექტორისთვის მიკუთვნებული სახელმწიფო საწარმოს საბანკო ანგარიშის გახსნა, გარდა ამ კოდექსის მე-7 მუხლით გათვალისწინებული შემთხვევებისა. სახელმწიფო ხაზინა უფლებამოსილია გააუქმოს საბანკო ანგარიშის გახსნის ნებართვა და დახუროს ანგარიში. საბიუჯეტო ორგანიზაცია უზრუნველყოფს მის მიერ მიღებული ყველა შემოსულობის სრულად და დაუყოვნებლივ აღრიცხვას სახელმწიფო ხაზინის ერთიან ანგარიშზე, თუ ამ კოდექსით სხვა რამ არ არის განსაზღვრული.“</w:t>
      </w:r>
      <w:r w:rsidR="001046C6" w:rsidRPr="00BE40D0">
        <w:rPr>
          <w:rFonts w:ascii="Sylfaen" w:hAnsi="Sylfaen"/>
          <w:noProof/>
          <w:sz w:val="24"/>
          <w:szCs w:val="24"/>
          <w:lang w:val="ka-GE"/>
        </w:rPr>
        <w:t>.</w:t>
      </w:r>
    </w:p>
    <w:p w:rsidR="00D7702C" w:rsidRPr="00BE40D0" w:rsidRDefault="00D7702C" w:rsidP="00783B68">
      <w:pPr>
        <w:spacing w:after="0" w:line="360" w:lineRule="auto"/>
        <w:ind w:firstLine="709"/>
        <w:jc w:val="both"/>
        <w:rPr>
          <w:rFonts w:ascii="Sylfaen" w:hAnsi="Sylfaen"/>
          <w:noProof/>
          <w:sz w:val="24"/>
          <w:szCs w:val="24"/>
        </w:rPr>
      </w:pPr>
    </w:p>
    <w:p w:rsidR="005C65BD" w:rsidRPr="00BE40D0" w:rsidRDefault="005C65BD" w:rsidP="001046C6">
      <w:pPr>
        <w:pStyle w:val="ListParagraph"/>
        <w:numPr>
          <w:ilvl w:val="0"/>
          <w:numId w:val="5"/>
        </w:numPr>
        <w:spacing w:after="0" w:line="360" w:lineRule="auto"/>
        <w:jc w:val="both"/>
        <w:rPr>
          <w:rFonts w:ascii="Sylfaen" w:hAnsi="Sylfaen"/>
          <w:noProof/>
          <w:sz w:val="24"/>
          <w:szCs w:val="24"/>
          <w:lang w:val="ka-GE"/>
        </w:rPr>
      </w:pPr>
      <w:r w:rsidRPr="00BE40D0">
        <w:rPr>
          <w:rFonts w:ascii="Sylfaen" w:hAnsi="Sylfaen"/>
          <w:noProof/>
          <w:sz w:val="24"/>
          <w:szCs w:val="24"/>
          <w:lang w:val="ka-GE"/>
        </w:rPr>
        <w:t>114</w:t>
      </w:r>
      <w:r w:rsidRPr="00BE40D0">
        <w:rPr>
          <w:rFonts w:ascii="Sylfaen" w:hAnsi="Sylfaen"/>
          <w:noProof/>
          <w:position w:val="6"/>
          <w:sz w:val="24"/>
          <w:szCs w:val="24"/>
          <w:vertAlign w:val="superscript"/>
          <w:lang w:val="ka-GE"/>
        </w:rPr>
        <w:t>5</w:t>
      </w:r>
      <w:r w:rsidRPr="00BE40D0">
        <w:rPr>
          <w:rFonts w:ascii="Sylfaen" w:hAnsi="Sylfaen"/>
          <w:noProof/>
          <w:sz w:val="24"/>
          <w:szCs w:val="24"/>
          <w:vertAlign w:val="superscript"/>
          <w:lang w:val="ka-GE"/>
        </w:rPr>
        <w:t xml:space="preserve"> </w:t>
      </w:r>
      <w:r w:rsidRPr="00BE40D0">
        <w:rPr>
          <w:rFonts w:ascii="Sylfaen" w:hAnsi="Sylfaen"/>
          <w:noProof/>
          <w:sz w:val="24"/>
          <w:szCs w:val="24"/>
          <w:lang w:val="ka-GE"/>
        </w:rPr>
        <w:t>მუხლის</w:t>
      </w:r>
      <w:r w:rsidR="001046C6" w:rsidRPr="00BE40D0">
        <w:rPr>
          <w:rFonts w:ascii="Sylfaen" w:hAnsi="Sylfaen"/>
          <w:noProof/>
          <w:sz w:val="24"/>
          <w:szCs w:val="24"/>
          <w:lang w:val="ka-GE"/>
        </w:rPr>
        <w:t>:</w:t>
      </w:r>
    </w:p>
    <w:p w:rsidR="005C65BD" w:rsidRPr="00BE40D0" w:rsidRDefault="005C65BD" w:rsidP="00FB41A6">
      <w:pPr>
        <w:spacing w:after="0" w:line="360" w:lineRule="auto"/>
        <w:ind w:firstLine="709"/>
        <w:jc w:val="both"/>
        <w:rPr>
          <w:rFonts w:ascii="Sylfaen" w:hAnsi="Sylfaen"/>
          <w:noProof/>
          <w:sz w:val="24"/>
          <w:szCs w:val="24"/>
          <w:lang w:val="ka-GE"/>
        </w:rPr>
      </w:pPr>
      <w:r w:rsidRPr="00BE40D0">
        <w:rPr>
          <w:rFonts w:ascii="Sylfaen" w:hAnsi="Sylfaen"/>
          <w:noProof/>
          <w:sz w:val="24"/>
          <w:szCs w:val="24"/>
          <w:lang w:val="ka-GE"/>
        </w:rPr>
        <w:t>ა) პირველი ნაწილი ჩამოყალიბდეს შემდეგი რედაქციით:</w:t>
      </w:r>
    </w:p>
    <w:p w:rsidR="005C65BD" w:rsidRPr="00BE40D0" w:rsidRDefault="005C65BD" w:rsidP="00FB41A6">
      <w:pPr>
        <w:spacing w:after="0" w:line="360" w:lineRule="auto"/>
        <w:ind w:firstLine="709"/>
        <w:jc w:val="both"/>
        <w:rPr>
          <w:rFonts w:ascii="Sylfaen" w:hAnsi="Sylfaen"/>
          <w:noProof/>
          <w:sz w:val="24"/>
          <w:szCs w:val="24"/>
          <w:lang w:val="ka-GE"/>
        </w:rPr>
      </w:pPr>
      <w:r w:rsidRPr="00BE40D0">
        <w:rPr>
          <w:rFonts w:ascii="Sylfaen" w:hAnsi="Sylfaen"/>
          <w:noProof/>
          <w:sz w:val="24"/>
          <w:szCs w:val="24"/>
          <w:lang w:val="ka-GE"/>
        </w:rPr>
        <w:t xml:space="preserve">„1. გათანაბრებითი ტრანსფერის სისტემიდან დამატებული ღირებულების გადასახადის განაწილების სისტემაზე გადასვლის გარდამავალი პერიოდია 2019 წლიდან </w:t>
      </w:r>
      <w:r w:rsidR="00F9415B" w:rsidRPr="00BE40D0">
        <w:rPr>
          <w:rFonts w:ascii="Sylfaen" w:hAnsi="Sylfaen"/>
          <w:noProof/>
          <w:sz w:val="24"/>
          <w:szCs w:val="24"/>
        </w:rPr>
        <w:t>2030</w:t>
      </w:r>
      <w:r w:rsidRPr="00BE40D0">
        <w:rPr>
          <w:rFonts w:ascii="Sylfaen" w:hAnsi="Sylfaen"/>
          <w:noProof/>
          <w:sz w:val="24"/>
          <w:szCs w:val="24"/>
          <w:lang w:val="ka-GE"/>
        </w:rPr>
        <w:t xml:space="preserve"> წლ</w:t>
      </w:r>
      <w:r w:rsidR="00152E30" w:rsidRPr="00BE40D0">
        <w:rPr>
          <w:rFonts w:ascii="Sylfaen" w:hAnsi="Sylfaen"/>
          <w:noProof/>
          <w:sz w:val="24"/>
          <w:szCs w:val="24"/>
          <w:lang w:val="ka-GE"/>
        </w:rPr>
        <w:t>ის ჩათვლით</w:t>
      </w:r>
      <w:r w:rsidRPr="00BE40D0">
        <w:rPr>
          <w:rFonts w:ascii="Sylfaen" w:hAnsi="Sylfaen"/>
          <w:noProof/>
          <w:sz w:val="24"/>
          <w:szCs w:val="24"/>
          <w:lang w:val="ka-GE"/>
        </w:rPr>
        <w:t>.“;</w:t>
      </w:r>
    </w:p>
    <w:p w:rsidR="005C65BD" w:rsidRPr="00BE40D0" w:rsidRDefault="005C65BD" w:rsidP="00FB41A6">
      <w:pPr>
        <w:spacing w:after="0" w:line="360" w:lineRule="auto"/>
        <w:ind w:firstLine="709"/>
        <w:jc w:val="both"/>
        <w:rPr>
          <w:rFonts w:ascii="Sylfaen" w:hAnsi="Sylfaen"/>
          <w:noProof/>
          <w:sz w:val="24"/>
          <w:szCs w:val="24"/>
          <w:lang w:val="ka-GE"/>
        </w:rPr>
      </w:pPr>
      <w:r w:rsidRPr="00BE40D0">
        <w:rPr>
          <w:rFonts w:ascii="Sylfaen" w:hAnsi="Sylfaen"/>
          <w:noProof/>
          <w:sz w:val="24"/>
          <w:szCs w:val="24"/>
          <w:lang w:val="ka-GE"/>
        </w:rPr>
        <w:t>ბ) მე-5 ნაწილი ჩამოყალიბდეს შემდეგი რედაქციით:</w:t>
      </w:r>
    </w:p>
    <w:p w:rsidR="005C65BD" w:rsidRPr="00BE40D0" w:rsidRDefault="005C65BD" w:rsidP="00FB41A6">
      <w:pPr>
        <w:spacing w:after="0" w:line="360" w:lineRule="auto"/>
        <w:ind w:firstLine="709"/>
        <w:jc w:val="both"/>
        <w:rPr>
          <w:rFonts w:ascii="Sylfaen" w:hAnsi="Sylfaen"/>
          <w:noProof/>
          <w:sz w:val="24"/>
          <w:szCs w:val="24"/>
          <w:lang w:val="ka-GE"/>
        </w:rPr>
      </w:pPr>
      <w:r w:rsidRPr="00BE40D0">
        <w:rPr>
          <w:rFonts w:ascii="Sylfaen" w:hAnsi="Sylfaen"/>
          <w:noProof/>
          <w:sz w:val="24"/>
          <w:szCs w:val="24"/>
          <w:lang w:val="ka-GE"/>
        </w:rPr>
        <w:t xml:space="preserve">„5. </w:t>
      </w:r>
      <w:r w:rsidRPr="00BE40D0">
        <w:rPr>
          <w:rFonts w:ascii="Sylfaen" w:hAnsi="Sylfaen"/>
          <w:noProof/>
          <w:sz w:val="24"/>
          <w:szCs w:val="24"/>
        </w:rPr>
        <w:t>2020−20</w:t>
      </w:r>
      <w:r w:rsidR="00F9415B" w:rsidRPr="00BE40D0">
        <w:rPr>
          <w:rFonts w:ascii="Sylfaen" w:hAnsi="Sylfaen"/>
          <w:noProof/>
          <w:sz w:val="24"/>
          <w:szCs w:val="24"/>
        </w:rPr>
        <w:t>30</w:t>
      </w:r>
      <w:r w:rsidR="00274578" w:rsidRPr="00BE40D0">
        <w:rPr>
          <w:rFonts w:ascii="Sylfaen" w:hAnsi="Sylfaen"/>
          <w:noProof/>
          <w:sz w:val="24"/>
          <w:szCs w:val="24"/>
        </w:rPr>
        <w:t xml:space="preserve"> </w:t>
      </w:r>
      <w:r w:rsidRPr="00BE40D0">
        <w:rPr>
          <w:rFonts w:ascii="Sylfaen" w:hAnsi="Sylfaen"/>
          <w:noProof/>
          <w:sz w:val="24"/>
          <w:szCs w:val="24"/>
        </w:rPr>
        <w:t>წლებში დამატებული ღირებულების</w:t>
      </w:r>
      <w:r w:rsidR="00274578" w:rsidRPr="00BE40D0">
        <w:rPr>
          <w:rFonts w:ascii="Sylfaen" w:hAnsi="Sylfaen"/>
          <w:noProof/>
          <w:sz w:val="24"/>
          <w:szCs w:val="24"/>
        </w:rPr>
        <w:t xml:space="preserve"> </w:t>
      </w:r>
      <w:r w:rsidRPr="00BE40D0">
        <w:rPr>
          <w:rFonts w:ascii="Sylfaen" w:hAnsi="Sylfaen"/>
          <w:noProof/>
          <w:sz w:val="24"/>
          <w:szCs w:val="24"/>
        </w:rPr>
        <w:t>გადასახადის განაწილების შედეგად თითოეული მუნიციპალიტეტის მიერ მისაღები შემოსავლის საპროგნოზო მოცულობის წინა წელთან შედარებით ზრდის მაქსიმალური პროცენტული მაჩვენებელი განისაზღვრება სახელმწიფო ბიუჯეტის კანონით.</w:t>
      </w:r>
      <w:r w:rsidR="006A4A49" w:rsidRPr="00BE40D0">
        <w:rPr>
          <w:rFonts w:ascii="Sylfaen" w:hAnsi="Sylfaen"/>
          <w:noProof/>
          <w:sz w:val="24"/>
          <w:szCs w:val="24"/>
          <w:lang w:val="ka-GE"/>
        </w:rPr>
        <w:t>“</w:t>
      </w:r>
      <w:r w:rsidRPr="00BE40D0">
        <w:rPr>
          <w:rFonts w:ascii="Sylfaen" w:hAnsi="Sylfaen"/>
          <w:noProof/>
          <w:sz w:val="24"/>
          <w:szCs w:val="24"/>
          <w:lang w:val="ka-GE"/>
        </w:rPr>
        <w:t>;</w:t>
      </w:r>
    </w:p>
    <w:p w:rsidR="005C65BD" w:rsidRPr="00BE40D0" w:rsidRDefault="00B0226D" w:rsidP="00FB41A6">
      <w:pPr>
        <w:spacing w:after="0" w:line="360" w:lineRule="auto"/>
        <w:ind w:firstLine="709"/>
        <w:jc w:val="both"/>
        <w:rPr>
          <w:rFonts w:ascii="Sylfaen" w:hAnsi="Sylfaen"/>
          <w:noProof/>
          <w:sz w:val="24"/>
          <w:szCs w:val="24"/>
          <w:lang w:val="ka-GE"/>
        </w:rPr>
      </w:pPr>
      <w:r w:rsidRPr="00BE40D0">
        <w:rPr>
          <w:rFonts w:ascii="Sylfaen" w:hAnsi="Sylfaen"/>
          <w:noProof/>
          <w:sz w:val="24"/>
          <w:szCs w:val="24"/>
          <w:lang w:val="ka-GE"/>
        </w:rPr>
        <w:t xml:space="preserve">გ) დაემატოს </w:t>
      </w:r>
      <w:r w:rsidR="006311DF">
        <w:rPr>
          <w:rFonts w:ascii="Sylfaen" w:hAnsi="Sylfaen"/>
          <w:noProof/>
          <w:sz w:val="24"/>
          <w:szCs w:val="24"/>
          <w:lang w:val="ka-GE"/>
        </w:rPr>
        <w:t xml:space="preserve">შემდეგი შინაარსის </w:t>
      </w:r>
      <w:r w:rsidR="005C65BD" w:rsidRPr="00BE40D0">
        <w:rPr>
          <w:rFonts w:ascii="Sylfaen" w:hAnsi="Sylfaen"/>
          <w:noProof/>
          <w:sz w:val="24"/>
          <w:szCs w:val="24"/>
          <w:lang w:val="ka-GE"/>
        </w:rPr>
        <w:t>7</w:t>
      </w:r>
      <w:r w:rsidRPr="00BE40D0">
        <w:rPr>
          <w:rFonts w:ascii="Sylfaen" w:hAnsi="Sylfaen"/>
          <w:noProof/>
          <w:position w:val="6"/>
          <w:sz w:val="24"/>
          <w:szCs w:val="24"/>
          <w:vertAlign w:val="superscript"/>
        </w:rPr>
        <w:t>3</w:t>
      </w:r>
      <w:r w:rsidR="005C65BD" w:rsidRPr="00BE40D0">
        <w:rPr>
          <w:rFonts w:ascii="Sylfaen" w:hAnsi="Sylfaen"/>
          <w:noProof/>
          <w:sz w:val="24"/>
          <w:szCs w:val="24"/>
          <w:vertAlign w:val="superscript"/>
          <w:lang w:val="ka-GE"/>
        </w:rPr>
        <w:t xml:space="preserve"> </w:t>
      </w:r>
      <w:r w:rsidR="00A22157" w:rsidRPr="00BE40D0">
        <w:rPr>
          <w:rFonts w:ascii="Sylfaen" w:hAnsi="Sylfaen"/>
          <w:noProof/>
          <w:sz w:val="24"/>
          <w:szCs w:val="24"/>
          <w:vertAlign w:val="superscript"/>
          <w:lang w:val="ka-GE"/>
        </w:rPr>
        <w:t xml:space="preserve"> </w:t>
      </w:r>
      <w:r w:rsidRPr="00BE40D0">
        <w:rPr>
          <w:rFonts w:ascii="Sylfaen" w:hAnsi="Sylfaen"/>
          <w:noProof/>
          <w:sz w:val="24"/>
          <w:szCs w:val="24"/>
          <w:lang w:val="ka-GE"/>
        </w:rPr>
        <w:t>ნაწილი</w:t>
      </w:r>
      <w:r w:rsidR="005C65BD" w:rsidRPr="00BE40D0">
        <w:rPr>
          <w:rFonts w:ascii="Sylfaen" w:hAnsi="Sylfaen"/>
          <w:noProof/>
          <w:sz w:val="24"/>
          <w:szCs w:val="24"/>
          <w:lang w:val="ka-GE"/>
        </w:rPr>
        <w:t>:</w:t>
      </w:r>
    </w:p>
    <w:p w:rsidR="00B0226D" w:rsidRPr="00BE40D0" w:rsidRDefault="00B0226D" w:rsidP="00FB41A6">
      <w:pPr>
        <w:spacing w:after="0" w:line="360" w:lineRule="auto"/>
        <w:ind w:firstLine="709"/>
        <w:jc w:val="both"/>
        <w:rPr>
          <w:rFonts w:ascii="Sylfaen" w:hAnsi="Sylfaen"/>
          <w:noProof/>
          <w:sz w:val="24"/>
          <w:szCs w:val="24"/>
        </w:rPr>
      </w:pPr>
      <w:r w:rsidRPr="00BE40D0">
        <w:rPr>
          <w:rFonts w:ascii="Sylfaen" w:hAnsi="Sylfaen"/>
          <w:noProof/>
          <w:sz w:val="24"/>
          <w:szCs w:val="24"/>
          <w:lang w:val="ka-GE"/>
        </w:rPr>
        <w:lastRenderedPageBreak/>
        <w:t>„</w:t>
      </w:r>
      <w:r w:rsidR="004F5B9C" w:rsidRPr="00BE40D0">
        <w:rPr>
          <w:rFonts w:ascii="Sylfaen" w:hAnsi="Sylfaen"/>
          <w:noProof/>
          <w:sz w:val="24"/>
          <w:szCs w:val="24"/>
          <w:lang w:val="ka-GE"/>
        </w:rPr>
        <w:t>7³. ამ მუხლის მე-</w:t>
      </w:r>
      <w:r w:rsidR="00013EF3" w:rsidRPr="00BE40D0">
        <w:rPr>
          <w:rFonts w:ascii="Sylfaen" w:hAnsi="Sylfaen"/>
          <w:noProof/>
          <w:sz w:val="24"/>
          <w:szCs w:val="24"/>
        </w:rPr>
        <w:t>5</w:t>
      </w:r>
      <w:r w:rsidR="004F5B9C" w:rsidRPr="00BE40D0">
        <w:rPr>
          <w:rFonts w:ascii="Sylfaen" w:hAnsi="Sylfaen"/>
          <w:noProof/>
          <w:sz w:val="24"/>
          <w:szCs w:val="24"/>
          <w:lang w:val="ka-GE"/>
        </w:rPr>
        <w:t xml:space="preserve"> ნაწილით გათვალისწინებული შეზღუდვის შედეგად წარმოშობილი ფინანსური რესურსი, </w:t>
      </w:r>
      <w:r w:rsidR="00013EF3" w:rsidRPr="00BE40D0">
        <w:rPr>
          <w:rFonts w:ascii="Sylfaen" w:hAnsi="Sylfaen"/>
          <w:noProof/>
          <w:sz w:val="24"/>
          <w:szCs w:val="24"/>
        </w:rPr>
        <w:t>202</w:t>
      </w:r>
      <w:r w:rsidR="00F9415B" w:rsidRPr="00BE40D0">
        <w:rPr>
          <w:rFonts w:ascii="Sylfaen" w:hAnsi="Sylfaen"/>
          <w:noProof/>
          <w:sz w:val="24"/>
          <w:szCs w:val="24"/>
        </w:rPr>
        <w:t>7</w:t>
      </w:r>
      <w:r w:rsidR="00013EF3" w:rsidRPr="00BE40D0">
        <w:rPr>
          <w:rFonts w:ascii="Sylfaen" w:hAnsi="Sylfaen"/>
          <w:noProof/>
          <w:sz w:val="24"/>
          <w:szCs w:val="24"/>
          <w:lang w:val="ka-GE"/>
        </w:rPr>
        <w:t>-20</w:t>
      </w:r>
      <w:r w:rsidR="00F9415B" w:rsidRPr="00BE40D0">
        <w:rPr>
          <w:rFonts w:ascii="Sylfaen" w:hAnsi="Sylfaen"/>
          <w:noProof/>
          <w:sz w:val="24"/>
          <w:szCs w:val="24"/>
        </w:rPr>
        <w:t>30</w:t>
      </w:r>
      <w:r w:rsidR="00013EF3" w:rsidRPr="00BE40D0">
        <w:rPr>
          <w:rFonts w:ascii="Sylfaen" w:hAnsi="Sylfaen"/>
          <w:noProof/>
          <w:sz w:val="24"/>
          <w:szCs w:val="24"/>
        </w:rPr>
        <w:t xml:space="preserve"> წ</w:t>
      </w:r>
      <w:r w:rsidR="00013EF3" w:rsidRPr="00BE40D0">
        <w:rPr>
          <w:rFonts w:ascii="Sylfaen" w:hAnsi="Sylfaen"/>
          <w:noProof/>
          <w:sz w:val="24"/>
          <w:szCs w:val="24"/>
          <w:lang w:val="ka-GE"/>
        </w:rPr>
        <w:t>ლებში</w:t>
      </w:r>
      <w:r w:rsidR="00013EF3" w:rsidRPr="00BE40D0">
        <w:rPr>
          <w:rFonts w:ascii="Sylfaen" w:hAnsi="Sylfaen"/>
          <w:noProof/>
          <w:sz w:val="24"/>
          <w:szCs w:val="24"/>
        </w:rPr>
        <w:t xml:space="preserve"> </w:t>
      </w:r>
      <w:r w:rsidR="00F9415B" w:rsidRPr="00BE40D0">
        <w:rPr>
          <w:rFonts w:ascii="Sylfaen" w:hAnsi="Sylfaen"/>
          <w:noProof/>
          <w:sz w:val="24"/>
          <w:szCs w:val="24"/>
          <w:lang w:val="ka-GE"/>
        </w:rPr>
        <w:t xml:space="preserve">ნაწილდება </w:t>
      </w:r>
      <w:r w:rsidR="00013EF3" w:rsidRPr="00BE40D0">
        <w:rPr>
          <w:rFonts w:ascii="Sylfaen" w:hAnsi="Sylfaen"/>
          <w:noProof/>
          <w:sz w:val="24"/>
          <w:szCs w:val="24"/>
        </w:rPr>
        <w:t>შემდეგნაირად:</w:t>
      </w:r>
    </w:p>
    <w:p w:rsidR="00013EF3" w:rsidRPr="00BE40D0" w:rsidRDefault="00013EF3" w:rsidP="00FB41A6">
      <w:pPr>
        <w:spacing w:after="0" w:line="360" w:lineRule="auto"/>
        <w:ind w:firstLine="709"/>
        <w:jc w:val="both"/>
        <w:rPr>
          <w:rFonts w:ascii="Sylfaen" w:hAnsi="Sylfaen"/>
          <w:noProof/>
          <w:sz w:val="24"/>
          <w:szCs w:val="24"/>
        </w:rPr>
      </w:pPr>
      <w:r w:rsidRPr="00BE40D0">
        <w:rPr>
          <w:rFonts w:ascii="Sylfaen" w:hAnsi="Sylfaen"/>
          <w:noProof/>
          <w:sz w:val="24"/>
          <w:szCs w:val="24"/>
          <w:lang w:val="ka-GE"/>
        </w:rPr>
        <w:t xml:space="preserve">ა)  </w:t>
      </w:r>
      <w:r w:rsidR="00D1198F" w:rsidRPr="00BE40D0">
        <w:rPr>
          <w:rFonts w:ascii="Sylfaen" w:hAnsi="Sylfaen"/>
          <w:noProof/>
          <w:sz w:val="24"/>
          <w:szCs w:val="24"/>
          <w:lang w:val="ka-GE"/>
        </w:rPr>
        <w:t xml:space="preserve">ფინანსური </w:t>
      </w:r>
      <w:r w:rsidRPr="00BE40D0">
        <w:rPr>
          <w:rFonts w:ascii="Sylfaen" w:hAnsi="Sylfaen"/>
          <w:noProof/>
          <w:sz w:val="24"/>
          <w:szCs w:val="24"/>
          <w:lang w:val="ka-GE"/>
        </w:rPr>
        <w:t>რესურსი პირველ ეტაპზე</w:t>
      </w:r>
      <w:r w:rsidRPr="00BE40D0">
        <w:rPr>
          <w:rFonts w:ascii="Sylfaen" w:hAnsi="Sylfaen"/>
          <w:noProof/>
          <w:sz w:val="24"/>
          <w:szCs w:val="24"/>
        </w:rPr>
        <w:t xml:space="preserve"> მიიმართოს იმ მუნიციპალიტეტებზე, რომელთა მიერ მისაღები დამატებული ღირებულების გადასახადის საპროგნოზო მაჩვენებელი წინა წლის შესაბამის მაჩვენებელთან შედარებით შემცირებულია;</w:t>
      </w:r>
    </w:p>
    <w:p w:rsidR="00013EF3" w:rsidRPr="00BE40D0" w:rsidRDefault="00013EF3" w:rsidP="00013EF3">
      <w:pPr>
        <w:spacing w:after="0" w:line="360" w:lineRule="auto"/>
        <w:ind w:firstLine="709"/>
        <w:jc w:val="both"/>
        <w:rPr>
          <w:rFonts w:ascii="Sylfaen" w:hAnsi="Sylfaen"/>
          <w:noProof/>
          <w:sz w:val="24"/>
          <w:szCs w:val="24"/>
        </w:rPr>
      </w:pPr>
      <w:r w:rsidRPr="00BE40D0">
        <w:rPr>
          <w:rFonts w:ascii="Sylfaen" w:hAnsi="Sylfaen"/>
          <w:noProof/>
          <w:sz w:val="24"/>
          <w:szCs w:val="24"/>
          <w:lang w:val="ka-GE"/>
        </w:rPr>
        <w:t xml:space="preserve">ბ) </w:t>
      </w:r>
      <w:r w:rsidRPr="00BE40D0">
        <w:rPr>
          <w:rFonts w:ascii="Sylfaen" w:hAnsi="Sylfaen"/>
          <w:noProof/>
          <w:sz w:val="24"/>
          <w:szCs w:val="24"/>
        </w:rPr>
        <w:t>ამ ნაწილის „ა“ ქვეპუნქტით გათვალისწინებული მუნიციპალიტეტების დანაკლისის სრულად შევსების შემდეგ დარჩე</w:t>
      </w:r>
      <w:r w:rsidR="00F0409C" w:rsidRPr="00BE40D0">
        <w:rPr>
          <w:rFonts w:ascii="Sylfaen" w:hAnsi="Sylfaen"/>
          <w:noProof/>
          <w:sz w:val="24"/>
          <w:szCs w:val="24"/>
          <w:lang w:val="ka-GE"/>
        </w:rPr>
        <w:t xml:space="preserve">ნილი </w:t>
      </w:r>
      <w:r w:rsidRPr="00BE40D0">
        <w:rPr>
          <w:rFonts w:ascii="Sylfaen" w:hAnsi="Sylfaen"/>
          <w:noProof/>
          <w:sz w:val="24"/>
          <w:szCs w:val="24"/>
        </w:rPr>
        <w:t>ფინანსური რესურსი, მიიმართოს იმ მუნიციპალიტეტზე</w:t>
      </w:r>
      <w:r w:rsidR="00F0409C" w:rsidRPr="00BE40D0">
        <w:rPr>
          <w:rFonts w:ascii="Sylfaen" w:hAnsi="Sylfaen"/>
          <w:noProof/>
          <w:sz w:val="24"/>
          <w:szCs w:val="24"/>
          <w:lang w:val="ka-GE"/>
        </w:rPr>
        <w:t>/</w:t>
      </w:r>
      <w:r w:rsidRPr="00BE40D0">
        <w:rPr>
          <w:rFonts w:ascii="Sylfaen" w:hAnsi="Sylfaen"/>
          <w:noProof/>
          <w:sz w:val="24"/>
          <w:szCs w:val="24"/>
        </w:rPr>
        <w:t xml:space="preserve">მუნიციპალიტეტებზე, </w:t>
      </w:r>
      <w:r w:rsidR="00F0409C" w:rsidRPr="00BE40D0">
        <w:rPr>
          <w:rFonts w:ascii="Sylfaen" w:hAnsi="Sylfaen"/>
          <w:noProof/>
          <w:sz w:val="24"/>
          <w:szCs w:val="24"/>
          <w:lang w:val="ka-GE"/>
        </w:rPr>
        <w:t>რომლის</w:t>
      </w:r>
      <w:r w:rsidRPr="00BE40D0">
        <w:rPr>
          <w:rFonts w:ascii="Sylfaen" w:hAnsi="Sylfaen"/>
          <w:noProof/>
          <w:sz w:val="24"/>
          <w:szCs w:val="24"/>
        </w:rPr>
        <w:t xml:space="preserve"> მიერ მისაღები დამატებული ღირებულების გადასახადის საპროგნოზო მაჩვენებლის </w:t>
      </w:r>
      <w:r w:rsidR="00820E03" w:rsidRPr="00BE40D0">
        <w:rPr>
          <w:rFonts w:ascii="Sylfaen" w:hAnsi="Sylfaen"/>
          <w:noProof/>
          <w:sz w:val="24"/>
          <w:szCs w:val="24"/>
          <w:lang w:val="ka-GE"/>
        </w:rPr>
        <w:t xml:space="preserve">პროცენტული </w:t>
      </w:r>
      <w:r w:rsidRPr="00BE40D0">
        <w:rPr>
          <w:rFonts w:ascii="Sylfaen" w:hAnsi="Sylfaen"/>
          <w:noProof/>
          <w:sz w:val="24"/>
          <w:szCs w:val="24"/>
        </w:rPr>
        <w:t>ზრდა წინა წლის შესაბამის მაჩვენებელთან შედარებით ყველაზე მცირეა</w:t>
      </w:r>
      <w:r w:rsidR="00F0409C" w:rsidRPr="00BE40D0">
        <w:rPr>
          <w:rFonts w:ascii="Sylfaen" w:hAnsi="Sylfaen"/>
          <w:noProof/>
          <w:sz w:val="24"/>
          <w:szCs w:val="24"/>
          <w:lang w:val="ka-GE"/>
        </w:rPr>
        <w:t xml:space="preserve">, მაგრამ არაუმეტეს იმ მოცულობით რომლითაც </w:t>
      </w:r>
      <w:r w:rsidR="00820E03" w:rsidRPr="00BE40D0">
        <w:rPr>
          <w:rFonts w:ascii="Sylfaen" w:hAnsi="Sylfaen"/>
          <w:noProof/>
          <w:sz w:val="24"/>
          <w:szCs w:val="24"/>
          <w:lang w:val="ka-GE"/>
        </w:rPr>
        <w:t xml:space="preserve">პროცენტული </w:t>
      </w:r>
      <w:r w:rsidR="00F0409C" w:rsidRPr="00BE40D0">
        <w:rPr>
          <w:rFonts w:ascii="Sylfaen" w:hAnsi="Sylfaen"/>
          <w:noProof/>
          <w:sz w:val="24"/>
          <w:szCs w:val="24"/>
          <w:lang w:val="ka-GE"/>
        </w:rPr>
        <w:t>მაჩვენებელი გაუტოლდება მის შემდგომ ყველაზე მცირე</w:t>
      </w:r>
      <w:r w:rsidR="00820E03" w:rsidRPr="00BE40D0">
        <w:rPr>
          <w:rFonts w:ascii="Sylfaen" w:hAnsi="Sylfaen"/>
          <w:noProof/>
          <w:sz w:val="24"/>
          <w:szCs w:val="24"/>
          <w:lang w:val="ka-GE"/>
        </w:rPr>
        <w:t xml:space="preserve"> პროცენტული</w:t>
      </w:r>
      <w:r w:rsidR="00F0409C" w:rsidRPr="00BE40D0">
        <w:rPr>
          <w:rFonts w:ascii="Sylfaen" w:hAnsi="Sylfaen"/>
          <w:noProof/>
          <w:sz w:val="24"/>
          <w:szCs w:val="24"/>
          <w:lang w:val="ka-GE"/>
        </w:rPr>
        <w:t xml:space="preserve"> ზდის მქონე მუნიციპალიტეტის/მუნიციპალიტეტების მაჩვენებელს</w:t>
      </w:r>
      <w:r w:rsidRPr="00BE40D0">
        <w:rPr>
          <w:rFonts w:ascii="Sylfaen" w:hAnsi="Sylfaen"/>
          <w:noProof/>
          <w:sz w:val="24"/>
          <w:szCs w:val="24"/>
        </w:rPr>
        <w:t>;</w:t>
      </w:r>
    </w:p>
    <w:p w:rsidR="00AB6999" w:rsidRDefault="00F0409C" w:rsidP="00AB6999">
      <w:pPr>
        <w:spacing w:after="0" w:line="360" w:lineRule="auto"/>
        <w:ind w:firstLine="709"/>
        <w:jc w:val="both"/>
        <w:rPr>
          <w:rFonts w:ascii="Sylfaen" w:hAnsi="Sylfaen"/>
          <w:noProof/>
          <w:sz w:val="24"/>
          <w:szCs w:val="24"/>
          <w:lang w:val="ka-GE"/>
        </w:rPr>
      </w:pPr>
      <w:r w:rsidRPr="00BE40D0">
        <w:rPr>
          <w:rFonts w:ascii="Sylfaen" w:hAnsi="Sylfaen"/>
          <w:noProof/>
          <w:sz w:val="24"/>
          <w:szCs w:val="24"/>
          <w:lang w:val="ka-GE"/>
        </w:rPr>
        <w:t>გ</w:t>
      </w:r>
      <w:r w:rsidR="00AB6999" w:rsidRPr="00BE40D0">
        <w:rPr>
          <w:rFonts w:ascii="Sylfaen" w:hAnsi="Sylfaen"/>
          <w:noProof/>
          <w:sz w:val="24"/>
          <w:szCs w:val="24"/>
          <w:lang w:val="ka-GE"/>
        </w:rPr>
        <w:t xml:space="preserve">) ამ </w:t>
      </w:r>
      <w:r w:rsidR="00C46DC8">
        <w:rPr>
          <w:rFonts w:ascii="Sylfaen" w:hAnsi="Sylfaen"/>
          <w:noProof/>
          <w:sz w:val="24"/>
          <w:szCs w:val="24"/>
          <w:lang w:val="ka-GE"/>
        </w:rPr>
        <w:t>ნაწილის „ბ“ ქვეპუნქტით</w:t>
      </w:r>
      <w:r w:rsidR="00AB6999" w:rsidRPr="00BE40D0">
        <w:rPr>
          <w:rFonts w:ascii="Sylfaen" w:hAnsi="Sylfaen"/>
          <w:noProof/>
          <w:sz w:val="24"/>
          <w:szCs w:val="24"/>
          <w:lang w:val="ka-GE"/>
        </w:rPr>
        <w:t xml:space="preserve"> გათვალისწინებული ფინანსური რესურსის გადანაწილება გაგრძელდეს ამავე თანმიმდევრობით, ფინანსური რესურსის სრულად ამოწურვამდე.“</w:t>
      </w:r>
      <w:r w:rsidR="001046C6" w:rsidRPr="00BE40D0">
        <w:rPr>
          <w:rFonts w:ascii="Sylfaen" w:hAnsi="Sylfaen"/>
          <w:noProof/>
          <w:sz w:val="24"/>
          <w:szCs w:val="24"/>
          <w:lang w:val="ka-GE"/>
        </w:rPr>
        <w:t>.</w:t>
      </w:r>
      <w:r w:rsidR="00AB6999" w:rsidRPr="00BE40D0">
        <w:rPr>
          <w:rFonts w:ascii="Sylfaen" w:hAnsi="Sylfaen"/>
          <w:noProof/>
          <w:sz w:val="24"/>
          <w:szCs w:val="24"/>
          <w:lang w:val="ka-GE"/>
        </w:rPr>
        <w:t xml:space="preserve"> </w:t>
      </w:r>
    </w:p>
    <w:p w:rsidR="006311DF" w:rsidRPr="00BE40D0" w:rsidRDefault="006311DF" w:rsidP="00AB6999">
      <w:pPr>
        <w:spacing w:after="0" w:line="360" w:lineRule="auto"/>
        <w:ind w:firstLine="709"/>
        <w:jc w:val="both"/>
        <w:rPr>
          <w:rFonts w:ascii="Sylfaen" w:hAnsi="Sylfaen"/>
          <w:noProof/>
          <w:sz w:val="24"/>
          <w:szCs w:val="24"/>
          <w:lang w:val="ka-GE"/>
        </w:rPr>
      </w:pPr>
    </w:p>
    <w:p w:rsidR="00AB6999" w:rsidRDefault="001046C6" w:rsidP="001046C6">
      <w:pPr>
        <w:pStyle w:val="ListParagraph"/>
        <w:numPr>
          <w:ilvl w:val="0"/>
          <w:numId w:val="5"/>
        </w:numPr>
        <w:spacing w:after="0" w:line="360" w:lineRule="auto"/>
        <w:jc w:val="both"/>
        <w:rPr>
          <w:rFonts w:ascii="Sylfaen" w:hAnsi="Sylfaen"/>
          <w:noProof/>
          <w:sz w:val="24"/>
          <w:szCs w:val="24"/>
          <w:lang w:val="ka-GE"/>
        </w:rPr>
      </w:pPr>
      <w:r w:rsidRPr="00BE40D0">
        <w:rPr>
          <w:rFonts w:ascii="Sylfaen" w:hAnsi="Sylfaen"/>
          <w:noProof/>
          <w:sz w:val="24"/>
          <w:szCs w:val="24"/>
          <w:lang w:val="ka-GE"/>
        </w:rPr>
        <w:t>114</w:t>
      </w:r>
      <w:r w:rsidRPr="00BE40D0">
        <w:rPr>
          <w:rFonts w:ascii="Sylfaen" w:hAnsi="Sylfaen"/>
          <w:noProof/>
          <w:sz w:val="24"/>
          <w:szCs w:val="24"/>
          <w:vertAlign w:val="superscript"/>
          <w:lang w:val="ka-GE"/>
        </w:rPr>
        <w:t>6</w:t>
      </w:r>
      <w:r w:rsidRPr="00BE40D0">
        <w:rPr>
          <w:rFonts w:ascii="Sylfaen" w:hAnsi="Sylfaen"/>
          <w:noProof/>
          <w:sz w:val="24"/>
          <w:szCs w:val="24"/>
          <w:lang w:val="ka-GE"/>
        </w:rPr>
        <w:t>-ე მუხლ</w:t>
      </w:r>
      <w:r w:rsidR="00B306EA">
        <w:rPr>
          <w:rFonts w:ascii="Sylfaen" w:hAnsi="Sylfaen"/>
          <w:noProof/>
          <w:sz w:val="24"/>
          <w:szCs w:val="24"/>
          <w:lang w:val="ka-GE"/>
        </w:rPr>
        <w:t>ი</w:t>
      </w:r>
      <w:r w:rsidRPr="00BE40D0">
        <w:rPr>
          <w:rFonts w:ascii="Sylfaen" w:hAnsi="Sylfaen"/>
          <w:noProof/>
          <w:sz w:val="24"/>
          <w:szCs w:val="24"/>
          <w:lang w:val="ka-GE"/>
        </w:rPr>
        <w:t xml:space="preserve"> </w:t>
      </w:r>
      <w:r w:rsidR="00B306EA">
        <w:rPr>
          <w:rFonts w:ascii="Sylfaen" w:hAnsi="Sylfaen"/>
          <w:noProof/>
          <w:sz w:val="24"/>
          <w:szCs w:val="24"/>
          <w:lang w:val="ka-GE"/>
        </w:rPr>
        <w:t>ჩამოყალიბდეს შემდეგი რედაქციით</w:t>
      </w:r>
      <w:r w:rsidRPr="00BE40D0">
        <w:rPr>
          <w:rFonts w:ascii="Sylfaen" w:hAnsi="Sylfaen"/>
          <w:noProof/>
          <w:sz w:val="24"/>
          <w:szCs w:val="24"/>
          <w:lang w:val="ka-GE"/>
        </w:rPr>
        <w:t>:</w:t>
      </w:r>
    </w:p>
    <w:p w:rsidR="00142A92" w:rsidRDefault="006C38C8" w:rsidP="00142A92">
      <w:pPr>
        <w:spacing w:before="240" w:after="0" w:line="360" w:lineRule="auto"/>
        <w:ind w:firstLine="360"/>
        <w:jc w:val="both"/>
        <w:rPr>
          <w:rFonts w:ascii="Sylfaen" w:hAnsi="Sylfaen"/>
          <w:noProof/>
          <w:sz w:val="24"/>
          <w:szCs w:val="24"/>
          <w:lang w:val="ka-GE"/>
        </w:rPr>
      </w:pPr>
      <w:r w:rsidRPr="00142A92">
        <w:rPr>
          <w:rFonts w:ascii="Sylfaen" w:hAnsi="Sylfaen"/>
          <w:noProof/>
          <w:sz w:val="24"/>
          <w:szCs w:val="24"/>
          <w:lang w:val="ka-GE"/>
        </w:rPr>
        <w:t>„მუხლი 114</w:t>
      </w:r>
      <w:r w:rsidRPr="00142A92">
        <w:rPr>
          <w:rFonts w:ascii="Sylfaen" w:hAnsi="Sylfaen"/>
          <w:noProof/>
          <w:sz w:val="24"/>
          <w:szCs w:val="24"/>
          <w:vertAlign w:val="superscript"/>
          <w:lang w:val="ka-GE"/>
        </w:rPr>
        <w:t>6</w:t>
      </w:r>
      <w:r w:rsidRPr="00142A92">
        <w:rPr>
          <w:rFonts w:ascii="Sylfaen" w:hAnsi="Sylfaen"/>
          <w:noProof/>
          <w:sz w:val="24"/>
          <w:szCs w:val="24"/>
          <w:lang w:val="ka-GE"/>
        </w:rPr>
        <w:t>. სახელმწიფოს ერთიან ბიუჯეტში სახელმწიფო საწარმოთა სექტორიზაციით გათვალისწინებული სამთავრობო სექტორისთვის მიკუთვნებული სახელმწიფო საწარმოების ასახვასთან დაკავშირებული გარდამავალი დებულებანი</w:t>
      </w:r>
    </w:p>
    <w:p w:rsidR="00B306EA" w:rsidRPr="00B306EA" w:rsidRDefault="00B306EA" w:rsidP="00142A92">
      <w:pPr>
        <w:spacing w:before="240" w:after="0" w:line="360" w:lineRule="auto"/>
        <w:ind w:firstLine="360"/>
        <w:jc w:val="both"/>
        <w:rPr>
          <w:rFonts w:ascii="Sylfaen" w:hAnsi="Sylfaen"/>
          <w:noProof/>
          <w:sz w:val="24"/>
          <w:szCs w:val="24"/>
          <w:lang w:val="ka-GE"/>
        </w:rPr>
      </w:pPr>
      <w:r>
        <w:rPr>
          <w:rFonts w:ascii="Sylfaen" w:hAnsi="Sylfaen"/>
          <w:noProof/>
          <w:sz w:val="24"/>
          <w:szCs w:val="24"/>
          <w:lang w:val="ka-GE"/>
        </w:rPr>
        <w:t xml:space="preserve">1. </w:t>
      </w:r>
      <w:r w:rsidRPr="00B306EA">
        <w:rPr>
          <w:rFonts w:ascii="Sylfaen" w:hAnsi="Sylfaen"/>
          <w:noProof/>
          <w:sz w:val="24"/>
          <w:szCs w:val="24"/>
          <w:lang w:val="ka-GE"/>
        </w:rPr>
        <w:t>2027 წლის 1 იანვრიდან სამთავრობო სექტორისთვის მიკუთვნებული სახელმწიფო საწარმოების შემოსულობებისა და გადასახდელების სახელმწიფო ხაზინის მომსახურებაზე გადასვლის მიზნით:</w:t>
      </w:r>
    </w:p>
    <w:p w:rsidR="00B306EA" w:rsidRPr="00B306EA" w:rsidRDefault="00B306EA" w:rsidP="00B306EA">
      <w:pPr>
        <w:spacing w:after="0" w:line="360" w:lineRule="auto"/>
        <w:ind w:firstLine="360"/>
        <w:jc w:val="both"/>
        <w:rPr>
          <w:rFonts w:ascii="Sylfaen" w:hAnsi="Sylfaen"/>
          <w:noProof/>
          <w:sz w:val="24"/>
          <w:szCs w:val="24"/>
          <w:lang w:val="ka-GE"/>
        </w:rPr>
      </w:pPr>
      <w:r w:rsidRPr="00B306EA">
        <w:rPr>
          <w:rFonts w:ascii="Sylfaen" w:hAnsi="Sylfaen"/>
          <w:noProof/>
          <w:sz w:val="24"/>
          <w:szCs w:val="24"/>
          <w:lang w:val="ka-GE"/>
        </w:rPr>
        <w:t>ა) საქართველოს ფინანსთა სამინისტრო არაუგვიანეს 2023 წლის 15 თებერვლისა ამტკიცებს სამთავრობო სექტორისთვის მიკუთვნებული სახელმწიფო საწარმოების მიერ საქართველოს ფინანსთა სამინისტროსთვის კვარტალურად და წლიურად წარსადგენი ინფორმაციის ნუსხას, რომელშიც მითითებულია შესაბამისი ვადები;</w:t>
      </w:r>
    </w:p>
    <w:p w:rsidR="00B306EA" w:rsidRPr="00B306EA" w:rsidRDefault="00B306EA" w:rsidP="00B306EA">
      <w:pPr>
        <w:spacing w:after="0" w:line="360" w:lineRule="auto"/>
        <w:ind w:firstLine="360"/>
        <w:jc w:val="both"/>
        <w:rPr>
          <w:rFonts w:ascii="Sylfaen" w:hAnsi="Sylfaen"/>
          <w:noProof/>
          <w:sz w:val="24"/>
          <w:szCs w:val="24"/>
          <w:lang w:val="ka-GE"/>
        </w:rPr>
      </w:pPr>
      <w:r w:rsidRPr="00B306EA">
        <w:rPr>
          <w:rFonts w:ascii="Sylfaen" w:hAnsi="Sylfaen"/>
          <w:noProof/>
          <w:sz w:val="24"/>
          <w:szCs w:val="24"/>
          <w:lang w:val="ka-GE"/>
        </w:rPr>
        <w:lastRenderedPageBreak/>
        <w:t>ბ) საქართველოს ფინანსთა სამინისტრო 2023 წლის 15 ივლისამდე ამტკიცებს სამთავრობო სექტორისთვის მიკუთვნებული სახელმწიფო საწარმოების სახელმწიფო ხაზინის მომსახურებაზე 2024−2026 წლებში ეტაპობრივად გადასვლის სამოქმედო გეგმას;</w:t>
      </w:r>
    </w:p>
    <w:p w:rsidR="00B306EA" w:rsidRDefault="00B306EA" w:rsidP="00B306EA">
      <w:pPr>
        <w:spacing w:after="0" w:line="360" w:lineRule="auto"/>
        <w:ind w:firstLine="360"/>
        <w:jc w:val="both"/>
        <w:rPr>
          <w:rFonts w:ascii="Sylfaen" w:hAnsi="Sylfaen"/>
          <w:noProof/>
          <w:sz w:val="24"/>
          <w:szCs w:val="24"/>
          <w:lang w:val="ka-GE"/>
        </w:rPr>
      </w:pPr>
      <w:r w:rsidRPr="00B306EA">
        <w:rPr>
          <w:rFonts w:ascii="Sylfaen" w:hAnsi="Sylfaen"/>
          <w:noProof/>
          <w:sz w:val="24"/>
          <w:szCs w:val="24"/>
          <w:lang w:val="ka-GE"/>
        </w:rPr>
        <w:t>გ) საქართველოს მთავრობა 2024 წლის 1 იანვრამდე შეიმუშავებს სამთავრობო სექტორისთვის მიკუთვნებული სახელმწიფო საწარმოების კომერციული ბანკების ანგარიშებიდან თანხების ხაზინის ერთიანი ანგარიშის სისტემაში გადატანის წესს.</w:t>
      </w:r>
    </w:p>
    <w:p w:rsidR="00142A92" w:rsidRDefault="00142A92" w:rsidP="00B306EA">
      <w:pPr>
        <w:spacing w:after="0" w:line="360" w:lineRule="auto"/>
        <w:ind w:firstLine="360"/>
        <w:jc w:val="both"/>
        <w:rPr>
          <w:rFonts w:ascii="Sylfaen" w:hAnsi="Sylfaen"/>
          <w:noProof/>
          <w:sz w:val="24"/>
          <w:szCs w:val="24"/>
          <w:lang w:val="ka-GE"/>
        </w:rPr>
      </w:pPr>
    </w:p>
    <w:p w:rsidR="00013EF3" w:rsidRPr="00BE40D0" w:rsidRDefault="00B306EA" w:rsidP="001046C6">
      <w:pPr>
        <w:spacing w:after="0" w:line="360" w:lineRule="auto"/>
        <w:ind w:firstLine="360"/>
        <w:jc w:val="both"/>
        <w:rPr>
          <w:rFonts w:ascii="Sylfaen" w:hAnsi="Sylfaen"/>
          <w:noProof/>
          <w:sz w:val="24"/>
          <w:szCs w:val="24"/>
          <w:lang w:val="ka-GE"/>
        </w:rPr>
      </w:pPr>
      <w:r>
        <w:rPr>
          <w:rFonts w:ascii="Sylfaen" w:hAnsi="Sylfaen"/>
          <w:noProof/>
          <w:sz w:val="24"/>
          <w:szCs w:val="24"/>
          <w:lang w:val="ka-GE"/>
        </w:rPr>
        <w:t xml:space="preserve">2. </w:t>
      </w:r>
      <w:r>
        <w:rPr>
          <w:rFonts w:ascii="Sylfaen" w:hAnsi="Sylfaen"/>
          <w:sz w:val="24"/>
          <w:szCs w:val="24"/>
          <w:lang w:val="ka-GE"/>
        </w:rPr>
        <w:t>ლიკვიდაციის/რეორგანიზაციის/პრივატიზაციის ან/და სტატუსის შეცვლა/დაზუსტების  პროცესში მყოფი ან/და არააქტიური/არაფუნქციონირებადი სამთავრობო სექტორისთვის მიკუთვნებული სახელმწიფო საწარმოები არ ექვემდებარება სახელმწიფო ხაზინის მომსახურებაზე გადასვლას. საქართველოს ფინანსთა სამინისტრო  განსაზღვრავს ამ ნაწილით  გათვალისწინებული სამთავრობო სექტორისთვის მიკუთვნებული სახელმწიფო საწარმოების რეესტრს.“.</w:t>
      </w:r>
    </w:p>
    <w:p w:rsidR="001046C6" w:rsidRPr="00BE40D0" w:rsidRDefault="001046C6" w:rsidP="00FB41A6">
      <w:pPr>
        <w:spacing w:after="0" w:line="360" w:lineRule="auto"/>
        <w:ind w:firstLine="709"/>
        <w:jc w:val="both"/>
        <w:rPr>
          <w:rFonts w:ascii="Sylfaen" w:hAnsi="Sylfaen"/>
          <w:noProof/>
          <w:sz w:val="24"/>
          <w:szCs w:val="24"/>
          <w:lang w:val="ka-GE"/>
        </w:rPr>
      </w:pPr>
    </w:p>
    <w:p w:rsidR="005C65BD" w:rsidRPr="00BE40D0" w:rsidRDefault="00350F5A" w:rsidP="00FB41A6">
      <w:pPr>
        <w:spacing w:after="0" w:line="360" w:lineRule="auto"/>
        <w:ind w:firstLine="709"/>
        <w:jc w:val="both"/>
        <w:rPr>
          <w:rFonts w:ascii="Sylfaen" w:hAnsi="Sylfaen"/>
          <w:noProof/>
          <w:sz w:val="24"/>
          <w:szCs w:val="24"/>
          <w:lang w:val="ka-GE"/>
        </w:rPr>
      </w:pPr>
      <w:r w:rsidRPr="00BE40D0">
        <w:rPr>
          <w:rFonts w:ascii="Sylfaen" w:hAnsi="Sylfaen"/>
          <w:noProof/>
          <w:sz w:val="24"/>
          <w:szCs w:val="24"/>
          <w:lang w:val="ka-GE"/>
        </w:rPr>
        <w:t xml:space="preserve">მუხლი 2. ეს კანონი ამოქმედდეს </w:t>
      </w:r>
      <w:r w:rsidR="00505B23" w:rsidRPr="00BE40D0">
        <w:rPr>
          <w:rFonts w:ascii="Sylfaen" w:hAnsi="Sylfaen"/>
          <w:noProof/>
          <w:sz w:val="24"/>
          <w:szCs w:val="24"/>
          <w:lang w:val="ka-GE"/>
        </w:rPr>
        <w:t>202</w:t>
      </w:r>
      <w:r w:rsidR="00AB6999" w:rsidRPr="00BE40D0">
        <w:rPr>
          <w:rFonts w:ascii="Sylfaen" w:hAnsi="Sylfaen"/>
          <w:noProof/>
          <w:sz w:val="24"/>
          <w:szCs w:val="24"/>
          <w:lang w:val="ka-GE"/>
        </w:rPr>
        <w:t>7</w:t>
      </w:r>
      <w:r w:rsidR="00505B23" w:rsidRPr="00BE40D0">
        <w:rPr>
          <w:rFonts w:ascii="Sylfaen" w:hAnsi="Sylfaen"/>
          <w:noProof/>
          <w:sz w:val="24"/>
          <w:szCs w:val="24"/>
          <w:lang w:val="ka-GE"/>
        </w:rPr>
        <w:t xml:space="preserve"> წლის 1 იანვრიდან</w:t>
      </w:r>
      <w:r w:rsidRPr="00BE40D0">
        <w:rPr>
          <w:rFonts w:ascii="Sylfaen" w:hAnsi="Sylfaen"/>
          <w:noProof/>
          <w:sz w:val="24"/>
          <w:szCs w:val="24"/>
          <w:lang w:val="ka-GE"/>
        </w:rPr>
        <w:t>.</w:t>
      </w:r>
    </w:p>
    <w:p w:rsidR="000E753C" w:rsidRDefault="000E753C" w:rsidP="00FB41A6">
      <w:pPr>
        <w:spacing w:after="0" w:line="360" w:lineRule="auto"/>
        <w:ind w:firstLine="709"/>
        <w:jc w:val="both"/>
        <w:rPr>
          <w:rFonts w:ascii="Sylfaen" w:hAnsi="Sylfaen"/>
          <w:noProof/>
          <w:sz w:val="24"/>
          <w:szCs w:val="24"/>
          <w:lang w:val="ka-GE"/>
        </w:rPr>
      </w:pPr>
    </w:p>
    <w:p w:rsidR="00AE778F" w:rsidRDefault="00AE778F" w:rsidP="00FB41A6">
      <w:pPr>
        <w:spacing w:after="0" w:line="360" w:lineRule="auto"/>
        <w:ind w:firstLine="709"/>
        <w:jc w:val="both"/>
        <w:rPr>
          <w:rFonts w:ascii="Sylfaen" w:hAnsi="Sylfaen"/>
          <w:noProof/>
          <w:sz w:val="24"/>
          <w:szCs w:val="24"/>
          <w:lang w:val="ka-GE"/>
        </w:rPr>
      </w:pPr>
    </w:p>
    <w:p w:rsidR="00AE778F" w:rsidRPr="00BE40D0" w:rsidRDefault="00AE778F" w:rsidP="00FB41A6">
      <w:pPr>
        <w:spacing w:after="0" w:line="360" w:lineRule="auto"/>
        <w:ind w:firstLine="709"/>
        <w:jc w:val="both"/>
        <w:rPr>
          <w:rFonts w:ascii="Sylfaen" w:hAnsi="Sylfaen"/>
          <w:noProof/>
          <w:sz w:val="24"/>
          <w:szCs w:val="24"/>
          <w:lang w:val="ka-GE"/>
        </w:rPr>
      </w:pPr>
    </w:p>
    <w:p w:rsidR="00DA175B" w:rsidRPr="00BE40D0" w:rsidRDefault="005C65BD" w:rsidP="00227C99">
      <w:pPr>
        <w:spacing w:after="0" w:line="360" w:lineRule="auto"/>
        <w:ind w:firstLine="709"/>
        <w:jc w:val="both"/>
        <w:rPr>
          <w:rFonts w:ascii="Sylfaen" w:hAnsi="Sylfaen"/>
          <w:b/>
          <w:noProof/>
          <w:sz w:val="24"/>
          <w:szCs w:val="24"/>
        </w:rPr>
      </w:pPr>
      <w:r w:rsidRPr="00BE40D0">
        <w:rPr>
          <w:rFonts w:ascii="Sylfaen" w:hAnsi="Sylfaen"/>
          <w:b/>
          <w:noProof/>
          <w:sz w:val="24"/>
          <w:szCs w:val="24"/>
          <w:lang w:val="ka-GE"/>
        </w:rPr>
        <w:t>საქართველოს პრეზიდენტი</w:t>
      </w:r>
      <w:r w:rsidRPr="00BE40D0">
        <w:rPr>
          <w:rFonts w:ascii="Sylfaen" w:hAnsi="Sylfaen"/>
          <w:b/>
          <w:noProof/>
          <w:sz w:val="24"/>
          <w:szCs w:val="24"/>
          <w:lang w:val="ka-GE"/>
        </w:rPr>
        <w:tab/>
      </w:r>
      <w:r w:rsidRPr="00BE40D0">
        <w:rPr>
          <w:rFonts w:ascii="Sylfaen" w:hAnsi="Sylfaen"/>
          <w:b/>
          <w:noProof/>
          <w:sz w:val="24"/>
          <w:szCs w:val="24"/>
          <w:lang w:val="ka-GE"/>
        </w:rPr>
        <w:tab/>
        <w:t xml:space="preserve">     </w:t>
      </w:r>
      <w:r w:rsidR="00FB41A6" w:rsidRPr="00BE40D0">
        <w:rPr>
          <w:rFonts w:ascii="Sylfaen" w:hAnsi="Sylfaen"/>
          <w:b/>
          <w:noProof/>
          <w:sz w:val="24"/>
          <w:szCs w:val="24"/>
        </w:rPr>
        <w:t xml:space="preserve"> </w:t>
      </w:r>
      <w:r w:rsidRPr="00BE40D0">
        <w:rPr>
          <w:rFonts w:ascii="Sylfaen" w:hAnsi="Sylfaen"/>
          <w:b/>
          <w:noProof/>
          <w:sz w:val="24"/>
          <w:szCs w:val="24"/>
          <w:lang w:val="ka-GE"/>
        </w:rPr>
        <w:t xml:space="preserve">                        </w:t>
      </w:r>
      <w:r w:rsidR="00DF6314" w:rsidRPr="00BE40D0">
        <w:rPr>
          <w:rFonts w:ascii="Sylfaen" w:hAnsi="Sylfaen"/>
          <w:b/>
          <w:noProof/>
          <w:sz w:val="24"/>
          <w:szCs w:val="24"/>
          <w:lang w:val="ka-GE"/>
        </w:rPr>
        <w:t>მიხეილ ყაველაშვილი</w:t>
      </w:r>
    </w:p>
    <w:p w:rsidR="00BE40D0" w:rsidRPr="00BE40D0" w:rsidRDefault="00BE40D0">
      <w:pPr>
        <w:rPr>
          <w:rFonts w:ascii="Sylfaen" w:hAnsi="Sylfaen"/>
          <w:noProof/>
          <w:sz w:val="24"/>
          <w:szCs w:val="24"/>
        </w:rPr>
      </w:pPr>
      <w:r w:rsidRPr="00BE40D0">
        <w:rPr>
          <w:rFonts w:ascii="Sylfaen" w:hAnsi="Sylfaen"/>
          <w:noProof/>
          <w:sz w:val="24"/>
          <w:szCs w:val="24"/>
        </w:rPr>
        <w:br w:type="page"/>
      </w:r>
    </w:p>
    <w:p w:rsidR="00BE40D0" w:rsidRPr="00BE40D0" w:rsidRDefault="00BE40D0" w:rsidP="00BE40D0">
      <w:pPr>
        <w:spacing w:line="276" w:lineRule="auto"/>
        <w:jc w:val="center"/>
        <w:rPr>
          <w:rFonts w:ascii="Sylfaen" w:eastAsia="Sylfaen" w:hAnsi="Sylfaen" w:cstheme="minorHAnsi"/>
          <w:b/>
          <w:sz w:val="24"/>
          <w:szCs w:val="24"/>
          <w:lang w:val="ka-GE"/>
        </w:rPr>
      </w:pPr>
      <w:r w:rsidRPr="00BE40D0">
        <w:rPr>
          <w:rFonts w:ascii="Sylfaen" w:eastAsia="Sylfaen" w:hAnsi="Sylfaen" w:cstheme="minorHAnsi"/>
          <w:b/>
          <w:sz w:val="24"/>
          <w:szCs w:val="24"/>
          <w:lang w:val="ka-GE"/>
        </w:rPr>
        <w:lastRenderedPageBreak/>
        <w:t>განმარტებითი ბარათი</w:t>
      </w:r>
    </w:p>
    <w:p w:rsidR="00BE40D0" w:rsidRPr="00BE40D0" w:rsidRDefault="00BE40D0" w:rsidP="00BE40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firstLine="567"/>
        <w:jc w:val="center"/>
        <w:rPr>
          <w:rFonts w:ascii="Sylfaen" w:eastAsia="Sylfaen" w:hAnsi="Sylfaen" w:cstheme="minorHAnsi"/>
          <w:b/>
          <w:sz w:val="24"/>
          <w:szCs w:val="24"/>
          <w:lang w:val="ka-GE"/>
        </w:rPr>
      </w:pPr>
      <w:r w:rsidRPr="00BE40D0">
        <w:rPr>
          <w:rFonts w:ascii="Sylfaen" w:eastAsia="Sylfaen" w:hAnsi="Sylfaen" w:cstheme="minorHAnsi"/>
          <w:b/>
          <w:sz w:val="24"/>
          <w:szCs w:val="24"/>
          <w:lang w:val="ka-GE"/>
        </w:rPr>
        <w:t>საქართველოს კანონის პროექტზე</w:t>
      </w:r>
    </w:p>
    <w:p w:rsidR="00BE40D0" w:rsidRPr="00BE40D0" w:rsidRDefault="00BE40D0" w:rsidP="00BE40D0">
      <w:pPr>
        <w:spacing w:line="276" w:lineRule="auto"/>
        <w:ind w:firstLine="567"/>
        <w:jc w:val="center"/>
        <w:rPr>
          <w:rFonts w:ascii="Sylfaen" w:hAnsi="Sylfaen" w:cstheme="minorHAnsi"/>
          <w:b/>
          <w:sz w:val="24"/>
          <w:szCs w:val="24"/>
          <w:lang w:val="ka-GE"/>
        </w:rPr>
      </w:pPr>
      <w:r w:rsidRPr="00BE40D0">
        <w:rPr>
          <w:rFonts w:ascii="Sylfaen" w:hAnsi="Sylfaen" w:cstheme="minorHAnsi"/>
          <w:b/>
          <w:sz w:val="24"/>
          <w:szCs w:val="24"/>
          <w:lang w:val="ka-GE"/>
        </w:rPr>
        <w:t>„საქართველოს საბიუჯეტო კოდექსში ცვლილების შეტანის შესახებ“</w:t>
      </w:r>
    </w:p>
    <w:p w:rsidR="00BE40D0" w:rsidRPr="00BE40D0" w:rsidRDefault="00BE40D0" w:rsidP="00BE40D0">
      <w:pPr>
        <w:spacing w:line="276" w:lineRule="auto"/>
        <w:ind w:firstLine="567"/>
        <w:jc w:val="center"/>
        <w:rPr>
          <w:rFonts w:ascii="Sylfaen" w:hAnsi="Sylfaen" w:cstheme="minorHAnsi"/>
          <w:b/>
          <w:sz w:val="24"/>
          <w:szCs w:val="24"/>
        </w:rPr>
      </w:pPr>
    </w:p>
    <w:p w:rsidR="00BE40D0" w:rsidRPr="00BE40D0" w:rsidRDefault="00BE40D0" w:rsidP="00BE40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firstLine="567"/>
        <w:jc w:val="both"/>
        <w:rPr>
          <w:rFonts w:ascii="Sylfaen" w:eastAsia="Sylfaen" w:hAnsi="Sylfaen" w:cstheme="minorHAnsi"/>
          <w:b/>
          <w:sz w:val="24"/>
          <w:szCs w:val="24"/>
          <w:lang w:val="ka-GE"/>
        </w:rPr>
      </w:pPr>
      <w:r w:rsidRPr="00BE40D0">
        <w:rPr>
          <w:rFonts w:ascii="Sylfaen" w:eastAsia="Sylfaen" w:hAnsi="Sylfaen" w:cstheme="minorHAnsi"/>
          <w:b/>
          <w:sz w:val="24"/>
          <w:szCs w:val="24"/>
          <w:lang w:val="ka-GE"/>
        </w:rPr>
        <w:t>ა) ზოგადი ინფორმაცია კანონპროექტის შესახებ:</w:t>
      </w:r>
    </w:p>
    <w:p w:rsidR="00BE40D0" w:rsidRPr="00BE40D0" w:rsidRDefault="00BE40D0" w:rsidP="00BE40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firstLine="567"/>
        <w:jc w:val="both"/>
        <w:rPr>
          <w:rFonts w:ascii="Sylfaen" w:eastAsia="Sylfaen" w:hAnsi="Sylfaen" w:cstheme="minorHAnsi"/>
          <w:b/>
          <w:sz w:val="24"/>
          <w:szCs w:val="24"/>
          <w:lang w:val="ka-GE"/>
        </w:rPr>
      </w:pPr>
      <w:r w:rsidRPr="00BE40D0">
        <w:rPr>
          <w:rFonts w:ascii="Sylfaen" w:eastAsia="Sylfaen" w:hAnsi="Sylfaen" w:cstheme="minorHAnsi"/>
          <w:b/>
          <w:sz w:val="24"/>
          <w:szCs w:val="24"/>
          <w:lang w:val="ka-GE"/>
        </w:rPr>
        <w:t>ა.ა) კანონპროექტის მიღების მიზეზი:</w:t>
      </w:r>
    </w:p>
    <w:p w:rsidR="00BE40D0" w:rsidRPr="00BE40D0" w:rsidRDefault="00BE40D0" w:rsidP="00BE40D0">
      <w:pPr>
        <w:spacing w:line="276" w:lineRule="auto"/>
        <w:ind w:firstLine="567"/>
        <w:contextualSpacing/>
        <w:jc w:val="both"/>
        <w:rPr>
          <w:rFonts w:ascii="Sylfaen" w:eastAsiaTheme="minorEastAsia" w:hAnsi="Sylfaen" w:cstheme="minorHAnsi"/>
          <w:b/>
          <w:sz w:val="24"/>
          <w:szCs w:val="24"/>
        </w:rPr>
      </w:pPr>
      <w:proofErr w:type="spellStart"/>
      <w:r w:rsidRPr="00BE40D0">
        <w:rPr>
          <w:rFonts w:ascii="Sylfaen" w:eastAsiaTheme="minorEastAsia" w:hAnsi="Sylfaen" w:cstheme="minorHAnsi"/>
          <w:b/>
          <w:sz w:val="24"/>
          <w:szCs w:val="24"/>
        </w:rPr>
        <w:t>ა.ა.ა</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პრობლემა</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რომლის</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გადაჭრასაც</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მიზნად</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ისახავს</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კანონპროექტი</w:t>
      </w:r>
      <w:proofErr w:type="spellEnd"/>
      <w:r w:rsidRPr="00BE40D0">
        <w:rPr>
          <w:rFonts w:ascii="Sylfaen" w:eastAsiaTheme="minorEastAsia" w:hAnsi="Sylfaen" w:cstheme="minorHAnsi"/>
          <w:b/>
          <w:sz w:val="24"/>
          <w:szCs w:val="24"/>
          <w:lang w:val="ka-GE"/>
        </w:rPr>
        <w:t>:</w:t>
      </w:r>
    </w:p>
    <w:p w:rsidR="00C91D45" w:rsidRDefault="00C91D45" w:rsidP="00C91D45">
      <w:pPr>
        <w:spacing w:after="0" w:line="276" w:lineRule="auto"/>
        <w:jc w:val="both"/>
        <w:rPr>
          <w:rFonts w:ascii="Sylfaen" w:eastAsia="Sylfaen" w:hAnsi="Sylfaen" w:cstheme="minorHAnsi"/>
          <w:sz w:val="24"/>
          <w:szCs w:val="24"/>
          <w:lang w:val="ka-GE"/>
        </w:rPr>
      </w:pPr>
    </w:p>
    <w:p w:rsidR="00993B05" w:rsidRPr="00C91D45" w:rsidRDefault="00C91D45" w:rsidP="00993B05">
      <w:pPr>
        <w:spacing w:after="0" w:line="276" w:lineRule="auto"/>
        <w:ind w:firstLine="567"/>
        <w:jc w:val="both"/>
        <w:rPr>
          <w:rFonts w:ascii="Sylfaen" w:eastAsia="Sylfaen" w:hAnsi="Sylfaen" w:cstheme="minorHAnsi"/>
          <w:sz w:val="24"/>
          <w:szCs w:val="24"/>
          <w:lang w:val="ka-GE"/>
        </w:rPr>
      </w:pPr>
      <w:r>
        <w:rPr>
          <w:rFonts w:ascii="Sylfaen" w:eastAsia="Sylfaen" w:hAnsi="Sylfaen" w:cstheme="minorHAnsi"/>
          <w:sz w:val="24"/>
          <w:szCs w:val="24"/>
          <w:lang w:val="ka-GE"/>
        </w:rPr>
        <w:t xml:space="preserve">ბოლო წლების განმავლობაში სამთავრობო სექტორისათვის მიკუთვნებული სახელმწიფო საწარმოების სახაზინო სამსახურის მომსახურებაზე გადასვლის რეფორმის ფარგლებში </w:t>
      </w:r>
      <w:r w:rsidR="00993B05" w:rsidRPr="00C91D45">
        <w:rPr>
          <w:rFonts w:ascii="Sylfaen" w:eastAsia="Sylfaen" w:hAnsi="Sylfaen" w:cstheme="minorHAnsi"/>
          <w:sz w:val="24"/>
          <w:szCs w:val="24"/>
          <w:lang w:val="ka-GE"/>
        </w:rPr>
        <w:t>საწარმოთა ფაქტობრივი</w:t>
      </w:r>
      <w:r w:rsidR="00993B05">
        <w:rPr>
          <w:rFonts w:ascii="Sylfaen" w:eastAsia="Sylfaen" w:hAnsi="Sylfaen" w:cstheme="minorHAnsi"/>
          <w:sz w:val="24"/>
          <w:szCs w:val="24"/>
          <w:lang w:val="ka-GE"/>
        </w:rPr>
        <w:t xml:space="preserve"> </w:t>
      </w:r>
      <w:r w:rsidR="00993B05" w:rsidRPr="00C91D45">
        <w:rPr>
          <w:rFonts w:ascii="Sylfaen" w:eastAsia="Sylfaen" w:hAnsi="Sylfaen" w:cstheme="minorHAnsi"/>
          <w:sz w:val="24"/>
          <w:szCs w:val="24"/>
          <w:lang w:val="ka-GE"/>
        </w:rPr>
        <w:t>და სამართლებრივი მდგომარეობის დაზუსტების შედეგად, გამოიკვეთა სამთავრობო</w:t>
      </w:r>
      <w:r w:rsidR="00993B05">
        <w:rPr>
          <w:rFonts w:ascii="Sylfaen" w:eastAsia="Sylfaen" w:hAnsi="Sylfaen" w:cstheme="minorHAnsi"/>
          <w:sz w:val="24"/>
          <w:szCs w:val="24"/>
          <w:lang w:val="ka-GE"/>
        </w:rPr>
        <w:t xml:space="preserve"> </w:t>
      </w:r>
      <w:r w:rsidR="00993B05" w:rsidRPr="00C91D45">
        <w:rPr>
          <w:rFonts w:ascii="Sylfaen" w:eastAsia="Sylfaen" w:hAnsi="Sylfaen" w:cstheme="minorHAnsi"/>
          <w:sz w:val="24"/>
          <w:szCs w:val="24"/>
          <w:lang w:val="ka-GE"/>
        </w:rPr>
        <w:t>სექტორს მიკუთვნებული სახელმწიფო საწარმოების რეესტრში სახელმწიფო საწარმოთა</w:t>
      </w:r>
      <w:r w:rsidR="00993B05">
        <w:rPr>
          <w:rFonts w:ascii="Sylfaen" w:eastAsia="Sylfaen" w:hAnsi="Sylfaen" w:cstheme="minorHAnsi"/>
          <w:sz w:val="24"/>
          <w:szCs w:val="24"/>
          <w:lang w:val="ka-GE"/>
        </w:rPr>
        <w:t xml:space="preserve"> </w:t>
      </w:r>
      <w:r w:rsidR="00993B05" w:rsidRPr="00C91D45">
        <w:rPr>
          <w:rFonts w:ascii="Sylfaen" w:eastAsia="Sylfaen" w:hAnsi="Sylfaen" w:cstheme="minorHAnsi"/>
          <w:sz w:val="24"/>
          <w:szCs w:val="24"/>
          <w:lang w:val="ka-GE"/>
        </w:rPr>
        <w:t>ორ კატეგორიად გამიჯვნის საჭიროება.</w:t>
      </w:r>
      <w:r w:rsidR="00993B05">
        <w:rPr>
          <w:rFonts w:ascii="Sylfaen" w:eastAsia="Sylfaen" w:hAnsi="Sylfaen" w:cstheme="minorHAnsi"/>
          <w:sz w:val="24"/>
          <w:szCs w:val="24"/>
          <w:lang w:val="ka-GE"/>
        </w:rPr>
        <w:t xml:space="preserve"> კერძოდ, </w:t>
      </w:r>
      <w:r w:rsidR="00993B05" w:rsidRPr="00C91D45">
        <w:rPr>
          <w:rFonts w:ascii="Sylfaen" w:eastAsia="Sylfaen" w:hAnsi="Sylfaen" w:cstheme="minorHAnsi"/>
          <w:sz w:val="24"/>
          <w:szCs w:val="24"/>
          <w:lang w:val="ka-GE"/>
        </w:rPr>
        <w:t>სამთავრობო სექტორისთვის მიკუთვნებული მოქმედი სახელმწიფო</w:t>
      </w:r>
      <w:r w:rsidR="00993B05">
        <w:rPr>
          <w:rFonts w:ascii="Sylfaen" w:eastAsia="Sylfaen" w:hAnsi="Sylfaen" w:cstheme="minorHAnsi"/>
          <w:sz w:val="24"/>
          <w:szCs w:val="24"/>
          <w:lang w:val="ka-GE"/>
        </w:rPr>
        <w:t xml:space="preserve"> </w:t>
      </w:r>
      <w:r w:rsidR="00993B05" w:rsidRPr="00C91D45">
        <w:rPr>
          <w:rFonts w:ascii="Sylfaen" w:eastAsia="Sylfaen" w:hAnsi="Sylfaen" w:cstheme="minorHAnsi"/>
          <w:sz w:val="24"/>
          <w:szCs w:val="24"/>
          <w:lang w:val="ka-GE"/>
        </w:rPr>
        <w:t>საწარმოები, რომლებიც ახორციელებენ საქმიანობას (არიანი ფუნქციონირებადი)</w:t>
      </w:r>
      <w:r w:rsidR="00993B05">
        <w:rPr>
          <w:rFonts w:ascii="Sylfaen" w:eastAsia="Sylfaen" w:hAnsi="Sylfaen" w:cstheme="minorHAnsi"/>
          <w:sz w:val="24"/>
          <w:szCs w:val="24"/>
          <w:lang w:val="ka-GE"/>
        </w:rPr>
        <w:t xml:space="preserve"> და </w:t>
      </w:r>
      <w:r w:rsidR="00993B05" w:rsidRPr="00C91D45">
        <w:rPr>
          <w:rFonts w:ascii="Sylfaen" w:eastAsia="Sylfaen" w:hAnsi="Sylfaen" w:cstheme="minorHAnsi"/>
          <w:sz w:val="24"/>
          <w:szCs w:val="24"/>
          <w:lang w:val="ka-GE"/>
        </w:rPr>
        <w:t>რომელთა სახელმწიფო ხაზინის მომსახურებაზე გადაყვანა შესაძლებელია შესაბამისი</w:t>
      </w:r>
      <w:r w:rsidR="00993B05">
        <w:rPr>
          <w:rFonts w:ascii="Sylfaen" w:eastAsia="Sylfaen" w:hAnsi="Sylfaen" w:cstheme="minorHAnsi"/>
          <w:sz w:val="24"/>
          <w:szCs w:val="24"/>
          <w:lang w:val="ka-GE"/>
        </w:rPr>
        <w:t xml:space="preserve"> </w:t>
      </w:r>
      <w:r w:rsidR="00993B05" w:rsidRPr="00C91D45">
        <w:rPr>
          <w:rFonts w:ascii="Sylfaen" w:eastAsia="Sylfaen" w:hAnsi="Sylfaen" w:cstheme="minorHAnsi"/>
          <w:sz w:val="24"/>
          <w:szCs w:val="24"/>
          <w:lang w:val="ka-GE"/>
        </w:rPr>
        <w:t>პროცედურების დაცვით, ხოლო მეორეს მხრივ, გამოვლინდა ისეთი სამთავრობო სექტორისთვის მიკუთვნებული სახელმწიფო</w:t>
      </w:r>
      <w:r w:rsidR="00993B05">
        <w:rPr>
          <w:rFonts w:ascii="Sylfaen" w:eastAsia="Sylfaen" w:hAnsi="Sylfaen" w:cstheme="minorHAnsi"/>
          <w:sz w:val="24"/>
          <w:szCs w:val="24"/>
          <w:lang w:val="ka-GE"/>
        </w:rPr>
        <w:t xml:space="preserve"> </w:t>
      </w:r>
      <w:r w:rsidR="00993B05" w:rsidRPr="00C91D45">
        <w:rPr>
          <w:rFonts w:ascii="Sylfaen" w:eastAsia="Sylfaen" w:hAnsi="Sylfaen" w:cstheme="minorHAnsi"/>
          <w:sz w:val="24"/>
          <w:szCs w:val="24"/>
          <w:lang w:val="ka-GE"/>
        </w:rPr>
        <w:t xml:space="preserve">საწარმოები, </w:t>
      </w:r>
      <w:r w:rsidR="00993B05">
        <w:rPr>
          <w:rFonts w:ascii="Sylfaen" w:eastAsia="Sylfaen" w:hAnsi="Sylfaen" w:cstheme="minorHAnsi"/>
          <w:sz w:val="24"/>
          <w:szCs w:val="24"/>
          <w:lang w:val="ka-GE"/>
        </w:rPr>
        <w:t xml:space="preserve"> </w:t>
      </w:r>
      <w:r w:rsidR="00993B05" w:rsidRPr="00C91D45">
        <w:rPr>
          <w:rFonts w:ascii="Sylfaen" w:eastAsia="Sylfaen" w:hAnsi="Sylfaen" w:cstheme="minorHAnsi"/>
          <w:sz w:val="24"/>
          <w:szCs w:val="24"/>
          <w:lang w:val="ka-GE"/>
        </w:rPr>
        <w:t>რომლებიც, მიუხედავად მათი სამთავრობო სექტორისთვის</w:t>
      </w:r>
      <w:r w:rsidR="00993B05">
        <w:rPr>
          <w:rFonts w:ascii="Sylfaen" w:eastAsia="Sylfaen" w:hAnsi="Sylfaen" w:cstheme="minorHAnsi"/>
          <w:sz w:val="24"/>
          <w:szCs w:val="24"/>
          <w:lang w:val="ka-GE"/>
        </w:rPr>
        <w:t xml:space="preserve"> </w:t>
      </w:r>
      <w:r w:rsidR="00993B05" w:rsidRPr="00C91D45">
        <w:rPr>
          <w:rFonts w:ascii="Sylfaen" w:eastAsia="Sylfaen" w:hAnsi="Sylfaen" w:cstheme="minorHAnsi"/>
          <w:sz w:val="24"/>
          <w:szCs w:val="24"/>
          <w:lang w:val="ka-GE"/>
        </w:rPr>
        <w:t>(GG) მიკუთვნებისა, ამ ეტაპზე არ ახორციელებენ საქმიანობას, იმყოფებიან ლიკვიდაციის</w:t>
      </w:r>
      <w:r w:rsidR="00993B05">
        <w:rPr>
          <w:rFonts w:ascii="Sylfaen" w:eastAsia="Sylfaen" w:hAnsi="Sylfaen" w:cstheme="minorHAnsi"/>
          <w:sz w:val="24"/>
          <w:szCs w:val="24"/>
          <w:lang w:val="ka-GE"/>
        </w:rPr>
        <w:t xml:space="preserve"> </w:t>
      </w:r>
      <w:r w:rsidR="00993B05" w:rsidRPr="00C91D45">
        <w:rPr>
          <w:rFonts w:ascii="Sylfaen" w:eastAsia="Sylfaen" w:hAnsi="Sylfaen" w:cstheme="minorHAnsi"/>
          <w:sz w:val="24"/>
          <w:szCs w:val="24"/>
          <w:lang w:val="ka-GE"/>
        </w:rPr>
        <w:t>ან რეორგანიზაციის პროცესში, მათი ფაქტობრივი და/ან სამართლებრივი</w:t>
      </w:r>
      <w:r w:rsidR="00993B05">
        <w:rPr>
          <w:rFonts w:ascii="Sylfaen" w:eastAsia="Sylfaen" w:hAnsi="Sylfaen" w:cstheme="minorHAnsi"/>
          <w:sz w:val="24"/>
          <w:szCs w:val="24"/>
          <w:lang w:val="ka-GE"/>
        </w:rPr>
        <w:t xml:space="preserve"> </w:t>
      </w:r>
      <w:r w:rsidR="00993B05" w:rsidRPr="00C91D45">
        <w:rPr>
          <w:rFonts w:ascii="Sylfaen" w:eastAsia="Sylfaen" w:hAnsi="Sylfaen" w:cstheme="minorHAnsi"/>
          <w:sz w:val="24"/>
          <w:szCs w:val="24"/>
          <w:lang w:val="ka-GE"/>
        </w:rPr>
        <w:t>მდგომარეობიდან გამომდინარე, მიზანშეწონილი არ არის მათი სახელმწიფო ხაზინის</w:t>
      </w:r>
      <w:r w:rsidR="00993B05">
        <w:rPr>
          <w:rFonts w:ascii="Sylfaen" w:eastAsia="Sylfaen" w:hAnsi="Sylfaen" w:cstheme="minorHAnsi"/>
          <w:sz w:val="24"/>
          <w:szCs w:val="24"/>
          <w:lang w:val="ka-GE"/>
        </w:rPr>
        <w:t xml:space="preserve"> </w:t>
      </w:r>
      <w:r w:rsidR="00993B05" w:rsidRPr="00C91D45">
        <w:rPr>
          <w:rFonts w:ascii="Sylfaen" w:eastAsia="Sylfaen" w:hAnsi="Sylfaen" w:cstheme="minorHAnsi"/>
          <w:sz w:val="24"/>
          <w:szCs w:val="24"/>
          <w:lang w:val="ka-GE"/>
        </w:rPr>
        <w:t>მომსახურებაზე გადაყვანა.</w:t>
      </w:r>
    </w:p>
    <w:p w:rsidR="00B306EA" w:rsidRPr="00AE778F" w:rsidRDefault="00993B05" w:rsidP="00B306EA">
      <w:pPr>
        <w:spacing w:after="0" w:line="276" w:lineRule="auto"/>
        <w:ind w:firstLine="567"/>
        <w:jc w:val="both"/>
        <w:rPr>
          <w:rFonts w:ascii="Sylfaen" w:eastAsia="Sylfaen" w:hAnsi="Sylfaen" w:cstheme="minorHAnsi"/>
          <w:sz w:val="24"/>
          <w:szCs w:val="24"/>
          <w:lang w:val="ka-GE"/>
        </w:rPr>
      </w:pPr>
      <w:r w:rsidRPr="00AE778F">
        <w:rPr>
          <w:rFonts w:ascii="Sylfaen" w:eastAsia="Sylfaen" w:hAnsi="Sylfaen" w:cstheme="minorHAnsi"/>
          <w:sz w:val="24"/>
          <w:szCs w:val="24"/>
          <w:lang w:val="ka-GE"/>
        </w:rPr>
        <w:t xml:space="preserve">ასევე კანონმდებლობით არ არის დარეგულირებული სამთავრობო სექტორისათვის მიკუთვნებული სახელმწიფო საწარმოების საბანკო დაწესებულებებში  სადეპოზიტო და მიმდინარე  ანგარიშების გახსნის საკითხი. </w:t>
      </w:r>
    </w:p>
    <w:p w:rsidR="003123B8" w:rsidRPr="00F76A46" w:rsidRDefault="00FA1E9A" w:rsidP="00AE778F">
      <w:pPr>
        <w:spacing w:after="0" w:line="276" w:lineRule="auto"/>
        <w:ind w:firstLine="567"/>
        <w:jc w:val="both"/>
        <w:rPr>
          <w:rFonts w:ascii="Sylfaen" w:eastAsia="Sylfaen" w:hAnsi="Sylfaen" w:cstheme="minorHAnsi"/>
          <w:sz w:val="24"/>
          <w:szCs w:val="24"/>
          <w:lang w:val="ka-GE"/>
        </w:rPr>
      </w:pPr>
      <w:r>
        <w:rPr>
          <w:rFonts w:ascii="Sylfaen" w:eastAsia="Sylfaen" w:hAnsi="Sylfaen" w:cstheme="minorHAnsi"/>
          <w:sz w:val="24"/>
          <w:szCs w:val="24"/>
          <w:lang w:val="ka-GE"/>
        </w:rPr>
        <w:t xml:space="preserve">გარდა ამისა აღსანიშნავია, რომ </w:t>
      </w:r>
      <w:r w:rsidR="003123B8" w:rsidRPr="003123B8">
        <w:rPr>
          <w:rFonts w:ascii="Sylfaen" w:eastAsia="Sylfaen" w:hAnsi="Sylfaen" w:cstheme="minorHAnsi"/>
          <w:sz w:val="24"/>
          <w:szCs w:val="24"/>
          <w:lang w:val="ka-GE"/>
        </w:rPr>
        <w:t>2024 წლის მოსახლეობის საყოველთაო აღწერის შედეგად, საქართველოს მუნიციპალიტეტების უმრავლესობაში დაფიქსირდა დემოგრაფიული მონაცემების მნიშვნელოვანი ცვლილება, რამაც არსებითი გავლენა იქონია „საქართველოს საბიუჯეტო კოდექსით“ განსაზღვრულ, მუნიციპალიტეტებს შორის დამატებული ღირებულების გადასახადის განაწილების მოქმედ წესზე</w:t>
      </w:r>
      <w:r w:rsidR="003123B8">
        <w:rPr>
          <w:rFonts w:ascii="Sylfaen" w:eastAsia="Sylfaen" w:hAnsi="Sylfaen" w:cstheme="minorHAnsi"/>
          <w:sz w:val="24"/>
          <w:szCs w:val="24"/>
          <w:lang w:val="ka-GE"/>
        </w:rPr>
        <w:t xml:space="preserve">. </w:t>
      </w:r>
      <w:r w:rsidR="003123B8" w:rsidRPr="003123B8">
        <w:rPr>
          <w:rFonts w:ascii="Sylfaen" w:eastAsia="Sylfaen" w:hAnsi="Sylfaen" w:cstheme="minorHAnsi"/>
          <w:sz w:val="24"/>
          <w:szCs w:val="24"/>
          <w:lang w:val="ka-GE"/>
        </w:rPr>
        <w:t>ვინაიდან დღგ-ის საპროგნოზო მაჩვენებლის განაწილების სამართლებრივი მექანიზმი პირდაპირ კავშირშია მუნიციპალიტეტებში რეგისტრირებული მოსახლეობის რაოდენობასთან, განახლებულმა სტატისტიკურმა მონაცემებმა გამოიწვია მუნიციპალიტეტებისათვის</w:t>
      </w:r>
      <w:r w:rsidR="003123B8">
        <w:rPr>
          <w:rFonts w:ascii="Sylfaen" w:eastAsia="Sylfaen" w:hAnsi="Sylfaen" w:cstheme="minorHAnsi"/>
          <w:sz w:val="24"/>
          <w:szCs w:val="24"/>
          <w:lang w:val="ka-GE"/>
        </w:rPr>
        <w:t xml:space="preserve"> </w:t>
      </w:r>
      <w:r w:rsidR="003123B8" w:rsidRPr="003123B8">
        <w:rPr>
          <w:rFonts w:ascii="Sylfaen" w:eastAsia="Sylfaen" w:hAnsi="Sylfaen" w:cstheme="minorHAnsi"/>
          <w:sz w:val="24"/>
          <w:szCs w:val="24"/>
          <w:lang w:val="ka-GE"/>
        </w:rPr>
        <w:t>მისაკუთვნებელი დღგ-ის საპროგნოზო მოცულობების არათანაბარი გადანაწილებ</w:t>
      </w:r>
      <w:r w:rsidR="003123B8">
        <w:rPr>
          <w:rFonts w:ascii="Sylfaen" w:eastAsia="Sylfaen" w:hAnsi="Sylfaen" w:cstheme="minorHAnsi"/>
          <w:sz w:val="24"/>
          <w:szCs w:val="24"/>
          <w:lang w:val="ka-GE"/>
        </w:rPr>
        <w:t>ა</w:t>
      </w:r>
      <w:r>
        <w:rPr>
          <w:rFonts w:ascii="Sylfaen" w:eastAsia="Sylfaen" w:hAnsi="Sylfaen" w:cstheme="minorHAnsi"/>
          <w:sz w:val="24"/>
          <w:szCs w:val="24"/>
          <w:lang w:val="ka-GE"/>
        </w:rPr>
        <w:t xml:space="preserve">. </w:t>
      </w:r>
      <w:r w:rsidR="00F76A46">
        <w:rPr>
          <w:rFonts w:ascii="Sylfaen" w:eastAsia="Sylfaen" w:hAnsi="Sylfaen" w:cstheme="minorHAnsi"/>
          <w:sz w:val="24"/>
          <w:szCs w:val="24"/>
          <w:lang w:val="ka-GE"/>
        </w:rPr>
        <w:t>რიგ მუნიციპალიტეტებში ხდებოდა დღგ</w:t>
      </w:r>
      <w:r>
        <w:rPr>
          <w:rFonts w:ascii="Sylfaen" w:eastAsia="Sylfaen" w:hAnsi="Sylfaen" w:cstheme="minorHAnsi"/>
          <w:sz w:val="24"/>
          <w:szCs w:val="24"/>
          <w:lang w:val="ka-GE"/>
        </w:rPr>
        <w:t xml:space="preserve">-ის </w:t>
      </w:r>
      <w:r w:rsidR="00F76A46">
        <w:rPr>
          <w:rFonts w:ascii="Sylfaen" w:eastAsia="Sylfaen" w:hAnsi="Sylfaen" w:cstheme="minorHAnsi"/>
          <w:sz w:val="24"/>
          <w:szCs w:val="24"/>
          <w:lang w:val="ka-GE"/>
        </w:rPr>
        <w:t>მოცულობის შემცირება 2026 წელთან მიმართებაში: კერძო</w:t>
      </w:r>
      <w:r>
        <w:rPr>
          <w:rFonts w:ascii="Sylfaen" w:eastAsia="Sylfaen" w:hAnsi="Sylfaen" w:cstheme="minorHAnsi"/>
          <w:sz w:val="24"/>
          <w:szCs w:val="24"/>
          <w:lang w:val="ka-GE"/>
        </w:rPr>
        <w:t>დ,</w:t>
      </w:r>
      <w:r w:rsidR="00F76A46">
        <w:rPr>
          <w:rFonts w:ascii="Sylfaen" w:eastAsia="Sylfaen" w:hAnsi="Sylfaen" w:cstheme="minorHAnsi"/>
          <w:sz w:val="24"/>
          <w:szCs w:val="24"/>
          <w:lang w:val="ka-GE"/>
        </w:rPr>
        <w:t xml:space="preserve"> ჯამში 26 მუნიცი</w:t>
      </w:r>
      <w:r>
        <w:rPr>
          <w:rFonts w:ascii="Sylfaen" w:eastAsia="Sylfaen" w:hAnsi="Sylfaen" w:cstheme="minorHAnsi"/>
          <w:sz w:val="24"/>
          <w:szCs w:val="24"/>
          <w:lang w:val="ka-GE"/>
        </w:rPr>
        <w:t>პა</w:t>
      </w:r>
      <w:r w:rsidR="00F76A46">
        <w:rPr>
          <w:rFonts w:ascii="Sylfaen" w:eastAsia="Sylfaen" w:hAnsi="Sylfaen" w:cstheme="minorHAnsi"/>
          <w:sz w:val="24"/>
          <w:szCs w:val="24"/>
          <w:lang w:val="ka-GE"/>
        </w:rPr>
        <w:t>ლიტეტ</w:t>
      </w:r>
      <w:r>
        <w:rPr>
          <w:rFonts w:ascii="Sylfaen" w:eastAsia="Sylfaen" w:hAnsi="Sylfaen" w:cstheme="minorHAnsi"/>
          <w:sz w:val="24"/>
          <w:szCs w:val="24"/>
          <w:lang w:val="ka-GE"/>
        </w:rPr>
        <w:t>ს</w:t>
      </w:r>
      <w:r w:rsidR="00F76A46">
        <w:rPr>
          <w:rFonts w:ascii="Sylfaen" w:eastAsia="Sylfaen" w:hAnsi="Sylfaen" w:cstheme="minorHAnsi"/>
          <w:sz w:val="24"/>
          <w:szCs w:val="24"/>
          <w:lang w:val="ka-GE"/>
        </w:rPr>
        <w:t xml:space="preserve"> დღგ უმცირდებოდა 20,6 მლნ ლარით. </w:t>
      </w:r>
    </w:p>
    <w:p w:rsidR="00C91D45" w:rsidRPr="00BE40D0" w:rsidRDefault="00C91D45" w:rsidP="00BE40D0">
      <w:pPr>
        <w:spacing w:after="0" w:line="276" w:lineRule="auto"/>
        <w:ind w:firstLine="720"/>
        <w:jc w:val="both"/>
        <w:rPr>
          <w:rFonts w:ascii="Sylfaen" w:eastAsia="Sylfaen" w:hAnsi="Sylfaen" w:cstheme="minorHAnsi"/>
          <w:sz w:val="24"/>
          <w:szCs w:val="24"/>
          <w:lang w:val="ka-GE"/>
        </w:rPr>
      </w:pPr>
    </w:p>
    <w:p w:rsidR="00BE40D0" w:rsidRPr="00BE40D0" w:rsidRDefault="00BE40D0" w:rsidP="00BE40D0">
      <w:pPr>
        <w:spacing w:line="276" w:lineRule="auto"/>
        <w:ind w:firstLine="567"/>
        <w:contextualSpacing/>
        <w:jc w:val="both"/>
        <w:rPr>
          <w:rFonts w:ascii="Sylfaen" w:eastAsiaTheme="minorEastAsia" w:hAnsi="Sylfaen" w:cstheme="minorHAnsi"/>
          <w:b/>
          <w:sz w:val="24"/>
          <w:szCs w:val="24"/>
          <w:lang w:val="ka-GE"/>
        </w:rPr>
      </w:pPr>
      <w:proofErr w:type="spellStart"/>
      <w:r w:rsidRPr="00BE40D0">
        <w:rPr>
          <w:rFonts w:ascii="Sylfaen" w:eastAsiaTheme="minorEastAsia" w:hAnsi="Sylfaen" w:cstheme="minorHAnsi"/>
          <w:b/>
          <w:sz w:val="24"/>
          <w:szCs w:val="24"/>
        </w:rPr>
        <w:lastRenderedPageBreak/>
        <w:t>ა.ა.ბ</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არსებული</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პრობლემის</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გადასაჭრელად</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კანონის</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მიღების</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აუცილებლობა</w:t>
      </w:r>
      <w:proofErr w:type="spellEnd"/>
      <w:r w:rsidRPr="00BE40D0">
        <w:rPr>
          <w:rFonts w:ascii="Sylfaen" w:eastAsiaTheme="minorEastAsia" w:hAnsi="Sylfaen" w:cstheme="minorHAnsi"/>
          <w:b/>
          <w:sz w:val="24"/>
          <w:szCs w:val="24"/>
          <w:lang w:val="ka-GE"/>
        </w:rPr>
        <w:t>:</w:t>
      </w:r>
    </w:p>
    <w:p w:rsidR="00BE40D0" w:rsidRDefault="00993B05" w:rsidP="00BE40D0">
      <w:pPr>
        <w:spacing w:line="276" w:lineRule="auto"/>
        <w:ind w:firstLine="567"/>
        <w:contextualSpacing/>
        <w:jc w:val="both"/>
        <w:rPr>
          <w:rFonts w:ascii="Sylfaen" w:eastAsia="Sylfaen" w:hAnsi="Sylfaen" w:cstheme="minorHAnsi"/>
          <w:sz w:val="24"/>
          <w:szCs w:val="24"/>
          <w:lang w:val="ka-GE"/>
        </w:rPr>
      </w:pPr>
      <w:r>
        <w:rPr>
          <w:rFonts w:ascii="Sylfaen" w:eastAsia="Sylfaen" w:hAnsi="Sylfaen" w:cstheme="minorHAnsi"/>
          <w:sz w:val="24"/>
          <w:szCs w:val="24"/>
          <w:lang w:val="ka-GE"/>
        </w:rPr>
        <w:t>სამთავრობო სექტორისათვის მიკუთვნებული სახელმწიფო საწარმოების სახაზინო სამსახურის მომსახურებაზე გადასვლის ხელშეწყობა.</w:t>
      </w:r>
    </w:p>
    <w:p w:rsidR="00993B05" w:rsidRDefault="00993B05" w:rsidP="00BE40D0">
      <w:pPr>
        <w:spacing w:line="276" w:lineRule="auto"/>
        <w:ind w:firstLine="567"/>
        <w:contextualSpacing/>
        <w:jc w:val="both"/>
        <w:rPr>
          <w:rFonts w:ascii="Sylfaen" w:eastAsia="Sylfaen" w:hAnsi="Sylfaen" w:cstheme="minorHAnsi"/>
          <w:sz w:val="24"/>
          <w:szCs w:val="24"/>
          <w:lang w:val="ka-GE" w:eastAsia="ru-RU"/>
        </w:rPr>
      </w:pPr>
      <w:r w:rsidRPr="00AE778F">
        <w:rPr>
          <w:rFonts w:ascii="Sylfaen" w:eastAsia="Sylfaen" w:hAnsi="Sylfaen" w:cstheme="minorHAnsi"/>
          <w:sz w:val="24"/>
          <w:szCs w:val="24"/>
          <w:lang w:val="ka-GE"/>
        </w:rPr>
        <w:t xml:space="preserve">მუნიციპალიტეტებში </w:t>
      </w:r>
      <w:r w:rsidR="00AE778F" w:rsidRPr="00A80C1D">
        <w:rPr>
          <w:rFonts w:ascii="Sylfaen" w:eastAsia="Sylfaen" w:hAnsi="Sylfaen" w:cstheme="minorHAnsi"/>
          <w:sz w:val="24"/>
          <w:szCs w:val="24"/>
          <w:lang w:val="ka-GE"/>
        </w:rPr>
        <w:t>ფინანსური დანაკლისების</w:t>
      </w:r>
      <w:r w:rsidR="00AE778F" w:rsidRPr="00A80C1D">
        <w:rPr>
          <w:rFonts w:ascii="Sylfaen" w:eastAsia="Sylfaen" w:hAnsi="Sylfaen" w:cstheme="minorHAnsi"/>
          <w:sz w:val="24"/>
          <w:szCs w:val="24"/>
          <w:lang w:val="ka-GE" w:eastAsia="ru-RU"/>
        </w:rPr>
        <w:t xml:space="preserve"> სრული პრევენცია</w:t>
      </w:r>
      <w:r w:rsidR="00AE778F">
        <w:rPr>
          <w:rFonts w:ascii="Sylfaen" w:eastAsia="Sylfaen" w:hAnsi="Sylfaen" w:cstheme="minorHAnsi"/>
          <w:sz w:val="24"/>
          <w:szCs w:val="24"/>
          <w:lang w:val="ka-GE" w:eastAsia="ru-RU"/>
        </w:rPr>
        <w:t>.</w:t>
      </w:r>
    </w:p>
    <w:p w:rsidR="00AE778F" w:rsidRPr="00BE40D0" w:rsidRDefault="00AE778F" w:rsidP="00BE40D0">
      <w:pPr>
        <w:spacing w:line="276" w:lineRule="auto"/>
        <w:ind w:firstLine="567"/>
        <w:contextualSpacing/>
        <w:jc w:val="both"/>
        <w:rPr>
          <w:rFonts w:ascii="Sylfaen" w:eastAsiaTheme="minorEastAsia" w:hAnsi="Sylfaen" w:cstheme="minorHAnsi"/>
          <w:sz w:val="24"/>
          <w:szCs w:val="24"/>
        </w:rPr>
      </w:pPr>
    </w:p>
    <w:p w:rsidR="00BE40D0" w:rsidRPr="00BE40D0" w:rsidRDefault="00BE40D0" w:rsidP="00BE40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firstLine="567"/>
        <w:jc w:val="both"/>
        <w:rPr>
          <w:rFonts w:ascii="Sylfaen" w:eastAsia="Sylfaen" w:hAnsi="Sylfaen" w:cstheme="minorHAnsi"/>
          <w:b/>
          <w:sz w:val="24"/>
          <w:szCs w:val="24"/>
          <w:lang w:val="ka-GE"/>
        </w:rPr>
      </w:pPr>
      <w:r w:rsidRPr="00BE40D0">
        <w:rPr>
          <w:rFonts w:ascii="Sylfaen" w:eastAsia="Sylfaen" w:hAnsi="Sylfaen" w:cstheme="minorHAnsi"/>
          <w:b/>
          <w:sz w:val="24"/>
          <w:szCs w:val="24"/>
          <w:lang w:val="ka-GE"/>
        </w:rPr>
        <w:t>ა.ბ) კანონპროექტის მოსალოდნელი შედეგ</w:t>
      </w:r>
      <w:r w:rsidR="00683BC3">
        <w:rPr>
          <w:rFonts w:ascii="Sylfaen" w:eastAsia="Sylfaen" w:hAnsi="Sylfaen" w:cstheme="minorHAnsi"/>
          <w:b/>
          <w:sz w:val="24"/>
          <w:szCs w:val="24"/>
          <w:lang w:val="ka-GE"/>
        </w:rPr>
        <w:t>ებ</w:t>
      </w:r>
      <w:r w:rsidRPr="00BE40D0">
        <w:rPr>
          <w:rFonts w:ascii="Sylfaen" w:eastAsia="Sylfaen" w:hAnsi="Sylfaen" w:cstheme="minorHAnsi"/>
          <w:b/>
          <w:sz w:val="24"/>
          <w:szCs w:val="24"/>
          <w:lang w:val="ka-GE"/>
        </w:rPr>
        <w:t>ი:</w:t>
      </w:r>
    </w:p>
    <w:p w:rsidR="00B0744E" w:rsidRDefault="00B0744E" w:rsidP="00B0744E">
      <w:pPr>
        <w:pStyle w:val="BodyText"/>
        <w:tabs>
          <w:tab w:val="left" w:pos="720"/>
          <w:tab w:val="left" w:pos="900"/>
          <w:tab w:val="left" w:pos="1620"/>
        </w:tabs>
        <w:spacing w:after="0" w:line="276" w:lineRule="auto"/>
        <w:ind w:right="-90"/>
        <w:jc w:val="both"/>
        <w:rPr>
          <w:rFonts w:ascii="Sylfaen" w:eastAsiaTheme="minorHAnsi" w:hAnsi="Sylfaen" w:cstheme="minorBidi"/>
          <w:noProof/>
          <w:lang w:val="ka-GE"/>
        </w:rPr>
      </w:pPr>
      <w:r>
        <w:rPr>
          <w:rFonts w:ascii="Sylfaen" w:eastAsiaTheme="minorHAnsi" w:hAnsi="Sylfaen" w:cstheme="minorBidi"/>
          <w:noProof/>
          <w:lang w:val="ka-GE"/>
        </w:rPr>
        <w:tab/>
      </w:r>
      <w:r w:rsidR="00993B05" w:rsidRPr="00BE40D0">
        <w:rPr>
          <w:rFonts w:ascii="Sylfaen" w:eastAsiaTheme="minorHAnsi" w:hAnsi="Sylfaen" w:cstheme="minorBidi"/>
          <w:noProof/>
          <w:lang w:val="ka-GE"/>
        </w:rPr>
        <w:t xml:space="preserve">ლიკვიდაციის/რეორგანიზაციის/პრივატიზაციის ან/და </w:t>
      </w:r>
      <w:r w:rsidR="00993B05" w:rsidRPr="00BE40D0">
        <w:rPr>
          <w:rFonts w:ascii="Sylfaen" w:hAnsi="Sylfaen"/>
          <w:noProof/>
          <w:lang w:val="ka-GE"/>
        </w:rPr>
        <w:t>სტატუს</w:t>
      </w:r>
      <w:r w:rsidR="00993B05" w:rsidRPr="00BE40D0">
        <w:rPr>
          <w:rFonts w:ascii="Sylfaen" w:eastAsiaTheme="minorHAnsi" w:hAnsi="Sylfaen" w:cstheme="minorBidi"/>
          <w:noProof/>
          <w:lang w:val="ka-GE"/>
        </w:rPr>
        <w:t xml:space="preserve">ის   შეცვლა/დაზუსტების  </w:t>
      </w:r>
      <w:r w:rsidR="00993B05" w:rsidRPr="00BE40D0">
        <w:rPr>
          <w:rFonts w:ascii="Sylfaen" w:hAnsi="Sylfaen"/>
          <w:noProof/>
          <w:lang w:val="ka-GE"/>
        </w:rPr>
        <w:t xml:space="preserve">პროცესში მყოფი ან/და </w:t>
      </w:r>
      <w:r w:rsidR="00993B05" w:rsidRPr="00BE40D0">
        <w:rPr>
          <w:rFonts w:ascii="Sylfaen" w:eastAsiaTheme="minorHAnsi" w:hAnsi="Sylfaen" w:cstheme="minorBidi"/>
          <w:noProof/>
          <w:lang w:val="ka-GE"/>
        </w:rPr>
        <w:t>არააქტიური/</w:t>
      </w:r>
      <w:r w:rsidR="00993B05" w:rsidRPr="00BE40D0">
        <w:rPr>
          <w:rFonts w:ascii="Sylfaen" w:hAnsi="Sylfaen"/>
          <w:noProof/>
          <w:lang w:val="ka-GE"/>
        </w:rPr>
        <w:t>არაფუნქ</w:t>
      </w:r>
      <w:r w:rsidR="00993B05" w:rsidRPr="00BE40D0">
        <w:rPr>
          <w:rFonts w:ascii="Sylfaen" w:eastAsiaTheme="minorHAnsi" w:hAnsi="Sylfaen" w:cstheme="minorBidi"/>
          <w:noProof/>
          <w:lang w:val="ka-GE"/>
        </w:rPr>
        <w:t>ცი</w:t>
      </w:r>
      <w:r w:rsidR="00993B05" w:rsidRPr="00BE40D0">
        <w:rPr>
          <w:rFonts w:ascii="Sylfaen" w:hAnsi="Sylfaen"/>
          <w:noProof/>
          <w:lang w:val="ka-GE"/>
        </w:rPr>
        <w:t>ონი</w:t>
      </w:r>
      <w:r w:rsidR="00993B05" w:rsidRPr="00BE40D0">
        <w:rPr>
          <w:rFonts w:ascii="Sylfaen" w:eastAsiaTheme="minorHAnsi" w:hAnsi="Sylfaen" w:cstheme="minorBidi"/>
          <w:noProof/>
          <w:lang w:val="ka-GE"/>
        </w:rPr>
        <w:t xml:space="preserve">რებადი სამთავრობო სექტორისთვის მიკუთვნებული სახელმწიფო </w:t>
      </w:r>
      <w:r w:rsidR="00993B05" w:rsidRPr="00BE40D0">
        <w:rPr>
          <w:rFonts w:ascii="Sylfaen" w:hAnsi="Sylfaen"/>
          <w:noProof/>
          <w:lang w:val="ka-GE"/>
        </w:rPr>
        <w:t>საწარმოები</w:t>
      </w:r>
      <w:r>
        <w:rPr>
          <w:rFonts w:ascii="Sylfaen" w:hAnsi="Sylfaen"/>
          <w:noProof/>
          <w:lang w:val="ka-GE"/>
        </w:rPr>
        <w:t xml:space="preserve">ს </w:t>
      </w:r>
      <w:r w:rsidRPr="00C91D45">
        <w:rPr>
          <w:rFonts w:ascii="Sylfaen" w:eastAsia="Sylfaen" w:hAnsi="Sylfaen" w:cstheme="minorHAnsi"/>
          <w:lang w:val="ka-GE"/>
        </w:rPr>
        <w:t>სახელმწიფო ხაზინის</w:t>
      </w:r>
      <w:r>
        <w:rPr>
          <w:rFonts w:ascii="Sylfaen" w:eastAsia="Sylfaen" w:hAnsi="Sylfaen" w:cstheme="minorHAnsi"/>
          <w:lang w:val="ka-GE"/>
        </w:rPr>
        <w:t xml:space="preserve"> </w:t>
      </w:r>
      <w:r w:rsidRPr="00C91D45">
        <w:rPr>
          <w:rFonts w:ascii="Sylfaen" w:eastAsia="Sylfaen" w:hAnsi="Sylfaen" w:cstheme="minorHAnsi"/>
          <w:lang w:val="ka-GE"/>
        </w:rPr>
        <w:t>მომსახურებაზე გადაყვანა</w:t>
      </w:r>
      <w:r>
        <w:rPr>
          <w:rFonts w:ascii="Sylfaen" w:eastAsia="Sylfaen" w:hAnsi="Sylfaen" w:cstheme="minorHAnsi"/>
          <w:lang w:val="ka-GE"/>
        </w:rPr>
        <w:t xml:space="preserve"> არ განხორციელდება.</w:t>
      </w:r>
    </w:p>
    <w:p w:rsidR="00A80C1D" w:rsidRDefault="00B0744E" w:rsidP="00A80C1D">
      <w:pPr>
        <w:pStyle w:val="BodyText"/>
        <w:tabs>
          <w:tab w:val="left" w:pos="720"/>
          <w:tab w:val="left" w:pos="900"/>
          <w:tab w:val="left" w:pos="1620"/>
        </w:tabs>
        <w:spacing w:after="0" w:line="276" w:lineRule="auto"/>
        <w:ind w:right="-90"/>
        <w:jc w:val="both"/>
        <w:rPr>
          <w:rFonts w:ascii="Sylfaen" w:eastAsia="Sylfaen" w:hAnsi="Sylfaen" w:cstheme="minorHAnsi"/>
          <w:lang w:val="ka-GE"/>
        </w:rPr>
      </w:pPr>
      <w:r>
        <w:rPr>
          <w:rFonts w:ascii="Sylfaen" w:eastAsiaTheme="minorHAnsi" w:hAnsi="Sylfaen" w:cstheme="minorBidi"/>
          <w:noProof/>
          <w:lang w:val="ka-GE"/>
        </w:rPr>
        <w:tab/>
      </w:r>
      <w:r w:rsidR="00993B05">
        <w:rPr>
          <w:rFonts w:ascii="Sylfaen" w:eastAsia="Sylfaen" w:hAnsi="Sylfaen" w:cstheme="minorHAnsi"/>
          <w:lang w:val="ka-GE"/>
        </w:rPr>
        <w:t>კანონმდებლობით დარეგულირ</w:t>
      </w:r>
      <w:r>
        <w:rPr>
          <w:rFonts w:ascii="Sylfaen" w:eastAsia="Sylfaen" w:hAnsi="Sylfaen" w:cstheme="minorHAnsi"/>
          <w:lang w:val="ka-GE"/>
        </w:rPr>
        <w:t>დება</w:t>
      </w:r>
      <w:r w:rsidR="00993B05">
        <w:rPr>
          <w:rFonts w:ascii="Sylfaen" w:eastAsia="Sylfaen" w:hAnsi="Sylfaen" w:cstheme="minorHAnsi"/>
          <w:lang w:val="ka-GE"/>
        </w:rPr>
        <w:t xml:space="preserve"> სამთავრობო სექტორისათვის მიკუთვნებული სახელმწიფო საწარმოების </w:t>
      </w:r>
      <w:r w:rsidR="00993B05" w:rsidRPr="00993B05">
        <w:rPr>
          <w:rFonts w:ascii="Sylfaen" w:eastAsia="Sylfaen" w:hAnsi="Sylfaen" w:cstheme="minorHAnsi"/>
          <w:lang w:val="ka-GE"/>
        </w:rPr>
        <w:t>საბანკო დაწესებულებებში  სადეპოზიტო და მიმდინარე  ანგარიშების გახსნის საკითხი</w:t>
      </w:r>
      <w:r w:rsidR="00993B05">
        <w:rPr>
          <w:rFonts w:ascii="Sylfaen" w:eastAsia="Sylfaen" w:hAnsi="Sylfaen" w:cstheme="minorHAnsi"/>
          <w:lang w:val="ka-GE"/>
        </w:rPr>
        <w:t>.</w:t>
      </w:r>
      <w:r w:rsidR="00993B05" w:rsidRPr="00993B05">
        <w:rPr>
          <w:rFonts w:ascii="Sylfaen" w:eastAsia="Sylfaen" w:hAnsi="Sylfaen" w:cstheme="minorHAnsi"/>
          <w:lang w:val="ka-GE"/>
        </w:rPr>
        <w:t xml:space="preserve"> </w:t>
      </w:r>
    </w:p>
    <w:p w:rsidR="006475DC" w:rsidRDefault="00A80C1D" w:rsidP="00AE778F">
      <w:pPr>
        <w:spacing w:line="276" w:lineRule="auto"/>
        <w:ind w:firstLine="567"/>
        <w:contextualSpacing/>
        <w:jc w:val="both"/>
        <w:rPr>
          <w:rFonts w:ascii="Sylfaen" w:eastAsia="Sylfaen" w:hAnsi="Sylfaen" w:cstheme="minorHAnsi"/>
          <w:sz w:val="24"/>
          <w:szCs w:val="24"/>
          <w:lang w:val="ka-GE" w:eastAsia="ru-RU"/>
        </w:rPr>
      </w:pPr>
      <w:r>
        <w:rPr>
          <w:rFonts w:ascii="Sylfaen" w:eastAsia="Sylfaen" w:hAnsi="Sylfaen" w:cstheme="minorHAnsi"/>
          <w:lang w:val="ka-GE"/>
        </w:rPr>
        <w:tab/>
      </w:r>
      <w:r w:rsidRPr="00A80C1D">
        <w:rPr>
          <w:rFonts w:ascii="Sylfaen" w:eastAsia="Sylfaen" w:hAnsi="Sylfaen" w:cstheme="minorHAnsi"/>
          <w:sz w:val="24"/>
          <w:szCs w:val="24"/>
          <w:lang w:val="ka-GE" w:eastAsia="ru-RU"/>
        </w:rPr>
        <w:t>კანონპროექტის მიხედვით</w:t>
      </w:r>
      <w:r w:rsidR="000572D4">
        <w:rPr>
          <w:rFonts w:ascii="Sylfaen" w:eastAsia="Sylfaen" w:hAnsi="Sylfaen" w:cstheme="minorHAnsi"/>
          <w:sz w:val="24"/>
          <w:szCs w:val="24"/>
          <w:lang w:val="ka-GE" w:eastAsia="ru-RU"/>
        </w:rPr>
        <w:t xml:space="preserve"> </w:t>
      </w:r>
      <w:r w:rsidR="000572D4" w:rsidRPr="000572D4">
        <w:rPr>
          <w:rFonts w:ascii="Sylfaen" w:eastAsia="Sylfaen" w:hAnsi="Sylfaen" w:cstheme="minorHAnsi"/>
          <w:sz w:val="24"/>
          <w:szCs w:val="24"/>
          <w:lang w:eastAsia="ru-RU"/>
        </w:rPr>
        <w:t xml:space="preserve">2027 </w:t>
      </w:r>
      <w:proofErr w:type="spellStart"/>
      <w:r w:rsidR="000572D4" w:rsidRPr="000572D4">
        <w:rPr>
          <w:rFonts w:ascii="Sylfaen" w:eastAsia="Sylfaen" w:hAnsi="Sylfaen" w:cstheme="minorHAnsi"/>
          <w:sz w:val="24"/>
          <w:szCs w:val="24"/>
          <w:lang w:eastAsia="ru-RU"/>
        </w:rPr>
        <w:t>წელს</w:t>
      </w:r>
      <w:proofErr w:type="spellEnd"/>
      <w:r w:rsidR="000572D4" w:rsidRPr="000572D4">
        <w:rPr>
          <w:rFonts w:ascii="Sylfaen" w:eastAsia="Sylfaen" w:hAnsi="Sylfaen" w:cstheme="minorHAnsi"/>
          <w:sz w:val="24"/>
          <w:szCs w:val="24"/>
          <w:lang w:eastAsia="ru-RU"/>
        </w:rPr>
        <w:t xml:space="preserve"> </w:t>
      </w:r>
      <w:proofErr w:type="spellStart"/>
      <w:r w:rsidR="000572D4" w:rsidRPr="000572D4">
        <w:rPr>
          <w:rFonts w:ascii="Sylfaen" w:eastAsia="Sylfaen" w:hAnsi="Sylfaen" w:cstheme="minorHAnsi"/>
          <w:sz w:val="24"/>
          <w:szCs w:val="24"/>
          <w:lang w:eastAsia="ru-RU"/>
        </w:rPr>
        <w:t>მუნიციპალიტეტებისათვის</w:t>
      </w:r>
      <w:proofErr w:type="spellEnd"/>
      <w:r w:rsidR="000572D4" w:rsidRPr="000572D4">
        <w:rPr>
          <w:rFonts w:ascii="Sylfaen" w:eastAsia="Sylfaen" w:hAnsi="Sylfaen" w:cstheme="minorHAnsi"/>
          <w:sz w:val="24"/>
          <w:szCs w:val="24"/>
          <w:lang w:eastAsia="ru-RU"/>
        </w:rPr>
        <w:t xml:space="preserve"> </w:t>
      </w:r>
      <w:proofErr w:type="spellStart"/>
      <w:r w:rsidR="000572D4" w:rsidRPr="000572D4">
        <w:rPr>
          <w:rFonts w:ascii="Sylfaen" w:eastAsia="Sylfaen" w:hAnsi="Sylfaen" w:cstheme="minorHAnsi"/>
          <w:sz w:val="24"/>
          <w:szCs w:val="24"/>
          <w:lang w:eastAsia="ru-RU"/>
        </w:rPr>
        <w:t>მისაღები</w:t>
      </w:r>
      <w:proofErr w:type="spellEnd"/>
      <w:r w:rsidR="000572D4" w:rsidRPr="000572D4">
        <w:rPr>
          <w:rFonts w:ascii="Sylfaen" w:eastAsia="Sylfaen" w:hAnsi="Sylfaen" w:cstheme="minorHAnsi"/>
          <w:sz w:val="24"/>
          <w:szCs w:val="24"/>
          <w:lang w:eastAsia="ru-RU"/>
        </w:rPr>
        <w:t xml:space="preserve"> </w:t>
      </w:r>
      <w:proofErr w:type="spellStart"/>
      <w:r w:rsidR="000572D4" w:rsidRPr="000572D4">
        <w:rPr>
          <w:rFonts w:ascii="Sylfaen" w:eastAsia="Sylfaen" w:hAnsi="Sylfaen" w:cstheme="minorHAnsi"/>
          <w:sz w:val="24"/>
          <w:szCs w:val="24"/>
          <w:lang w:eastAsia="ru-RU"/>
        </w:rPr>
        <w:t>დამატებული</w:t>
      </w:r>
      <w:proofErr w:type="spellEnd"/>
      <w:r w:rsidR="000572D4" w:rsidRPr="000572D4">
        <w:rPr>
          <w:rFonts w:ascii="Sylfaen" w:eastAsia="Sylfaen" w:hAnsi="Sylfaen" w:cstheme="minorHAnsi"/>
          <w:sz w:val="24"/>
          <w:szCs w:val="24"/>
          <w:lang w:eastAsia="ru-RU"/>
        </w:rPr>
        <w:t xml:space="preserve"> </w:t>
      </w:r>
      <w:proofErr w:type="spellStart"/>
      <w:r w:rsidR="000572D4" w:rsidRPr="000572D4">
        <w:rPr>
          <w:rFonts w:ascii="Sylfaen" w:eastAsia="Sylfaen" w:hAnsi="Sylfaen" w:cstheme="minorHAnsi"/>
          <w:sz w:val="24"/>
          <w:szCs w:val="24"/>
          <w:lang w:eastAsia="ru-RU"/>
        </w:rPr>
        <w:t>ღირებულების</w:t>
      </w:r>
      <w:proofErr w:type="spellEnd"/>
      <w:r w:rsidR="000572D4" w:rsidRPr="000572D4">
        <w:rPr>
          <w:rFonts w:ascii="Sylfaen" w:eastAsia="Sylfaen" w:hAnsi="Sylfaen" w:cstheme="minorHAnsi"/>
          <w:sz w:val="24"/>
          <w:szCs w:val="24"/>
          <w:lang w:eastAsia="ru-RU"/>
        </w:rPr>
        <w:t xml:space="preserve"> </w:t>
      </w:r>
      <w:proofErr w:type="spellStart"/>
      <w:r w:rsidR="000572D4" w:rsidRPr="000572D4">
        <w:rPr>
          <w:rFonts w:ascii="Sylfaen" w:eastAsia="Sylfaen" w:hAnsi="Sylfaen" w:cstheme="minorHAnsi"/>
          <w:sz w:val="24"/>
          <w:szCs w:val="24"/>
          <w:lang w:eastAsia="ru-RU"/>
        </w:rPr>
        <w:t>გადასახადის</w:t>
      </w:r>
      <w:proofErr w:type="spellEnd"/>
      <w:r w:rsidR="000572D4" w:rsidRPr="000572D4">
        <w:rPr>
          <w:rFonts w:ascii="Sylfaen" w:eastAsia="Sylfaen" w:hAnsi="Sylfaen" w:cstheme="minorHAnsi"/>
          <w:sz w:val="24"/>
          <w:szCs w:val="24"/>
          <w:lang w:eastAsia="ru-RU"/>
        </w:rPr>
        <w:t xml:space="preserve"> </w:t>
      </w:r>
      <w:proofErr w:type="spellStart"/>
      <w:r w:rsidR="000572D4" w:rsidRPr="000572D4">
        <w:rPr>
          <w:rFonts w:ascii="Sylfaen" w:eastAsia="Sylfaen" w:hAnsi="Sylfaen" w:cstheme="minorHAnsi"/>
          <w:sz w:val="24"/>
          <w:szCs w:val="24"/>
          <w:lang w:eastAsia="ru-RU"/>
        </w:rPr>
        <w:t>მოცულობა</w:t>
      </w:r>
      <w:proofErr w:type="spellEnd"/>
      <w:r w:rsidR="000572D4" w:rsidRPr="000572D4">
        <w:rPr>
          <w:rFonts w:ascii="Sylfaen" w:eastAsia="Sylfaen" w:hAnsi="Sylfaen" w:cstheme="minorHAnsi"/>
          <w:sz w:val="24"/>
          <w:szCs w:val="24"/>
          <w:lang w:eastAsia="ru-RU"/>
        </w:rPr>
        <w:t xml:space="preserve"> 2026 </w:t>
      </w:r>
      <w:proofErr w:type="spellStart"/>
      <w:r w:rsidR="000572D4" w:rsidRPr="000572D4">
        <w:rPr>
          <w:rFonts w:ascii="Sylfaen" w:eastAsia="Sylfaen" w:hAnsi="Sylfaen" w:cstheme="minorHAnsi"/>
          <w:sz w:val="24"/>
          <w:szCs w:val="24"/>
          <w:lang w:eastAsia="ru-RU"/>
        </w:rPr>
        <w:t>წელთან</w:t>
      </w:r>
      <w:proofErr w:type="spellEnd"/>
      <w:r w:rsidR="000572D4" w:rsidRPr="000572D4">
        <w:rPr>
          <w:rFonts w:ascii="Sylfaen" w:eastAsia="Sylfaen" w:hAnsi="Sylfaen" w:cstheme="minorHAnsi"/>
          <w:sz w:val="24"/>
          <w:szCs w:val="24"/>
          <w:lang w:eastAsia="ru-RU"/>
        </w:rPr>
        <w:t xml:space="preserve"> </w:t>
      </w:r>
      <w:proofErr w:type="spellStart"/>
      <w:r w:rsidR="000572D4" w:rsidRPr="000572D4">
        <w:rPr>
          <w:rFonts w:ascii="Sylfaen" w:eastAsia="Sylfaen" w:hAnsi="Sylfaen" w:cstheme="minorHAnsi"/>
          <w:sz w:val="24"/>
          <w:szCs w:val="24"/>
          <w:lang w:eastAsia="ru-RU"/>
        </w:rPr>
        <w:t>შედარებით</w:t>
      </w:r>
      <w:proofErr w:type="spellEnd"/>
      <w:r w:rsidR="000572D4" w:rsidRPr="000572D4">
        <w:rPr>
          <w:rFonts w:ascii="Sylfaen" w:eastAsia="Sylfaen" w:hAnsi="Sylfaen" w:cstheme="minorHAnsi"/>
          <w:sz w:val="24"/>
          <w:szCs w:val="24"/>
          <w:lang w:eastAsia="ru-RU"/>
        </w:rPr>
        <w:t xml:space="preserve"> </w:t>
      </w:r>
      <w:proofErr w:type="spellStart"/>
      <w:r w:rsidR="000572D4" w:rsidRPr="000572D4">
        <w:rPr>
          <w:rFonts w:ascii="Sylfaen" w:eastAsia="Sylfaen" w:hAnsi="Sylfaen" w:cstheme="minorHAnsi"/>
          <w:sz w:val="24"/>
          <w:szCs w:val="24"/>
          <w:lang w:eastAsia="ru-RU"/>
        </w:rPr>
        <w:t>გაიზრდება</w:t>
      </w:r>
      <w:proofErr w:type="spellEnd"/>
      <w:r w:rsidR="000572D4" w:rsidRPr="000572D4">
        <w:rPr>
          <w:rFonts w:ascii="Sylfaen" w:eastAsia="Sylfaen" w:hAnsi="Sylfaen" w:cstheme="minorHAnsi"/>
          <w:sz w:val="24"/>
          <w:szCs w:val="24"/>
          <w:lang w:eastAsia="ru-RU"/>
        </w:rPr>
        <w:t xml:space="preserve"> </w:t>
      </w:r>
      <w:proofErr w:type="spellStart"/>
      <w:r w:rsidR="000572D4" w:rsidRPr="000572D4">
        <w:rPr>
          <w:rFonts w:ascii="Sylfaen" w:eastAsia="Sylfaen" w:hAnsi="Sylfaen" w:cstheme="minorHAnsi"/>
          <w:sz w:val="24"/>
          <w:szCs w:val="24"/>
          <w:lang w:eastAsia="ru-RU"/>
        </w:rPr>
        <w:t>არანაკლებ</w:t>
      </w:r>
      <w:proofErr w:type="spellEnd"/>
      <w:r w:rsidR="000572D4" w:rsidRPr="000572D4">
        <w:rPr>
          <w:rFonts w:ascii="Sylfaen" w:eastAsia="Sylfaen" w:hAnsi="Sylfaen" w:cstheme="minorHAnsi"/>
          <w:sz w:val="24"/>
          <w:szCs w:val="24"/>
          <w:lang w:eastAsia="ru-RU"/>
        </w:rPr>
        <w:t xml:space="preserve"> 8,4%-</w:t>
      </w:r>
      <w:proofErr w:type="spellStart"/>
      <w:r w:rsidR="000572D4" w:rsidRPr="000572D4">
        <w:rPr>
          <w:rFonts w:ascii="Sylfaen" w:eastAsia="Sylfaen" w:hAnsi="Sylfaen" w:cstheme="minorHAnsi"/>
          <w:sz w:val="24"/>
          <w:szCs w:val="24"/>
          <w:lang w:eastAsia="ru-RU"/>
        </w:rPr>
        <w:t>ით</w:t>
      </w:r>
      <w:proofErr w:type="spellEnd"/>
      <w:r w:rsidR="000572D4" w:rsidRPr="000572D4">
        <w:rPr>
          <w:rFonts w:ascii="Sylfaen" w:eastAsia="Sylfaen" w:hAnsi="Sylfaen" w:cstheme="minorHAnsi"/>
          <w:sz w:val="24"/>
          <w:szCs w:val="24"/>
          <w:lang w:eastAsia="ru-RU"/>
        </w:rPr>
        <w:t xml:space="preserve">, </w:t>
      </w:r>
      <w:proofErr w:type="spellStart"/>
      <w:r w:rsidR="000572D4" w:rsidRPr="000572D4">
        <w:rPr>
          <w:rFonts w:ascii="Sylfaen" w:eastAsia="Sylfaen" w:hAnsi="Sylfaen" w:cstheme="minorHAnsi"/>
          <w:sz w:val="24"/>
          <w:szCs w:val="24"/>
          <w:lang w:eastAsia="ru-RU"/>
        </w:rPr>
        <w:t>ხოლო</w:t>
      </w:r>
      <w:proofErr w:type="spellEnd"/>
      <w:r w:rsidR="000572D4" w:rsidRPr="000572D4">
        <w:rPr>
          <w:rFonts w:ascii="Sylfaen" w:eastAsia="Sylfaen" w:hAnsi="Sylfaen" w:cstheme="minorHAnsi"/>
          <w:sz w:val="24"/>
          <w:szCs w:val="24"/>
          <w:lang w:eastAsia="ru-RU"/>
        </w:rPr>
        <w:t xml:space="preserve"> </w:t>
      </w:r>
      <w:proofErr w:type="spellStart"/>
      <w:r w:rsidR="000572D4" w:rsidRPr="000572D4">
        <w:rPr>
          <w:rFonts w:ascii="Sylfaen" w:eastAsia="Sylfaen" w:hAnsi="Sylfaen" w:cstheme="minorHAnsi"/>
          <w:sz w:val="24"/>
          <w:szCs w:val="24"/>
          <w:lang w:eastAsia="ru-RU"/>
        </w:rPr>
        <w:t>მაქსიმალური</w:t>
      </w:r>
      <w:proofErr w:type="spellEnd"/>
      <w:r w:rsidR="000572D4" w:rsidRPr="000572D4">
        <w:rPr>
          <w:rFonts w:ascii="Sylfaen" w:eastAsia="Sylfaen" w:hAnsi="Sylfaen" w:cstheme="minorHAnsi"/>
          <w:sz w:val="24"/>
          <w:szCs w:val="24"/>
          <w:lang w:eastAsia="ru-RU"/>
        </w:rPr>
        <w:t xml:space="preserve"> </w:t>
      </w:r>
      <w:proofErr w:type="spellStart"/>
      <w:r w:rsidR="000572D4" w:rsidRPr="000572D4">
        <w:rPr>
          <w:rFonts w:ascii="Sylfaen" w:eastAsia="Sylfaen" w:hAnsi="Sylfaen" w:cstheme="minorHAnsi"/>
          <w:sz w:val="24"/>
          <w:szCs w:val="24"/>
          <w:lang w:eastAsia="ru-RU"/>
        </w:rPr>
        <w:t>ზრდის</w:t>
      </w:r>
      <w:proofErr w:type="spellEnd"/>
      <w:r w:rsidR="000572D4" w:rsidRPr="000572D4">
        <w:rPr>
          <w:rFonts w:ascii="Sylfaen" w:eastAsia="Sylfaen" w:hAnsi="Sylfaen" w:cstheme="minorHAnsi"/>
          <w:sz w:val="24"/>
          <w:szCs w:val="24"/>
          <w:lang w:eastAsia="ru-RU"/>
        </w:rPr>
        <w:t xml:space="preserve"> </w:t>
      </w:r>
      <w:proofErr w:type="spellStart"/>
      <w:r w:rsidR="000572D4" w:rsidRPr="000572D4">
        <w:rPr>
          <w:rFonts w:ascii="Sylfaen" w:eastAsia="Sylfaen" w:hAnsi="Sylfaen" w:cstheme="minorHAnsi"/>
          <w:sz w:val="24"/>
          <w:szCs w:val="24"/>
          <w:lang w:eastAsia="ru-RU"/>
        </w:rPr>
        <w:t>ზედა</w:t>
      </w:r>
      <w:proofErr w:type="spellEnd"/>
      <w:r w:rsidR="000572D4" w:rsidRPr="000572D4">
        <w:rPr>
          <w:rFonts w:ascii="Sylfaen" w:eastAsia="Sylfaen" w:hAnsi="Sylfaen" w:cstheme="minorHAnsi"/>
          <w:sz w:val="24"/>
          <w:szCs w:val="24"/>
          <w:lang w:eastAsia="ru-RU"/>
        </w:rPr>
        <w:t xml:space="preserve"> </w:t>
      </w:r>
      <w:proofErr w:type="spellStart"/>
      <w:r w:rsidR="000572D4" w:rsidRPr="000572D4">
        <w:rPr>
          <w:rFonts w:ascii="Sylfaen" w:eastAsia="Sylfaen" w:hAnsi="Sylfaen" w:cstheme="minorHAnsi"/>
          <w:sz w:val="24"/>
          <w:szCs w:val="24"/>
          <w:lang w:eastAsia="ru-RU"/>
        </w:rPr>
        <w:t>ზღვარი</w:t>
      </w:r>
      <w:proofErr w:type="spellEnd"/>
      <w:r w:rsidR="000572D4" w:rsidRPr="000572D4">
        <w:rPr>
          <w:rFonts w:ascii="Sylfaen" w:eastAsia="Sylfaen" w:hAnsi="Sylfaen" w:cstheme="minorHAnsi"/>
          <w:sz w:val="24"/>
          <w:szCs w:val="24"/>
          <w:lang w:eastAsia="ru-RU"/>
        </w:rPr>
        <w:t xml:space="preserve"> </w:t>
      </w:r>
      <w:proofErr w:type="spellStart"/>
      <w:r w:rsidR="000572D4" w:rsidRPr="000572D4">
        <w:rPr>
          <w:rFonts w:ascii="Sylfaen" w:eastAsia="Sylfaen" w:hAnsi="Sylfaen" w:cstheme="minorHAnsi"/>
          <w:sz w:val="24"/>
          <w:szCs w:val="24"/>
          <w:lang w:eastAsia="ru-RU"/>
        </w:rPr>
        <w:t>განისაზღვრება</w:t>
      </w:r>
      <w:proofErr w:type="spellEnd"/>
      <w:r w:rsidR="000572D4" w:rsidRPr="000572D4">
        <w:rPr>
          <w:rFonts w:ascii="Sylfaen" w:eastAsia="Sylfaen" w:hAnsi="Sylfaen" w:cstheme="minorHAnsi"/>
          <w:sz w:val="24"/>
          <w:szCs w:val="24"/>
          <w:lang w:eastAsia="ru-RU"/>
        </w:rPr>
        <w:t xml:space="preserve"> </w:t>
      </w:r>
      <w:proofErr w:type="spellStart"/>
      <w:r w:rsidR="000572D4" w:rsidRPr="000572D4">
        <w:rPr>
          <w:rFonts w:ascii="Sylfaen" w:eastAsia="Sylfaen" w:hAnsi="Sylfaen" w:cstheme="minorHAnsi"/>
          <w:sz w:val="24"/>
          <w:szCs w:val="24"/>
          <w:lang w:eastAsia="ru-RU"/>
        </w:rPr>
        <w:t>არაუმეტეს</w:t>
      </w:r>
      <w:proofErr w:type="spellEnd"/>
      <w:r w:rsidR="000572D4" w:rsidRPr="000572D4">
        <w:rPr>
          <w:rFonts w:ascii="Sylfaen" w:eastAsia="Sylfaen" w:hAnsi="Sylfaen" w:cstheme="minorHAnsi"/>
          <w:sz w:val="24"/>
          <w:szCs w:val="24"/>
          <w:lang w:eastAsia="ru-RU"/>
        </w:rPr>
        <w:t xml:space="preserve"> 25%-</w:t>
      </w:r>
      <w:proofErr w:type="spellStart"/>
      <w:r w:rsidR="000572D4" w:rsidRPr="000572D4">
        <w:rPr>
          <w:rFonts w:ascii="Sylfaen" w:eastAsia="Sylfaen" w:hAnsi="Sylfaen" w:cstheme="minorHAnsi"/>
          <w:sz w:val="24"/>
          <w:szCs w:val="24"/>
          <w:lang w:eastAsia="ru-RU"/>
        </w:rPr>
        <w:t>ით</w:t>
      </w:r>
      <w:proofErr w:type="spellEnd"/>
      <w:r w:rsidR="000572D4" w:rsidRPr="000572D4">
        <w:rPr>
          <w:rFonts w:ascii="Sylfaen" w:eastAsia="Sylfaen" w:hAnsi="Sylfaen" w:cstheme="minorHAnsi"/>
          <w:sz w:val="24"/>
          <w:szCs w:val="24"/>
          <w:lang w:eastAsia="ru-RU"/>
        </w:rPr>
        <w:t>.</w:t>
      </w:r>
    </w:p>
    <w:p w:rsidR="00AE778F" w:rsidRPr="00AE778F" w:rsidRDefault="00A80C1D" w:rsidP="00AE778F">
      <w:pPr>
        <w:spacing w:line="276" w:lineRule="auto"/>
        <w:ind w:firstLine="567"/>
        <w:contextualSpacing/>
        <w:jc w:val="both"/>
        <w:rPr>
          <w:rFonts w:ascii="Sylfaen" w:eastAsia="Sylfaen" w:hAnsi="Sylfaen" w:cstheme="minorHAnsi"/>
          <w:sz w:val="24"/>
          <w:szCs w:val="24"/>
          <w:lang w:val="ka-GE" w:eastAsia="ru-RU"/>
        </w:rPr>
      </w:pPr>
      <w:r w:rsidRPr="00A80C1D">
        <w:rPr>
          <w:rFonts w:ascii="Sylfaen" w:eastAsia="Sylfaen" w:hAnsi="Sylfaen" w:cstheme="minorHAnsi"/>
          <w:sz w:val="24"/>
          <w:szCs w:val="24"/>
          <w:lang w:val="ka-GE" w:eastAsia="ru-RU"/>
        </w:rPr>
        <w:t xml:space="preserve"> </w:t>
      </w:r>
      <w:r w:rsidRPr="00FF563F">
        <w:rPr>
          <w:rFonts w:ascii="Sylfaen" w:eastAsia="Times New Roman" w:hAnsi="Sylfaen" w:cs="Times New Roman"/>
          <w:noProof/>
          <w:sz w:val="24"/>
          <w:szCs w:val="24"/>
          <w:lang w:val="ka-GE" w:eastAsia="ru-RU"/>
        </w:rPr>
        <w:t xml:space="preserve">გათანაბრებითი ტრანსფერის სისტემიდან დამატებული ღირებულების გადასახადის განაწილების სისტემაზე </w:t>
      </w:r>
      <w:r w:rsidRPr="00AE778F">
        <w:rPr>
          <w:rFonts w:ascii="Sylfaen" w:eastAsia="Sylfaen" w:hAnsi="Sylfaen" w:cstheme="minorHAnsi"/>
          <w:sz w:val="24"/>
          <w:szCs w:val="24"/>
          <w:lang w:val="ka-GE" w:eastAsia="ru-RU"/>
        </w:rPr>
        <w:t xml:space="preserve">გადასვლის გარდამავალი პერიოდი გაგრძელდება </w:t>
      </w:r>
      <w:r w:rsidRPr="00A80C1D">
        <w:rPr>
          <w:rFonts w:ascii="Sylfaen" w:eastAsia="Sylfaen" w:hAnsi="Sylfaen" w:cstheme="minorHAnsi"/>
          <w:sz w:val="24"/>
          <w:szCs w:val="24"/>
          <w:lang w:val="ka-GE" w:eastAsia="ru-RU"/>
        </w:rPr>
        <w:t>2030</w:t>
      </w:r>
      <w:r w:rsidR="00AE778F" w:rsidRPr="00AE778F">
        <w:rPr>
          <w:rFonts w:ascii="Sylfaen" w:eastAsia="Sylfaen" w:hAnsi="Sylfaen" w:cstheme="minorHAnsi"/>
          <w:sz w:val="24"/>
          <w:szCs w:val="24"/>
          <w:lang w:val="ka-GE" w:eastAsia="ru-RU"/>
        </w:rPr>
        <w:t xml:space="preserve"> წლის ჩათვლით</w:t>
      </w:r>
      <w:r w:rsidRPr="00AE778F">
        <w:rPr>
          <w:rFonts w:ascii="Sylfaen" w:eastAsia="Sylfaen" w:hAnsi="Sylfaen" w:cstheme="minorHAnsi"/>
          <w:sz w:val="24"/>
          <w:szCs w:val="24"/>
          <w:lang w:val="ka-GE" w:eastAsia="ru-RU"/>
        </w:rPr>
        <w:t>.</w:t>
      </w:r>
      <w:r w:rsidRPr="00A80C1D">
        <w:rPr>
          <w:rFonts w:ascii="Sylfaen" w:eastAsia="Sylfaen" w:hAnsi="Sylfaen" w:cstheme="minorHAnsi"/>
          <w:sz w:val="24"/>
          <w:szCs w:val="24"/>
          <w:lang w:val="ka-GE" w:eastAsia="ru-RU"/>
        </w:rPr>
        <w:t xml:space="preserve"> </w:t>
      </w:r>
      <w:r w:rsidR="00AE778F" w:rsidRPr="00AE778F">
        <w:rPr>
          <w:rFonts w:ascii="Sylfaen" w:eastAsia="Sylfaen" w:hAnsi="Sylfaen" w:cstheme="minorHAnsi"/>
          <w:sz w:val="24"/>
          <w:szCs w:val="24"/>
          <w:lang w:val="ka-GE" w:eastAsia="ru-RU"/>
        </w:rPr>
        <w:t xml:space="preserve">ცვლილებით </w:t>
      </w:r>
      <w:r w:rsidRPr="00A80C1D">
        <w:rPr>
          <w:rFonts w:ascii="Sylfaen" w:eastAsia="Sylfaen" w:hAnsi="Sylfaen" w:cstheme="minorHAnsi"/>
          <w:sz w:val="24"/>
          <w:szCs w:val="24"/>
          <w:lang w:val="ka-GE" w:eastAsia="ru-RU"/>
        </w:rPr>
        <w:t>უზრუნველყოფილი იქნება ფინანსური დანაკლისების სრული პრევენცია</w:t>
      </w:r>
      <w:r w:rsidR="00AE778F" w:rsidRPr="00AE778F">
        <w:rPr>
          <w:rFonts w:ascii="Sylfaen" w:eastAsia="Sylfaen" w:hAnsi="Sylfaen" w:cstheme="minorHAnsi"/>
          <w:sz w:val="24"/>
          <w:szCs w:val="24"/>
          <w:lang w:val="ka-GE" w:eastAsia="ru-RU"/>
        </w:rPr>
        <w:t>,</w:t>
      </w:r>
      <w:r w:rsidRPr="00A80C1D">
        <w:rPr>
          <w:rFonts w:ascii="Sylfaen" w:eastAsia="Sylfaen" w:hAnsi="Sylfaen" w:cstheme="minorHAnsi"/>
          <w:sz w:val="24"/>
          <w:szCs w:val="24"/>
          <w:lang w:val="ka-GE" w:eastAsia="ru-RU"/>
        </w:rPr>
        <w:t xml:space="preserve"> </w:t>
      </w:r>
      <w:r w:rsidR="00AE778F" w:rsidRPr="00AE778F">
        <w:rPr>
          <w:rFonts w:ascii="Sylfaen" w:eastAsia="Sylfaen" w:hAnsi="Sylfaen" w:cstheme="minorHAnsi"/>
          <w:sz w:val="24"/>
          <w:szCs w:val="24"/>
          <w:lang w:val="ka-GE" w:eastAsia="ru-RU"/>
        </w:rPr>
        <w:t xml:space="preserve">განხორციელდება </w:t>
      </w:r>
      <w:r w:rsidRPr="00AE778F">
        <w:rPr>
          <w:rFonts w:ascii="Sylfaen" w:eastAsia="Sylfaen" w:hAnsi="Sylfaen" w:cstheme="minorHAnsi"/>
          <w:sz w:val="24"/>
          <w:szCs w:val="24"/>
          <w:lang w:val="ka-GE" w:eastAsia="ru-RU"/>
        </w:rPr>
        <w:t>მუნიციპალიტეტებს შორის დამატებული ღირებულების გადასახადის საპროგნოზო მოცულობის უფრო თანაბარი გადანაწილება</w:t>
      </w:r>
      <w:r w:rsidR="00C46DC8">
        <w:rPr>
          <w:rFonts w:ascii="Sylfaen" w:eastAsia="Sylfaen" w:hAnsi="Sylfaen" w:cstheme="minorHAnsi"/>
          <w:sz w:val="24"/>
          <w:szCs w:val="24"/>
          <w:lang w:val="ka-GE" w:eastAsia="ru-RU"/>
        </w:rPr>
        <w:t>.</w:t>
      </w:r>
    </w:p>
    <w:p w:rsidR="00993B05" w:rsidRDefault="00993B05" w:rsidP="00BE40D0">
      <w:pPr>
        <w:pStyle w:val="BodyText"/>
        <w:tabs>
          <w:tab w:val="left" w:pos="720"/>
          <w:tab w:val="left" w:pos="900"/>
          <w:tab w:val="left" w:pos="1620"/>
        </w:tabs>
        <w:spacing w:after="0" w:line="276" w:lineRule="auto"/>
        <w:ind w:right="-90"/>
        <w:jc w:val="both"/>
        <w:rPr>
          <w:rFonts w:ascii="Sylfaen" w:eastAsia="Sylfaen" w:hAnsi="Sylfaen" w:cstheme="minorHAnsi"/>
          <w:lang w:val="ka-GE"/>
        </w:rPr>
      </w:pPr>
    </w:p>
    <w:p w:rsidR="00BE40D0" w:rsidRPr="00BE40D0" w:rsidRDefault="00BE40D0" w:rsidP="00BE40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firstLine="567"/>
        <w:jc w:val="both"/>
        <w:rPr>
          <w:rFonts w:ascii="Sylfaen" w:eastAsia="Sylfaen" w:hAnsi="Sylfaen" w:cstheme="minorHAnsi"/>
          <w:b/>
          <w:sz w:val="24"/>
          <w:szCs w:val="24"/>
          <w:lang w:val="ka-GE"/>
        </w:rPr>
      </w:pPr>
      <w:r w:rsidRPr="00BE40D0">
        <w:rPr>
          <w:rFonts w:ascii="Sylfaen" w:eastAsia="Sylfaen" w:hAnsi="Sylfaen" w:cstheme="minorHAnsi"/>
          <w:b/>
          <w:sz w:val="24"/>
          <w:szCs w:val="24"/>
          <w:lang w:val="ka-GE"/>
        </w:rPr>
        <w:t>ა.გ) კანონპროექტის ძირითადი არსი:</w:t>
      </w:r>
    </w:p>
    <w:p w:rsidR="00320F6D" w:rsidRDefault="00320F6D" w:rsidP="00320F6D">
      <w:pPr>
        <w:spacing w:after="0" w:line="276" w:lineRule="auto"/>
        <w:ind w:firstLine="567"/>
        <w:jc w:val="both"/>
        <w:rPr>
          <w:rFonts w:ascii="Sylfaen" w:eastAsia="Sylfaen" w:hAnsi="Sylfaen" w:cstheme="minorHAnsi"/>
          <w:sz w:val="24"/>
          <w:szCs w:val="24"/>
          <w:lang w:val="ka-GE"/>
        </w:rPr>
      </w:pPr>
      <w:r>
        <w:rPr>
          <w:rFonts w:ascii="Sylfaen" w:eastAsia="Sylfaen" w:hAnsi="Sylfaen" w:cstheme="minorHAnsi"/>
          <w:sz w:val="24"/>
          <w:szCs w:val="24"/>
          <w:lang w:val="ka-GE"/>
        </w:rPr>
        <w:t xml:space="preserve">წარმოდგენილი კანონპროექტის მომზადება განპირობებულია შემდეგი გარემოებებით: </w:t>
      </w:r>
    </w:p>
    <w:p w:rsidR="00320F6D" w:rsidRDefault="00320F6D" w:rsidP="00320F6D">
      <w:pPr>
        <w:spacing w:after="0" w:line="276" w:lineRule="auto"/>
        <w:ind w:firstLine="567"/>
        <w:jc w:val="both"/>
        <w:rPr>
          <w:rFonts w:ascii="Sylfaen" w:eastAsia="Sylfaen" w:hAnsi="Sylfaen" w:cstheme="minorHAnsi"/>
          <w:sz w:val="24"/>
          <w:szCs w:val="24"/>
          <w:lang w:val="ka-GE"/>
        </w:rPr>
      </w:pPr>
    </w:p>
    <w:p w:rsidR="00993B05" w:rsidRDefault="00320F6D" w:rsidP="00993B05">
      <w:pPr>
        <w:pStyle w:val="ListParagraph"/>
        <w:numPr>
          <w:ilvl w:val="0"/>
          <w:numId w:val="6"/>
        </w:numPr>
        <w:spacing w:after="0" w:line="276" w:lineRule="auto"/>
        <w:jc w:val="both"/>
        <w:rPr>
          <w:rFonts w:ascii="Sylfaen" w:eastAsia="Sylfaen" w:hAnsi="Sylfaen" w:cstheme="minorHAnsi"/>
          <w:sz w:val="24"/>
          <w:szCs w:val="24"/>
          <w:lang w:val="ka-GE"/>
        </w:rPr>
      </w:pPr>
      <w:r w:rsidRPr="004449A9">
        <w:rPr>
          <w:rFonts w:ascii="Sylfaen" w:eastAsia="Sylfaen" w:hAnsi="Sylfaen" w:cstheme="minorHAnsi"/>
          <w:sz w:val="24"/>
          <w:szCs w:val="24"/>
          <w:lang w:val="ka-GE"/>
        </w:rPr>
        <w:t xml:space="preserve">სამთავრობო სექტორისთვის მიკუთვნებული სახელმწიფო საწარმოების სახელმწიფო ხაზინის მომსახურებაზე ეტაპობრივად გადასვლის სამოქმედო გეგმის ფარგლებში, შესაბამისი სახელმწიფო საწარმოების იდენტიფიცირებისა და სახელმწიფო ხაზინის მომსახურებაზე მათი ეტაპობრივი გადაყვანის მიზნით, მოხდა სამთავრობო სექტორისთვის მიკუთვნებულ საწარმოთა რეესტრის გადახედვა. საწარმოთა ფაქტობრივი და სამართლებრივი მდგომარეობის დაზუსტების შედეგად, გამოიკვეთა სამთავრობო სექტორს მიკუთვნებული სახელმწიფო საწარმოების რეესტრში სახელმწიფო საწარმოთა ორ კატეგორიად გამიჯვნის საჭიროება. კერძოდ, რეესტრის ერთ ნაწილში გაერთიანებულია სამთავრობო სექტორისთვის მიკუთვნებული მოქმედი სახელმწიფო საწარმოები, </w:t>
      </w:r>
      <w:r w:rsidRPr="004449A9">
        <w:rPr>
          <w:rFonts w:ascii="Sylfaen" w:eastAsia="Sylfaen" w:hAnsi="Sylfaen" w:cstheme="minorHAnsi"/>
          <w:sz w:val="24"/>
          <w:szCs w:val="24"/>
          <w:lang w:val="ka-GE"/>
        </w:rPr>
        <w:lastRenderedPageBreak/>
        <w:t>რომლებიც ახორციელებენ საქმიანობას (არიანი ფუნქციონირებადი) და რომელთა სახელმწიფო ხაზინის მომსახურებაზე გადაყვანა შესაძლებელია შესაბამისი პროცედურების დაცვით, ხოლო მეორეს მხრივ, გამოვლინდა ისეთი სახელმწიფო საწარმოები, რომლებიც, მიუხედავად მათი სამთავრობო სექტორისთვის მიკუთვნებისა, ამ ეტაპზე არ ახორციელებენ საქმიანობას, იმყოფებიან ლიკვიდაციის ან რეორგანიზაციის პროცესში, მათი ფაქტობრივი და/ან სამართლებრივი მდგომარეობიდან გამომდინარე, მიზანშეწონილი არ არის მათი სახელმწიფო ხაზინის მომსახურებაზე გადაყვანა.</w:t>
      </w:r>
    </w:p>
    <w:p w:rsidR="00993B05" w:rsidRDefault="00993B05" w:rsidP="00993B05">
      <w:pPr>
        <w:pStyle w:val="ListParagraph"/>
        <w:spacing w:after="0" w:line="276" w:lineRule="auto"/>
        <w:jc w:val="both"/>
        <w:rPr>
          <w:rFonts w:ascii="Sylfaen" w:eastAsia="Sylfaen" w:hAnsi="Sylfaen" w:cstheme="minorHAnsi"/>
          <w:sz w:val="24"/>
          <w:szCs w:val="24"/>
          <w:lang w:val="ka-GE"/>
        </w:rPr>
      </w:pPr>
    </w:p>
    <w:p w:rsidR="00993B05" w:rsidRDefault="00320F6D" w:rsidP="00993B05">
      <w:pPr>
        <w:pStyle w:val="ListParagraph"/>
        <w:spacing w:after="0" w:line="276" w:lineRule="auto"/>
        <w:jc w:val="both"/>
        <w:rPr>
          <w:rFonts w:ascii="Sylfaen" w:eastAsia="Sylfaen" w:hAnsi="Sylfaen" w:cstheme="minorHAnsi"/>
          <w:sz w:val="24"/>
          <w:szCs w:val="24"/>
          <w:lang w:val="ka-GE"/>
        </w:rPr>
      </w:pPr>
      <w:r w:rsidRPr="00993B05">
        <w:rPr>
          <w:rFonts w:ascii="Sylfaen" w:eastAsia="Sylfaen" w:hAnsi="Sylfaen" w:cstheme="minorHAnsi"/>
          <w:sz w:val="24"/>
          <w:szCs w:val="24"/>
          <w:lang w:val="ka-GE"/>
        </w:rPr>
        <w:t xml:space="preserve">აღნიშნული გარემოების გათვალისწინებით, სახელმწიფო ხაზინის მომსახურებაზე ფაქტობრივად გადასაყვანი სახელმწიფო საწარმოების რეესტრის სიზუსტისა და აქტუალურობის უზრუნველყოფის მიზნით, მიზანშეწონილად იქნა მიჩნეული მოქმედი და ხაზინის მომსახურებაზე გადასაყვანი საწარმოების ცალკე კატეგორიად ჩამოყალიბება (აქტიური/ფუნქციონირებად სახელმწიფო საწარმოები) ხოლო ის საწარმოები, რომლებიც ფაქტობრივად არ ფუნქციონირებენ და მათი ხაზინის მომსახურებაზე გადაყვანა არამიზანშეწონილია, აისახა ცალკე კატეგორიად (არააქტიური/არაფუნქციონირებადი სახელმწიფო საწარმოები).  შესაბამისად, საქართველოს ფინანსთა სამინისტრო  უფლებამოსილია განსაზღვროს   </w:t>
      </w:r>
      <w:r w:rsidRPr="00993B05">
        <w:rPr>
          <w:rFonts w:ascii="Sylfaen" w:hAnsi="Sylfaen"/>
          <w:noProof/>
          <w:sz w:val="24"/>
          <w:szCs w:val="24"/>
          <w:lang w:val="ka-GE"/>
        </w:rPr>
        <w:t xml:space="preserve">ლიკვიდაციის/რეორგანიზაციის/პრივატიზაციის ან/და სტატუსის   შეცვლა/დაზუსტების  პროცესში მყოფი ან/და არააქტიური/არაფუნქციონირებადი სამთავრობო სექტორისთვის მიკუთვნებული სახელმწიფო საწარმოები, </w:t>
      </w:r>
      <w:r w:rsidRPr="00993B05">
        <w:rPr>
          <w:rFonts w:ascii="Sylfaen" w:eastAsia="Sylfaen" w:hAnsi="Sylfaen" w:cstheme="minorHAnsi"/>
          <w:sz w:val="24"/>
          <w:szCs w:val="24"/>
          <w:lang w:val="ka-GE"/>
        </w:rPr>
        <w:t xml:space="preserve">რომელთა გადასვლა სახელმწიფო ხაზინის მომსახურებაზე მიზანშეწონილი არ არის. ამასთან, სახელმწიფო ხაზინის მომსახურებაზე სახელმწიფო საწარმოს არყოფნა, გავლენას არ ახდენს მის სამთავრობო სექტორისთვის (GG) მიკუთვნების სტატუსზე. </w:t>
      </w:r>
    </w:p>
    <w:p w:rsidR="00993B05" w:rsidRDefault="00993B05" w:rsidP="00993B05">
      <w:pPr>
        <w:pStyle w:val="ListParagraph"/>
        <w:spacing w:after="0" w:line="276" w:lineRule="auto"/>
        <w:jc w:val="both"/>
        <w:rPr>
          <w:rFonts w:ascii="Sylfaen" w:eastAsia="Sylfaen" w:hAnsi="Sylfaen" w:cstheme="minorHAnsi"/>
          <w:sz w:val="24"/>
          <w:szCs w:val="24"/>
          <w:lang w:val="ka-GE"/>
        </w:rPr>
      </w:pPr>
    </w:p>
    <w:p w:rsidR="00320F6D" w:rsidRPr="00993B05" w:rsidRDefault="00320F6D" w:rsidP="00993B05">
      <w:pPr>
        <w:pStyle w:val="ListParagraph"/>
        <w:numPr>
          <w:ilvl w:val="0"/>
          <w:numId w:val="6"/>
        </w:numPr>
        <w:spacing w:after="0" w:line="276" w:lineRule="auto"/>
        <w:jc w:val="both"/>
        <w:rPr>
          <w:rFonts w:ascii="Sylfaen" w:eastAsia="Sylfaen" w:hAnsi="Sylfaen" w:cstheme="minorHAnsi"/>
          <w:sz w:val="24"/>
          <w:szCs w:val="24"/>
          <w:lang w:val="ka-GE"/>
        </w:rPr>
      </w:pPr>
      <w:r w:rsidRPr="00993B05">
        <w:rPr>
          <w:rFonts w:ascii="Sylfaen" w:eastAsia="Sylfaen" w:hAnsi="Sylfaen" w:cstheme="minorHAnsi"/>
          <w:sz w:val="24"/>
          <w:szCs w:val="24"/>
          <w:lang w:val="ka-GE"/>
        </w:rPr>
        <w:t xml:space="preserve">პროექტით ზუსტდება, რომ სამთავრობო სექტორისათვის მიკუთვნებული სახელმწიფო საწარმოებმა </w:t>
      </w:r>
      <w:r w:rsidRPr="00993B05">
        <w:rPr>
          <w:rFonts w:ascii="Sylfaen" w:hAnsi="Sylfaen" w:cs="Sylfaen"/>
          <w:iCs/>
          <w:noProof/>
          <w:sz w:val="24"/>
          <w:szCs w:val="24"/>
          <w:lang w:val="ka-GE"/>
        </w:rPr>
        <w:t>საბანკო</w:t>
      </w:r>
      <w:r w:rsidRPr="00993B05">
        <w:rPr>
          <w:iCs/>
          <w:noProof/>
          <w:sz w:val="24"/>
          <w:szCs w:val="24"/>
          <w:lang w:val="ka-GE"/>
        </w:rPr>
        <w:t xml:space="preserve"> </w:t>
      </w:r>
      <w:r w:rsidRPr="00993B05">
        <w:rPr>
          <w:rFonts w:ascii="Sylfaen" w:hAnsi="Sylfaen" w:cs="Sylfaen"/>
          <w:iCs/>
          <w:noProof/>
          <w:sz w:val="24"/>
          <w:szCs w:val="24"/>
          <w:lang w:val="ka-GE"/>
        </w:rPr>
        <w:t>დაწესებულებებში</w:t>
      </w:r>
      <w:r w:rsidRPr="00993B05">
        <w:rPr>
          <w:iCs/>
          <w:noProof/>
          <w:sz w:val="24"/>
          <w:szCs w:val="24"/>
          <w:lang w:val="ka-GE"/>
        </w:rPr>
        <w:t xml:space="preserve">  </w:t>
      </w:r>
      <w:r w:rsidRPr="00993B05">
        <w:rPr>
          <w:rFonts w:ascii="Sylfaen" w:hAnsi="Sylfaen" w:cs="Sylfaen"/>
          <w:iCs/>
          <w:noProof/>
          <w:sz w:val="24"/>
          <w:szCs w:val="24"/>
          <w:lang w:val="ka-GE"/>
        </w:rPr>
        <w:t>სადეპოზიტო</w:t>
      </w:r>
      <w:r w:rsidRPr="00993B05">
        <w:rPr>
          <w:iCs/>
          <w:noProof/>
          <w:sz w:val="24"/>
          <w:szCs w:val="24"/>
          <w:lang w:val="ka-GE"/>
        </w:rPr>
        <w:t xml:space="preserve"> </w:t>
      </w:r>
      <w:r w:rsidRPr="00993B05">
        <w:rPr>
          <w:rFonts w:ascii="Sylfaen" w:hAnsi="Sylfaen" w:cs="Sylfaen"/>
          <w:iCs/>
          <w:noProof/>
          <w:sz w:val="24"/>
          <w:szCs w:val="24"/>
          <w:lang w:val="ka-GE"/>
        </w:rPr>
        <w:t>და</w:t>
      </w:r>
      <w:r w:rsidRPr="00993B05">
        <w:rPr>
          <w:iCs/>
          <w:noProof/>
          <w:sz w:val="24"/>
          <w:szCs w:val="24"/>
          <w:lang w:val="ka-GE"/>
        </w:rPr>
        <w:t xml:space="preserve"> </w:t>
      </w:r>
      <w:r w:rsidRPr="00993B05">
        <w:rPr>
          <w:rFonts w:ascii="Sylfaen" w:hAnsi="Sylfaen" w:cs="Sylfaen"/>
          <w:iCs/>
          <w:noProof/>
          <w:sz w:val="24"/>
          <w:szCs w:val="24"/>
          <w:lang w:val="ka-GE"/>
        </w:rPr>
        <w:t>მიმდინარე</w:t>
      </w:r>
      <w:r w:rsidRPr="00993B05">
        <w:rPr>
          <w:iCs/>
          <w:noProof/>
          <w:sz w:val="24"/>
          <w:szCs w:val="24"/>
          <w:lang w:val="ka-GE"/>
        </w:rPr>
        <w:t xml:space="preserve">  </w:t>
      </w:r>
      <w:r w:rsidRPr="00993B05">
        <w:rPr>
          <w:rFonts w:ascii="Sylfaen" w:hAnsi="Sylfaen" w:cs="Sylfaen"/>
          <w:iCs/>
          <w:noProof/>
          <w:sz w:val="24"/>
          <w:szCs w:val="24"/>
          <w:lang w:val="ka-GE"/>
        </w:rPr>
        <w:t>ანგარიშების გახსნა დაუშვებელია სახელმწიფო ხაზინის თანხმობის გარეშე.</w:t>
      </w:r>
    </w:p>
    <w:p w:rsidR="00320F6D" w:rsidRDefault="00320F6D" w:rsidP="00BE40D0">
      <w:pPr>
        <w:pStyle w:val="ListParagraph"/>
        <w:spacing w:after="0" w:line="276" w:lineRule="auto"/>
        <w:ind w:left="360"/>
        <w:jc w:val="both"/>
        <w:rPr>
          <w:rFonts w:ascii="Sylfaen" w:eastAsia="Sylfaen" w:hAnsi="Sylfaen" w:cstheme="minorHAnsi"/>
          <w:sz w:val="24"/>
          <w:szCs w:val="24"/>
          <w:lang w:val="ka-GE"/>
        </w:rPr>
      </w:pPr>
    </w:p>
    <w:p w:rsidR="00C46DC8" w:rsidRDefault="00C46DC8" w:rsidP="00C46DC8">
      <w:pPr>
        <w:pStyle w:val="BodyText"/>
        <w:numPr>
          <w:ilvl w:val="0"/>
          <w:numId w:val="7"/>
        </w:numPr>
        <w:tabs>
          <w:tab w:val="left" w:pos="720"/>
          <w:tab w:val="left" w:pos="900"/>
          <w:tab w:val="left" w:pos="1620"/>
        </w:tabs>
        <w:spacing w:line="276" w:lineRule="auto"/>
        <w:ind w:right="-90"/>
        <w:jc w:val="both"/>
        <w:rPr>
          <w:rFonts w:ascii="Sylfaen" w:eastAsiaTheme="minorEastAsia" w:hAnsi="Sylfaen" w:cstheme="minorHAnsi"/>
          <w:sz w:val="22"/>
          <w:szCs w:val="22"/>
          <w:lang w:val="ka-GE"/>
        </w:rPr>
      </w:pPr>
      <w:r w:rsidRPr="00C46DC8">
        <w:rPr>
          <w:rFonts w:ascii="Sylfaen" w:eastAsia="Sylfaen" w:hAnsi="Sylfaen" w:cstheme="minorHAnsi"/>
          <w:lang w:val="ka-GE"/>
        </w:rPr>
        <w:t xml:space="preserve">2024 წლის მოსახლეობის საყოველთაო აღწერის შედეგად, საქართველოს მუნიციპალიტეტების უმრავლესობაში დაფიქსირდა დემოგრაფიული მონაცემების მნიშვნელოვანი ცვლილება, რამაც არსებითი გავლენა იქონია „საქართველოს საბიუჯეტო კოდექსით“ განსაზღვრულ, მუნიციპალიტეტებს შორის დამატებული ღირებულების გადასახადის განაწილების მოქმედ წესზე. ვინაიდან დღგ-ის საპროგნოზო მაჩვენებლის განაწილების სამართლებრივი მექანიზმი პირდაპირ კავშირშია მუნიციპალიტეტებში რეგისტრირებული მოსახლეობის რაოდენობასთან, განახლებულმა სტატისტიკურმა მონაცემებმა გამოიწვია მუნიციპალიტეტებისათვის მისაკუთვნებელი დღგ-ის საპროგნოზო მოცულობების </w:t>
      </w:r>
      <w:r w:rsidRPr="00C46DC8">
        <w:rPr>
          <w:rFonts w:ascii="Sylfaen" w:eastAsia="Sylfaen" w:hAnsi="Sylfaen" w:cstheme="minorHAnsi"/>
          <w:lang w:val="ka-GE"/>
        </w:rPr>
        <w:lastRenderedPageBreak/>
        <w:t>არათანაბარი გადანაწილება</w:t>
      </w:r>
      <w:r>
        <w:rPr>
          <w:rFonts w:ascii="Sylfaen" w:eastAsia="Sylfaen" w:hAnsi="Sylfaen" w:cstheme="minorHAnsi"/>
          <w:lang w:val="ka-GE"/>
        </w:rPr>
        <w:t>. აღნიშნულიდან გამომდინარე</w:t>
      </w:r>
      <w:r w:rsidRPr="00C46DC8">
        <w:rPr>
          <w:rFonts w:ascii="Sylfaen" w:hAnsi="Sylfaen"/>
          <w:noProof/>
          <w:lang w:val="ka-GE"/>
        </w:rPr>
        <w:t>, გათანაბრებითი ტრანსფერის სისტემიდან დამატებული ღირებულების გადასახადის განაწილების სისტემაზე გადასვლის გარდამავალი პერიოდი გ</w:t>
      </w:r>
      <w:r>
        <w:rPr>
          <w:rFonts w:ascii="Sylfaen" w:hAnsi="Sylfaen"/>
          <w:noProof/>
          <w:lang w:val="ka-GE"/>
        </w:rPr>
        <w:t>აგ</w:t>
      </w:r>
      <w:r w:rsidRPr="00C46DC8">
        <w:rPr>
          <w:rFonts w:ascii="Sylfaen" w:hAnsi="Sylfaen"/>
          <w:noProof/>
          <w:lang w:val="ka-GE"/>
        </w:rPr>
        <w:t>რძელდა 2030 წლამდე.</w:t>
      </w:r>
    </w:p>
    <w:p w:rsidR="00A80C1D" w:rsidRPr="00C46DC8" w:rsidRDefault="00A80C1D" w:rsidP="00C46DC8">
      <w:pPr>
        <w:pStyle w:val="BodyText"/>
        <w:tabs>
          <w:tab w:val="left" w:pos="720"/>
          <w:tab w:val="left" w:pos="900"/>
          <w:tab w:val="left" w:pos="1620"/>
        </w:tabs>
        <w:spacing w:line="276" w:lineRule="auto"/>
        <w:ind w:left="720" w:right="-90"/>
        <w:jc w:val="both"/>
        <w:rPr>
          <w:rFonts w:ascii="Sylfaen" w:eastAsiaTheme="minorEastAsia" w:hAnsi="Sylfaen" w:cstheme="minorHAnsi"/>
          <w:sz w:val="22"/>
          <w:szCs w:val="22"/>
          <w:lang w:val="ka-GE"/>
        </w:rPr>
      </w:pPr>
      <w:r w:rsidRPr="00C46DC8">
        <w:rPr>
          <w:rFonts w:ascii="Sylfaen" w:hAnsi="Sylfaen"/>
          <w:noProof/>
          <w:lang w:val="ka-GE"/>
        </w:rPr>
        <w:t xml:space="preserve">საქართველოს სახელმწიფო ბიუჯეტით მუნიციპალიტეტებისთვის განსაზღვრული </w:t>
      </w:r>
      <w:r w:rsidRPr="00C46DC8">
        <w:rPr>
          <w:rFonts w:ascii="Sylfaen" w:hAnsi="Sylfaen"/>
          <w:noProof/>
        </w:rPr>
        <w:t xml:space="preserve">დამატებული ღირებულების გადასახადის </w:t>
      </w:r>
      <w:r w:rsidRPr="00C46DC8">
        <w:rPr>
          <w:rFonts w:ascii="Sylfaen" w:hAnsi="Sylfaen"/>
          <w:noProof/>
          <w:lang w:val="ka-GE"/>
        </w:rPr>
        <w:t xml:space="preserve">პროცენტული განაწილების შემდგომ, პირველ ეტაპზე ფინანსური რესურსი მიიმართება იმ მუნიციპალიტეტების ბიუჯეტებში, რომელთა მიერ მისაღები დამატებული ღირებულების გადასახადის საპროგნოზო მაჩვენებელი წინა წლის შესაბამის მაჩვენებელზე ნაკლებია.  დანაკლისის სრულად შევსების შემდეგ დარჩენილი ფინანსური რესურსი მიიმართება იმ მუნიციპალიტეტების ბიუჯეტებში, რომელთა მიერ მისაღები </w:t>
      </w:r>
      <w:r w:rsidRPr="00C46DC8">
        <w:rPr>
          <w:rFonts w:ascii="Sylfaen" w:hAnsi="Sylfaen"/>
          <w:noProof/>
        </w:rPr>
        <w:t xml:space="preserve">დამატებული ღირებულების გადასახადის </w:t>
      </w:r>
      <w:r w:rsidRPr="00C46DC8">
        <w:rPr>
          <w:rFonts w:ascii="Sylfaen" w:hAnsi="Sylfaen"/>
          <w:noProof/>
          <w:lang w:val="ka-GE"/>
        </w:rPr>
        <w:t>საპროგნოზო მაჩვენებლის პროცენტული ზრდა წინა წლის შესაბამის მაჩვენებელთან შედარებით ყველაზე მცირეა. ფინანსური მხარდაჭერა განხორციელდება იმ მაქსიმალური მოცულობით, რომლითაც აღნიშნული მუნიციპალიტეტების პროცენტული ზრდა გაუტოლდება სიით მომდევნო ყველაზე მცირე პროცენტული ზრდის მქონე მუნიციპალიტეტების მაჩვენებელს; ფინანსური რესურსის გადანაწილება უწყვეტად გრძელდება ზუსტად ამავე საფეხურებრივი თანმიმდევრობით (ყველაზე დაბალი ზრდიდან ეტაპობრივად ზემოთ), სანამ არსებული სახსრები სრულად არ ამოიწურება.</w:t>
      </w:r>
    </w:p>
    <w:p w:rsidR="00A80C1D" w:rsidRPr="005F5B03" w:rsidRDefault="00A80C1D" w:rsidP="00A80C1D">
      <w:pPr>
        <w:spacing w:after="0" w:line="276" w:lineRule="auto"/>
        <w:ind w:firstLine="567"/>
        <w:jc w:val="both"/>
        <w:rPr>
          <w:rFonts w:ascii="Sylfaen" w:eastAsia="Sylfaen" w:hAnsi="Sylfaen" w:cstheme="minorHAnsi"/>
          <w:lang w:val="ka-GE"/>
        </w:rPr>
      </w:pPr>
    </w:p>
    <w:p w:rsidR="004449A9" w:rsidRDefault="004449A9" w:rsidP="004449A9">
      <w:pPr>
        <w:pStyle w:val="ListParagraph"/>
        <w:spacing w:after="0" w:line="276" w:lineRule="auto"/>
        <w:ind w:left="360"/>
        <w:jc w:val="both"/>
        <w:rPr>
          <w:rFonts w:ascii="Sylfaen" w:eastAsia="Sylfaen" w:hAnsi="Sylfaen" w:cstheme="minorHAnsi"/>
          <w:sz w:val="24"/>
          <w:szCs w:val="24"/>
          <w:lang w:val="ka-GE"/>
        </w:rPr>
      </w:pPr>
    </w:p>
    <w:p w:rsidR="00BE40D0" w:rsidRPr="00BE40D0" w:rsidRDefault="00BE40D0" w:rsidP="00BE40D0">
      <w:pPr>
        <w:spacing w:line="276" w:lineRule="auto"/>
        <w:ind w:firstLine="567"/>
        <w:contextualSpacing/>
        <w:jc w:val="both"/>
        <w:rPr>
          <w:rFonts w:ascii="Sylfaen" w:eastAsiaTheme="minorEastAsia" w:hAnsi="Sylfaen" w:cstheme="minorHAnsi"/>
          <w:b/>
          <w:sz w:val="24"/>
          <w:szCs w:val="24"/>
        </w:rPr>
      </w:pPr>
      <w:proofErr w:type="spellStart"/>
      <w:r w:rsidRPr="00BE40D0">
        <w:rPr>
          <w:rFonts w:ascii="Sylfaen" w:eastAsiaTheme="minorEastAsia" w:hAnsi="Sylfaen" w:cstheme="minorHAnsi"/>
          <w:b/>
          <w:sz w:val="24"/>
          <w:szCs w:val="24"/>
        </w:rPr>
        <w:t>ა.დ</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კანონპროექტის</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კავშირი</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სამთავრობო</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პროგრამასთან</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და</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შესაბამის</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სფეროში</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არსებულ</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სამოქმედო</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გეგმასთან</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ასეთის</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არსებობის</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შემთხვევაში</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საქართველოს</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მთავრობის</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მიერ</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ინიცი</w:t>
      </w:r>
      <w:proofErr w:type="spellEnd"/>
      <w:r w:rsidRPr="00BE40D0">
        <w:rPr>
          <w:rFonts w:ascii="Sylfaen" w:eastAsiaTheme="minorEastAsia" w:hAnsi="Sylfaen" w:cstheme="minorHAnsi"/>
          <w:b/>
          <w:sz w:val="24"/>
          <w:szCs w:val="24"/>
          <w:lang w:val="ka-GE"/>
        </w:rPr>
        <w:t>ი</w:t>
      </w:r>
      <w:proofErr w:type="spellStart"/>
      <w:r w:rsidRPr="00BE40D0">
        <w:rPr>
          <w:rFonts w:ascii="Sylfaen" w:eastAsiaTheme="minorEastAsia" w:hAnsi="Sylfaen" w:cstheme="minorHAnsi"/>
          <w:b/>
          <w:sz w:val="24"/>
          <w:szCs w:val="24"/>
        </w:rPr>
        <w:t>რებული</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კანონპროექტის</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შემთხვევაში</w:t>
      </w:r>
      <w:proofErr w:type="spellEnd"/>
      <w:r w:rsidRPr="00BE40D0">
        <w:rPr>
          <w:rFonts w:ascii="Sylfaen" w:eastAsiaTheme="minorEastAsia" w:hAnsi="Sylfaen" w:cstheme="minorHAnsi"/>
          <w:b/>
          <w:sz w:val="24"/>
          <w:szCs w:val="24"/>
        </w:rPr>
        <w:t>)</w:t>
      </w:r>
      <w:r w:rsidRPr="00BE40D0">
        <w:rPr>
          <w:rFonts w:ascii="Sylfaen" w:eastAsiaTheme="minorEastAsia" w:hAnsi="Sylfaen" w:cstheme="minorHAnsi"/>
          <w:b/>
          <w:sz w:val="24"/>
          <w:szCs w:val="24"/>
          <w:lang w:val="ka-GE"/>
        </w:rPr>
        <w:t>:</w:t>
      </w:r>
    </w:p>
    <w:p w:rsidR="00BE40D0" w:rsidRDefault="00BE40D0" w:rsidP="00BE40D0">
      <w:pPr>
        <w:spacing w:line="276" w:lineRule="auto"/>
        <w:ind w:firstLine="567"/>
        <w:contextualSpacing/>
        <w:jc w:val="both"/>
        <w:rPr>
          <w:rFonts w:ascii="Sylfaen" w:eastAsiaTheme="minorEastAsia" w:hAnsi="Sylfaen" w:cstheme="minorHAnsi"/>
          <w:sz w:val="24"/>
          <w:szCs w:val="24"/>
          <w:lang w:val="ka-GE"/>
        </w:rPr>
      </w:pPr>
      <w:r w:rsidRPr="00BE40D0">
        <w:rPr>
          <w:rFonts w:ascii="Sylfaen" w:eastAsiaTheme="minorEastAsia" w:hAnsi="Sylfaen" w:cstheme="minorHAnsi"/>
          <w:sz w:val="24"/>
          <w:szCs w:val="24"/>
          <w:lang w:val="ka-GE"/>
        </w:rPr>
        <w:t>ასეთი არ არსებობს.</w:t>
      </w:r>
    </w:p>
    <w:p w:rsidR="00142A92" w:rsidRPr="00BE40D0" w:rsidRDefault="00142A92" w:rsidP="00BE40D0">
      <w:pPr>
        <w:spacing w:line="276" w:lineRule="auto"/>
        <w:ind w:firstLine="567"/>
        <w:contextualSpacing/>
        <w:jc w:val="both"/>
        <w:rPr>
          <w:rFonts w:ascii="Sylfaen" w:eastAsiaTheme="minorEastAsia" w:hAnsi="Sylfaen" w:cstheme="minorHAnsi"/>
          <w:sz w:val="24"/>
          <w:szCs w:val="24"/>
          <w:lang w:val="ka-GE"/>
        </w:rPr>
      </w:pPr>
    </w:p>
    <w:p w:rsidR="00683BC3" w:rsidRPr="00142A92" w:rsidRDefault="00683BC3" w:rsidP="00683BC3">
      <w:pPr>
        <w:spacing w:line="276" w:lineRule="auto"/>
        <w:ind w:firstLine="567"/>
        <w:contextualSpacing/>
        <w:jc w:val="both"/>
        <w:rPr>
          <w:rFonts w:ascii="Sylfaen" w:eastAsiaTheme="minorEastAsia" w:hAnsi="Sylfaen" w:cstheme="minorHAnsi"/>
          <w:b/>
          <w:sz w:val="24"/>
          <w:szCs w:val="24"/>
          <w:lang w:val="ka-GE"/>
        </w:rPr>
      </w:pPr>
      <w:r w:rsidRPr="00142A92">
        <w:rPr>
          <w:rFonts w:ascii="Sylfaen" w:eastAsiaTheme="minorEastAsia" w:hAnsi="Sylfaen" w:cstheme="minorHAnsi"/>
          <w:b/>
          <w:sz w:val="24"/>
          <w:szCs w:val="24"/>
          <w:lang w:val="ka-GE"/>
        </w:rPr>
        <w:t>ა.ე) კანონპროექტის ძალაში შესვლის თარიღის შერჩევის პრინციპი, ხოლო კანონისთვის უკუძალის მინიჭების შემთხვევაში, აღნიშნულის თაობაზე შესაბამისი დასაბუთება:</w:t>
      </w:r>
    </w:p>
    <w:p w:rsidR="00BE40D0" w:rsidRPr="00BE40D0" w:rsidRDefault="00BE40D0" w:rsidP="00BE40D0">
      <w:pPr>
        <w:spacing w:line="276" w:lineRule="auto"/>
        <w:ind w:firstLine="567"/>
        <w:jc w:val="both"/>
        <w:rPr>
          <w:rFonts w:ascii="Sylfaen" w:eastAsiaTheme="minorEastAsia" w:hAnsi="Sylfaen" w:cstheme="minorHAnsi"/>
          <w:sz w:val="24"/>
          <w:szCs w:val="24"/>
          <w:lang w:val="ka-GE"/>
        </w:rPr>
      </w:pPr>
      <w:proofErr w:type="spellStart"/>
      <w:r w:rsidRPr="00BE40D0">
        <w:rPr>
          <w:rFonts w:ascii="Sylfaen" w:eastAsiaTheme="minorEastAsia" w:hAnsi="Sylfaen" w:cstheme="minorHAnsi"/>
          <w:sz w:val="24"/>
          <w:szCs w:val="24"/>
        </w:rPr>
        <w:t>კანონპროექტი</w:t>
      </w:r>
      <w:proofErr w:type="spellEnd"/>
      <w:r w:rsidRPr="00BE40D0">
        <w:rPr>
          <w:rFonts w:ascii="Sylfaen" w:eastAsiaTheme="minorEastAsia" w:hAnsi="Sylfaen" w:cstheme="minorHAnsi"/>
          <w:sz w:val="24"/>
          <w:szCs w:val="24"/>
        </w:rPr>
        <w:t xml:space="preserve"> </w:t>
      </w:r>
      <w:proofErr w:type="spellStart"/>
      <w:r w:rsidRPr="00BE40D0">
        <w:rPr>
          <w:rFonts w:ascii="Sylfaen" w:eastAsiaTheme="minorEastAsia" w:hAnsi="Sylfaen" w:cstheme="minorHAnsi"/>
          <w:sz w:val="24"/>
          <w:szCs w:val="24"/>
        </w:rPr>
        <w:t>წარმოადგენს</w:t>
      </w:r>
      <w:proofErr w:type="spellEnd"/>
      <w:r w:rsidRPr="00BE40D0">
        <w:rPr>
          <w:rFonts w:ascii="Sylfaen" w:eastAsiaTheme="minorEastAsia" w:hAnsi="Sylfaen" w:cstheme="minorHAnsi"/>
          <w:sz w:val="24"/>
          <w:szCs w:val="24"/>
        </w:rPr>
        <w:t xml:space="preserve"> </w:t>
      </w:r>
      <w:r w:rsidRPr="00BE40D0">
        <w:rPr>
          <w:rFonts w:ascii="Sylfaen" w:eastAsiaTheme="minorEastAsia" w:hAnsi="Sylfaen" w:cstheme="minorHAnsi"/>
          <w:sz w:val="24"/>
          <w:szCs w:val="24"/>
          <w:lang w:val="ka-GE"/>
        </w:rPr>
        <w:t>„საქართველოს 202</w:t>
      </w:r>
      <w:r w:rsidR="00B0744E">
        <w:rPr>
          <w:rFonts w:ascii="Sylfaen" w:eastAsiaTheme="minorEastAsia" w:hAnsi="Sylfaen" w:cstheme="minorHAnsi"/>
          <w:sz w:val="24"/>
          <w:szCs w:val="24"/>
          <w:lang w:val="ka-GE"/>
        </w:rPr>
        <w:t>7</w:t>
      </w:r>
      <w:r w:rsidRPr="00BE40D0">
        <w:rPr>
          <w:rFonts w:ascii="Sylfaen" w:eastAsiaTheme="minorEastAsia" w:hAnsi="Sylfaen" w:cstheme="minorHAnsi"/>
          <w:sz w:val="24"/>
          <w:szCs w:val="24"/>
          <w:lang w:val="ka-GE"/>
        </w:rPr>
        <w:t xml:space="preserve"> წლის სახელმწიფო ბიუჯეტის შესახებ“ საქართველოს კანონის პროექტის თანმდევ კანონის პროექტს, რომელიც უნდა ამოქმედდეს</w:t>
      </w:r>
      <w:r w:rsidRPr="00BE40D0">
        <w:rPr>
          <w:rFonts w:ascii="Sylfaen" w:eastAsiaTheme="minorEastAsia" w:hAnsi="Sylfaen" w:cstheme="minorHAnsi"/>
          <w:sz w:val="24"/>
          <w:szCs w:val="24"/>
        </w:rPr>
        <w:t xml:space="preserve"> 202</w:t>
      </w:r>
      <w:r w:rsidR="00B0744E">
        <w:rPr>
          <w:rFonts w:ascii="Sylfaen" w:eastAsiaTheme="minorEastAsia" w:hAnsi="Sylfaen" w:cstheme="minorHAnsi"/>
          <w:sz w:val="24"/>
          <w:szCs w:val="24"/>
          <w:lang w:val="ka-GE"/>
        </w:rPr>
        <w:t>7</w:t>
      </w:r>
      <w:r w:rsidRPr="00BE40D0">
        <w:rPr>
          <w:rFonts w:ascii="Sylfaen" w:eastAsiaTheme="minorEastAsia" w:hAnsi="Sylfaen" w:cstheme="minorHAnsi"/>
          <w:sz w:val="24"/>
          <w:szCs w:val="24"/>
        </w:rPr>
        <w:t xml:space="preserve"> </w:t>
      </w:r>
      <w:proofErr w:type="spellStart"/>
      <w:r w:rsidRPr="00BE40D0">
        <w:rPr>
          <w:rFonts w:ascii="Sylfaen" w:eastAsiaTheme="minorEastAsia" w:hAnsi="Sylfaen" w:cstheme="minorHAnsi"/>
          <w:sz w:val="24"/>
          <w:szCs w:val="24"/>
        </w:rPr>
        <w:t>წლის</w:t>
      </w:r>
      <w:proofErr w:type="spellEnd"/>
      <w:r w:rsidRPr="00BE40D0">
        <w:rPr>
          <w:rFonts w:ascii="Sylfaen" w:eastAsiaTheme="minorEastAsia" w:hAnsi="Sylfaen" w:cstheme="minorHAnsi"/>
          <w:sz w:val="24"/>
          <w:szCs w:val="24"/>
        </w:rPr>
        <w:t xml:space="preserve"> 1 </w:t>
      </w:r>
      <w:proofErr w:type="spellStart"/>
      <w:r w:rsidRPr="00BE40D0">
        <w:rPr>
          <w:rFonts w:ascii="Sylfaen" w:eastAsiaTheme="minorEastAsia" w:hAnsi="Sylfaen" w:cstheme="minorHAnsi"/>
          <w:sz w:val="24"/>
          <w:szCs w:val="24"/>
        </w:rPr>
        <w:t>იანვრიდან</w:t>
      </w:r>
      <w:proofErr w:type="spellEnd"/>
      <w:r w:rsidRPr="00BE40D0">
        <w:rPr>
          <w:rFonts w:ascii="Sylfaen" w:eastAsiaTheme="minorEastAsia" w:hAnsi="Sylfaen" w:cstheme="minorHAnsi"/>
          <w:sz w:val="24"/>
          <w:szCs w:val="24"/>
          <w:lang w:val="ka-GE"/>
        </w:rPr>
        <w:t>. ამასთან, კანონპროექტი არ ითვალისწინებს კანონისთვის უკუძალის მინიჭებას.</w:t>
      </w:r>
    </w:p>
    <w:p w:rsidR="00BE40D0" w:rsidRPr="00BE40D0" w:rsidRDefault="00BE40D0" w:rsidP="00BE40D0">
      <w:pPr>
        <w:spacing w:line="276" w:lineRule="auto"/>
        <w:ind w:firstLine="567"/>
        <w:contextualSpacing/>
        <w:jc w:val="both"/>
        <w:rPr>
          <w:rFonts w:ascii="Sylfaen" w:eastAsiaTheme="minorEastAsia" w:hAnsi="Sylfaen" w:cstheme="minorHAnsi"/>
          <w:b/>
          <w:sz w:val="24"/>
          <w:szCs w:val="24"/>
        </w:rPr>
      </w:pPr>
      <w:proofErr w:type="spellStart"/>
      <w:r w:rsidRPr="00BE40D0">
        <w:rPr>
          <w:rFonts w:ascii="Sylfaen" w:eastAsiaTheme="minorEastAsia" w:hAnsi="Sylfaen" w:cstheme="minorHAnsi"/>
          <w:b/>
          <w:sz w:val="24"/>
          <w:szCs w:val="24"/>
        </w:rPr>
        <w:t>ა.ვ</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კანონპროექტის</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დაჩქარებული</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წესით</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განხილვის</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მიზეზები</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და</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შესაბამისი</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დასაბუთება</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თუ</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ინიციატორი</w:t>
      </w:r>
      <w:proofErr w:type="spellEnd"/>
      <w:r w:rsidRPr="00BE40D0">
        <w:rPr>
          <w:rFonts w:ascii="Sylfaen" w:eastAsiaTheme="minorEastAsia" w:hAnsi="Sylfaen" w:cstheme="minorHAnsi"/>
          <w:b/>
          <w:sz w:val="24"/>
          <w:szCs w:val="24"/>
        </w:rPr>
        <w:t xml:space="preserve"> </w:t>
      </w:r>
      <w:proofErr w:type="spellStart"/>
      <w:proofErr w:type="gramStart"/>
      <w:r w:rsidRPr="00BE40D0">
        <w:rPr>
          <w:rFonts w:ascii="Sylfaen" w:eastAsiaTheme="minorEastAsia" w:hAnsi="Sylfaen" w:cstheme="minorHAnsi"/>
          <w:b/>
          <w:sz w:val="24"/>
          <w:szCs w:val="24"/>
        </w:rPr>
        <w:t>ითხოვს</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კანონპროექტის</w:t>
      </w:r>
      <w:proofErr w:type="spellEnd"/>
      <w:proofErr w:type="gram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დაჩქარებული</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წესით</w:t>
      </w:r>
      <w:proofErr w:type="spellEnd"/>
      <w:r w:rsidRPr="00BE40D0">
        <w:rPr>
          <w:rFonts w:ascii="Sylfaen" w:eastAsiaTheme="minorEastAsia" w:hAnsi="Sylfaen" w:cstheme="minorHAnsi"/>
          <w:b/>
          <w:sz w:val="24"/>
          <w:szCs w:val="24"/>
        </w:rPr>
        <w:t xml:space="preserve"> </w:t>
      </w:r>
      <w:proofErr w:type="spellStart"/>
      <w:r w:rsidRPr="00BE40D0">
        <w:rPr>
          <w:rFonts w:ascii="Sylfaen" w:eastAsiaTheme="minorEastAsia" w:hAnsi="Sylfaen" w:cstheme="minorHAnsi"/>
          <w:b/>
          <w:sz w:val="24"/>
          <w:szCs w:val="24"/>
        </w:rPr>
        <w:t>განხილვას</w:t>
      </w:r>
      <w:proofErr w:type="spellEnd"/>
      <w:r w:rsidRPr="00BE40D0">
        <w:rPr>
          <w:rFonts w:ascii="Sylfaen" w:eastAsiaTheme="minorEastAsia" w:hAnsi="Sylfaen" w:cstheme="minorHAnsi"/>
          <w:b/>
          <w:sz w:val="24"/>
          <w:szCs w:val="24"/>
        </w:rPr>
        <w:t>)</w:t>
      </w:r>
      <w:r w:rsidRPr="00BE40D0">
        <w:rPr>
          <w:rFonts w:ascii="Sylfaen" w:eastAsiaTheme="minorEastAsia" w:hAnsi="Sylfaen" w:cstheme="minorHAnsi"/>
          <w:b/>
          <w:sz w:val="24"/>
          <w:szCs w:val="24"/>
          <w:lang w:val="ka-GE"/>
        </w:rPr>
        <w:t>:</w:t>
      </w:r>
    </w:p>
    <w:p w:rsidR="00683BC3" w:rsidRPr="00142A92" w:rsidRDefault="00683BC3" w:rsidP="00683BC3">
      <w:pPr>
        <w:spacing w:line="276" w:lineRule="auto"/>
        <w:ind w:firstLine="567"/>
        <w:jc w:val="both"/>
        <w:rPr>
          <w:rFonts w:ascii="Sylfaen" w:eastAsiaTheme="minorEastAsia" w:hAnsi="Sylfaen" w:cstheme="minorHAnsi"/>
          <w:sz w:val="24"/>
          <w:szCs w:val="24"/>
          <w:lang w:val="ka-GE"/>
        </w:rPr>
      </w:pPr>
      <w:r w:rsidRPr="00142A92">
        <w:rPr>
          <w:rFonts w:ascii="Sylfaen" w:eastAsiaTheme="minorEastAsia" w:hAnsi="Sylfaen" w:cstheme="minorHAnsi"/>
          <w:sz w:val="24"/>
          <w:szCs w:val="24"/>
          <w:lang w:val="ka-GE"/>
        </w:rPr>
        <w:t>კანონპროექტის დაჩქარებული წესით განხილვა არ არის მოთხოვნილი.</w:t>
      </w:r>
    </w:p>
    <w:p w:rsidR="00BE40D0" w:rsidRPr="00BE40D0" w:rsidRDefault="00BE40D0" w:rsidP="00BE40D0">
      <w:pPr>
        <w:spacing w:line="276" w:lineRule="auto"/>
        <w:ind w:firstLine="567"/>
        <w:contextualSpacing/>
        <w:jc w:val="both"/>
        <w:rPr>
          <w:rFonts w:ascii="Sylfaen" w:eastAsiaTheme="minorEastAsia" w:hAnsi="Sylfaen" w:cstheme="minorHAnsi"/>
          <w:sz w:val="24"/>
          <w:szCs w:val="24"/>
          <w:lang w:val="ka-GE"/>
        </w:rPr>
      </w:pPr>
    </w:p>
    <w:p w:rsidR="00BE40D0" w:rsidRPr="00BE40D0" w:rsidRDefault="00BE40D0" w:rsidP="00BE40D0">
      <w:pPr>
        <w:spacing w:line="276" w:lineRule="auto"/>
        <w:ind w:firstLine="567"/>
        <w:jc w:val="both"/>
        <w:rPr>
          <w:rFonts w:ascii="Sylfaen" w:hAnsi="Sylfaen" w:cstheme="minorHAnsi"/>
          <w:b/>
          <w:sz w:val="24"/>
          <w:szCs w:val="24"/>
        </w:rPr>
      </w:pPr>
      <w:r w:rsidRPr="00BE40D0">
        <w:rPr>
          <w:rFonts w:ascii="Sylfaen" w:hAnsi="Sylfaen" w:cstheme="minorHAnsi"/>
          <w:b/>
          <w:sz w:val="24"/>
          <w:szCs w:val="24"/>
        </w:rPr>
        <w:lastRenderedPageBreak/>
        <w:t xml:space="preserve">ბ) </w:t>
      </w:r>
      <w:proofErr w:type="spellStart"/>
      <w:proofErr w:type="gramStart"/>
      <w:r w:rsidRPr="00BE40D0">
        <w:rPr>
          <w:rFonts w:ascii="Sylfaen" w:hAnsi="Sylfaen" w:cstheme="minorHAnsi"/>
          <w:b/>
          <w:sz w:val="24"/>
          <w:szCs w:val="24"/>
        </w:rPr>
        <w:t>კანონპროექტის</w:t>
      </w:r>
      <w:proofErr w:type="spellEnd"/>
      <w:proofErr w:type="gramEnd"/>
      <w:r w:rsidRPr="00BE40D0">
        <w:rPr>
          <w:rFonts w:ascii="Sylfaen" w:hAnsi="Sylfaen" w:cstheme="minorHAnsi"/>
          <w:b/>
          <w:sz w:val="24"/>
          <w:szCs w:val="24"/>
        </w:rPr>
        <w:t xml:space="preserve"> </w:t>
      </w:r>
      <w:proofErr w:type="spellStart"/>
      <w:r w:rsidRPr="00BE40D0">
        <w:rPr>
          <w:rFonts w:ascii="Sylfaen" w:hAnsi="Sylfaen" w:cstheme="minorHAnsi"/>
          <w:b/>
          <w:sz w:val="24"/>
          <w:szCs w:val="24"/>
        </w:rPr>
        <w:t>ფინანსური</w:t>
      </w:r>
      <w:proofErr w:type="spellEnd"/>
      <w:r w:rsidRPr="00BE40D0">
        <w:rPr>
          <w:rFonts w:ascii="Sylfaen" w:hAnsi="Sylfaen" w:cstheme="minorHAnsi"/>
          <w:b/>
          <w:sz w:val="24"/>
          <w:szCs w:val="24"/>
        </w:rPr>
        <w:t xml:space="preserve"> </w:t>
      </w:r>
      <w:proofErr w:type="spellStart"/>
      <w:r w:rsidRPr="00BE40D0">
        <w:rPr>
          <w:rFonts w:ascii="Sylfaen" w:hAnsi="Sylfaen" w:cstheme="minorHAnsi"/>
          <w:b/>
          <w:sz w:val="24"/>
          <w:szCs w:val="24"/>
        </w:rPr>
        <w:t>გავლენის</w:t>
      </w:r>
      <w:proofErr w:type="spellEnd"/>
      <w:r w:rsidRPr="00BE40D0">
        <w:rPr>
          <w:rFonts w:ascii="Sylfaen" w:hAnsi="Sylfaen" w:cstheme="minorHAnsi"/>
          <w:b/>
          <w:sz w:val="24"/>
          <w:szCs w:val="24"/>
        </w:rPr>
        <w:t xml:space="preserve"> </w:t>
      </w:r>
      <w:proofErr w:type="spellStart"/>
      <w:r w:rsidRPr="00BE40D0">
        <w:rPr>
          <w:rFonts w:ascii="Sylfaen" w:hAnsi="Sylfaen" w:cstheme="minorHAnsi"/>
          <w:b/>
          <w:sz w:val="24"/>
          <w:szCs w:val="24"/>
        </w:rPr>
        <w:t>შეფასება</w:t>
      </w:r>
      <w:proofErr w:type="spellEnd"/>
      <w:r w:rsidRPr="00BE40D0">
        <w:rPr>
          <w:rFonts w:ascii="Sylfaen" w:hAnsi="Sylfaen" w:cstheme="minorHAnsi"/>
          <w:b/>
          <w:sz w:val="24"/>
          <w:szCs w:val="24"/>
        </w:rPr>
        <w:t xml:space="preserve"> </w:t>
      </w:r>
      <w:proofErr w:type="spellStart"/>
      <w:r w:rsidRPr="00BE40D0">
        <w:rPr>
          <w:rFonts w:ascii="Sylfaen" w:hAnsi="Sylfaen" w:cstheme="minorHAnsi"/>
          <w:b/>
          <w:sz w:val="24"/>
          <w:szCs w:val="24"/>
        </w:rPr>
        <w:t>საშუალოვადიან</w:t>
      </w:r>
      <w:proofErr w:type="spellEnd"/>
      <w:r w:rsidRPr="00BE40D0">
        <w:rPr>
          <w:rFonts w:ascii="Sylfaen" w:hAnsi="Sylfaen" w:cstheme="minorHAnsi"/>
          <w:b/>
          <w:sz w:val="24"/>
          <w:szCs w:val="24"/>
        </w:rPr>
        <w:t xml:space="preserve"> </w:t>
      </w:r>
      <w:proofErr w:type="spellStart"/>
      <w:r w:rsidRPr="00BE40D0">
        <w:rPr>
          <w:rFonts w:ascii="Sylfaen" w:hAnsi="Sylfaen" w:cstheme="minorHAnsi"/>
          <w:b/>
          <w:sz w:val="24"/>
          <w:szCs w:val="24"/>
        </w:rPr>
        <w:t>პერიოდში</w:t>
      </w:r>
      <w:proofErr w:type="spellEnd"/>
      <w:r w:rsidRPr="00BE40D0">
        <w:rPr>
          <w:rFonts w:ascii="Sylfaen" w:hAnsi="Sylfaen" w:cstheme="minorHAnsi"/>
          <w:b/>
          <w:sz w:val="24"/>
          <w:szCs w:val="24"/>
        </w:rPr>
        <w:t xml:space="preserve"> (</w:t>
      </w:r>
      <w:proofErr w:type="spellStart"/>
      <w:r w:rsidRPr="00BE40D0">
        <w:rPr>
          <w:rFonts w:ascii="Sylfaen" w:hAnsi="Sylfaen" w:cstheme="minorHAnsi"/>
          <w:b/>
          <w:sz w:val="24"/>
          <w:szCs w:val="24"/>
        </w:rPr>
        <w:t>კანონპროექტის</w:t>
      </w:r>
      <w:proofErr w:type="spellEnd"/>
      <w:r w:rsidRPr="00BE40D0">
        <w:rPr>
          <w:rFonts w:ascii="Sylfaen" w:hAnsi="Sylfaen" w:cstheme="minorHAnsi"/>
          <w:b/>
          <w:sz w:val="24"/>
          <w:szCs w:val="24"/>
        </w:rPr>
        <w:t xml:space="preserve"> </w:t>
      </w:r>
      <w:proofErr w:type="spellStart"/>
      <w:r w:rsidRPr="00BE40D0">
        <w:rPr>
          <w:rFonts w:ascii="Sylfaen" w:hAnsi="Sylfaen" w:cstheme="minorHAnsi"/>
          <w:b/>
          <w:sz w:val="24"/>
          <w:szCs w:val="24"/>
        </w:rPr>
        <w:t>ამოქმედების</w:t>
      </w:r>
      <w:proofErr w:type="spellEnd"/>
      <w:r w:rsidRPr="00BE40D0">
        <w:rPr>
          <w:rFonts w:ascii="Sylfaen" w:hAnsi="Sylfaen" w:cstheme="minorHAnsi"/>
          <w:b/>
          <w:sz w:val="24"/>
          <w:szCs w:val="24"/>
        </w:rPr>
        <w:t xml:space="preserve"> </w:t>
      </w:r>
      <w:proofErr w:type="spellStart"/>
      <w:r w:rsidRPr="00BE40D0">
        <w:rPr>
          <w:rFonts w:ascii="Sylfaen" w:hAnsi="Sylfaen" w:cstheme="minorHAnsi"/>
          <w:b/>
          <w:sz w:val="24"/>
          <w:szCs w:val="24"/>
        </w:rPr>
        <w:t>წელი</w:t>
      </w:r>
      <w:proofErr w:type="spellEnd"/>
      <w:r w:rsidRPr="00BE40D0">
        <w:rPr>
          <w:rFonts w:ascii="Sylfaen" w:hAnsi="Sylfaen" w:cstheme="minorHAnsi"/>
          <w:b/>
          <w:sz w:val="24"/>
          <w:szCs w:val="24"/>
        </w:rPr>
        <w:t xml:space="preserve"> </w:t>
      </w:r>
      <w:proofErr w:type="spellStart"/>
      <w:r w:rsidRPr="00BE40D0">
        <w:rPr>
          <w:rFonts w:ascii="Sylfaen" w:hAnsi="Sylfaen" w:cstheme="minorHAnsi"/>
          <w:b/>
          <w:sz w:val="24"/>
          <w:szCs w:val="24"/>
        </w:rPr>
        <w:t>და</w:t>
      </w:r>
      <w:proofErr w:type="spellEnd"/>
      <w:r w:rsidRPr="00BE40D0">
        <w:rPr>
          <w:rFonts w:ascii="Sylfaen" w:hAnsi="Sylfaen" w:cstheme="minorHAnsi"/>
          <w:b/>
          <w:sz w:val="24"/>
          <w:szCs w:val="24"/>
        </w:rPr>
        <w:t xml:space="preserve"> </w:t>
      </w:r>
      <w:proofErr w:type="spellStart"/>
      <w:r w:rsidRPr="00BE40D0">
        <w:rPr>
          <w:rFonts w:ascii="Sylfaen" w:hAnsi="Sylfaen" w:cstheme="minorHAnsi"/>
          <w:b/>
          <w:sz w:val="24"/>
          <w:szCs w:val="24"/>
        </w:rPr>
        <w:t>შემდგომი</w:t>
      </w:r>
      <w:proofErr w:type="spellEnd"/>
      <w:r w:rsidRPr="00BE40D0">
        <w:rPr>
          <w:rFonts w:ascii="Sylfaen" w:hAnsi="Sylfaen" w:cstheme="minorHAnsi"/>
          <w:b/>
          <w:sz w:val="24"/>
          <w:szCs w:val="24"/>
        </w:rPr>
        <w:t xml:space="preserve"> 3 </w:t>
      </w:r>
      <w:proofErr w:type="spellStart"/>
      <w:r w:rsidRPr="00BE40D0">
        <w:rPr>
          <w:rFonts w:ascii="Sylfaen" w:hAnsi="Sylfaen" w:cstheme="minorHAnsi"/>
          <w:b/>
          <w:sz w:val="24"/>
          <w:szCs w:val="24"/>
        </w:rPr>
        <w:t>წელი</w:t>
      </w:r>
      <w:proofErr w:type="spellEnd"/>
      <w:r w:rsidRPr="00BE40D0">
        <w:rPr>
          <w:rFonts w:ascii="Sylfaen" w:hAnsi="Sylfaen" w:cstheme="minorHAnsi"/>
          <w:b/>
          <w:sz w:val="24"/>
          <w:szCs w:val="24"/>
        </w:rPr>
        <w:t>):</w:t>
      </w:r>
    </w:p>
    <w:p w:rsidR="00BE40D0" w:rsidRPr="00AE778F" w:rsidRDefault="00BE40D0" w:rsidP="00BE40D0">
      <w:pPr>
        <w:spacing w:after="0" w:line="276" w:lineRule="auto"/>
        <w:ind w:firstLine="567"/>
        <w:jc w:val="both"/>
        <w:rPr>
          <w:rFonts w:ascii="Sylfaen" w:hAnsi="Sylfaen" w:cstheme="minorHAnsi"/>
          <w:b/>
          <w:sz w:val="24"/>
          <w:szCs w:val="24"/>
          <w:lang w:val="ka-GE"/>
        </w:rPr>
      </w:pPr>
      <w:proofErr w:type="spellStart"/>
      <w:r w:rsidRPr="00AE778F">
        <w:rPr>
          <w:rFonts w:ascii="Sylfaen" w:hAnsi="Sylfaen" w:cstheme="minorHAnsi"/>
          <w:b/>
          <w:sz w:val="24"/>
          <w:szCs w:val="24"/>
        </w:rPr>
        <w:t>ბ.ა</w:t>
      </w:r>
      <w:proofErr w:type="spellEnd"/>
      <w:r w:rsidRPr="00AE778F">
        <w:rPr>
          <w:rFonts w:ascii="Sylfaen" w:hAnsi="Sylfaen" w:cstheme="minorHAnsi"/>
          <w:b/>
          <w:sz w:val="24"/>
          <w:szCs w:val="24"/>
        </w:rPr>
        <w:t xml:space="preserve">) </w:t>
      </w:r>
      <w:proofErr w:type="spellStart"/>
      <w:r w:rsidRPr="00AE778F">
        <w:rPr>
          <w:rFonts w:ascii="Sylfaen" w:hAnsi="Sylfaen" w:cstheme="minorHAnsi"/>
          <w:b/>
          <w:sz w:val="24"/>
          <w:szCs w:val="24"/>
        </w:rPr>
        <w:t>კანონპროექტის</w:t>
      </w:r>
      <w:proofErr w:type="spellEnd"/>
      <w:r w:rsidRPr="00AE778F">
        <w:rPr>
          <w:rFonts w:ascii="Sylfaen" w:hAnsi="Sylfaen" w:cstheme="minorHAnsi"/>
          <w:b/>
          <w:sz w:val="24"/>
          <w:szCs w:val="24"/>
        </w:rPr>
        <w:t xml:space="preserve"> </w:t>
      </w:r>
      <w:proofErr w:type="spellStart"/>
      <w:r w:rsidRPr="00AE778F">
        <w:rPr>
          <w:rFonts w:ascii="Sylfaen" w:hAnsi="Sylfaen" w:cstheme="minorHAnsi"/>
          <w:b/>
          <w:sz w:val="24"/>
          <w:szCs w:val="24"/>
        </w:rPr>
        <w:t>მიღებასთან</w:t>
      </w:r>
      <w:proofErr w:type="spellEnd"/>
      <w:r w:rsidRPr="00AE778F">
        <w:rPr>
          <w:rFonts w:ascii="Sylfaen" w:hAnsi="Sylfaen" w:cstheme="minorHAnsi"/>
          <w:b/>
          <w:sz w:val="24"/>
          <w:szCs w:val="24"/>
        </w:rPr>
        <w:t xml:space="preserve"> </w:t>
      </w:r>
      <w:proofErr w:type="spellStart"/>
      <w:r w:rsidRPr="00AE778F">
        <w:rPr>
          <w:rFonts w:ascii="Sylfaen" w:hAnsi="Sylfaen" w:cstheme="minorHAnsi"/>
          <w:b/>
          <w:sz w:val="24"/>
          <w:szCs w:val="24"/>
        </w:rPr>
        <w:t>დაკავშირებით</w:t>
      </w:r>
      <w:proofErr w:type="spellEnd"/>
      <w:r w:rsidRPr="00AE778F">
        <w:rPr>
          <w:rFonts w:ascii="Sylfaen" w:hAnsi="Sylfaen" w:cstheme="minorHAnsi"/>
          <w:b/>
          <w:sz w:val="24"/>
          <w:szCs w:val="24"/>
        </w:rPr>
        <w:t xml:space="preserve"> </w:t>
      </w:r>
      <w:proofErr w:type="spellStart"/>
      <w:r w:rsidRPr="00AE778F">
        <w:rPr>
          <w:rFonts w:ascii="Sylfaen" w:hAnsi="Sylfaen" w:cstheme="minorHAnsi"/>
          <w:b/>
          <w:sz w:val="24"/>
          <w:szCs w:val="24"/>
        </w:rPr>
        <w:t>აუცილებელი</w:t>
      </w:r>
      <w:proofErr w:type="spellEnd"/>
      <w:r w:rsidRPr="00AE778F">
        <w:rPr>
          <w:rFonts w:ascii="Sylfaen" w:hAnsi="Sylfaen" w:cstheme="minorHAnsi"/>
          <w:b/>
          <w:sz w:val="24"/>
          <w:szCs w:val="24"/>
        </w:rPr>
        <w:t xml:space="preserve"> </w:t>
      </w:r>
      <w:proofErr w:type="spellStart"/>
      <w:r w:rsidRPr="00AE778F">
        <w:rPr>
          <w:rFonts w:ascii="Sylfaen" w:hAnsi="Sylfaen" w:cstheme="minorHAnsi"/>
          <w:b/>
          <w:sz w:val="24"/>
          <w:szCs w:val="24"/>
        </w:rPr>
        <w:t>ხარჯების</w:t>
      </w:r>
      <w:proofErr w:type="spellEnd"/>
      <w:r w:rsidRPr="00AE778F">
        <w:rPr>
          <w:rFonts w:ascii="Sylfaen" w:hAnsi="Sylfaen" w:cstheme="minorHAnsi"/>
          <w:b/>
          <w:sz w:val="24"/>
          <w:szCs w:val="24"/>
        </w:rPr>
        <w:t xml:space="preserve"> </w:t>
      </w:r>
      <w:proofErr w:type="spellStart"/>
      <w:r w:rsidRPr="00AE778F">
        <w:rPr>
          <w:rFonts w:ascii="Sylfaen" w:hAnsi="Sylfaen" w:cstheme="minorHAnsi"/>
          <w:b/>
          <w:sz w:val="24"/>
          <w:szCs w:val="24"/>
        </w:rPr>
        <w:t>დაფინანსების</w:t>
      </w:r>
      <w:proofErr w:type="spellEnd"/>
      <w:r w:rsidRPr="00AE778F">
        <w:rPr>
          <w:rFonts w:ascii="Sylfaen" w:hAnsi="Sylfaen" w:cstheme="minorHAnsi"/>
          <w:b/>
          <w:sz w:val="24"/>
          <w:szCs w:val="24"/>
        </w:rPr>
        <w:t xml:space="preserve"> </w:t>
      </w:r>
      <w:proofErr w:type="spellStart"/>
      <w:r w:rsidRPr="00AE778F">
        <w:rPr>
          <w:rFonts w:ascii="Sylfaen" w:hAnsi="Sylfaen" w:cstheme="minorHAnsi"/>
          <w:b/>
          <w:sz w:val="24"/>
          <w:szCs w:val="24"/>
        </w:rPr>
        <w:t>წყარო</w:t>
      </w:r>
      <w:proofErr w:type="spellEnd"/>
      <w:r w:rsidRPr="00AE778F">
        <w:rPr>
          <w:rFonts w:ascii="Sylfaen" w:hAnsi="Sylfaen" w:cstheme="minorHAnsi"/>
          <w:b/>
          <w:sz w:val="24"/>
          <w:szCs w:val="24"/>
          <w:lang w:val="ka-GE"/>
        </w:rPr>
        <w:t>:</w:t>
      </w:r>
    </w:p>
    <w:p w:rsidR="00BE40D0" w:rsidRPr="00AE778F" w:rsidRDefault="00BE40D0" w:rsidP="00BE40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firstLine="567"/>
        <w:jc w:val="both"/>
        <w:rPr>
          <w:rFonts w:ascii="Sylfaen" w:eastAsia="Sylfaen" w:hAnsi="Sylfaen" w:cstheme="minorHAnsi"/>
          <w:sz w:val="24"/>
          <w:szCs w:val="24"/>
          <w:lang w:val="ka-GE"/>
        </w:rPr>
      </w:pPr>
      <w:r w:rsidRPr="00AE778F">
        <w:rPr>
          <w:rFonts w:ascii="Sylfaen" w:eastAsia="Sylfaen" w:hAnsi="Sylfaen" w:cstheme="minorHAnsi"/>
          <w:sz w:val="24"/>
          <w:szCs w:val="24"/>
          <w:lang w:val="ka-GE"/>
        </w:rPr>
        <w:t>კანონპროექტის მიღებასთან დაკავშირებული ხარჯები დაფინანსდება შესაბამისი ბიუჯეტიდან.</w:t>
      </w:r>
    </w:p>
    <w:p w:rsidR="00BE40D0" w:rsidRPr="00AE778F" w:rsidRDefault="00BE40D0" w:rsidP="00BE40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firstLine="567"/>
        <w:jc w:val="both"/>
        <w:rPr>
          <w:rFonts w:ascii="Sylfaen" w:eastAsia="Sylfaen" w:hAnsi="Sylfaen" w:cstheme="minorHAnsi"/>
          <w:b/>
          <w:sz w:val="24"/>
          <w:szCs w:val="24"/>
          <w:lang w:val="ka-GE"/>
        </w:rPr>
      </w:pPr>
      <w:r w:rsidRPr="00AE778F">
        <w:rPr>
          <w:rFonts w:ascii="Sylfaen" w:eastAsia="Sylfaen" w:hAnsi="Sylfaen" w:cstheme="minorHAnsi"/>
          <w:b/>
          <w:sz w:val="24"/>
          <w:szCs w:val="24"/>
          <w:lang w:val="ka-GE"/>
        </w:rPr>
        <w:t>ბ.ბ) კანონპროექტის გავლენა სახელმწიფო, ავტონომიური რესპუბლიკის რესპუბლიკური ან/და მუნიციპალიტეტის  ბიუჯეტის საშემოსავლო ნაწილზე:</w:t>
      </w:r>
    </w:p>
    <w:p w:rsidR="00BE40D0" w:rsidRPr="00AE778F" w:rsidRDefault="00BE40D0" w:rsidP="00BE40D0">
      <w:pPr>
        <w:spacing w:line="276" w:lineRule="auto"/>
        <w:ind w:firstLine="567"/>
        <w:jc w:val="both"/>
        <w:rPr>
          <w:rFonts w:ascii="Sylfaen" w:eastAsia="Sylfaen" w:hAnsi="Sylfaen"/>
          <w:sz w:val="24"/>
          <w:szCs w:val="24"/>
          <w:lang w:val="ka-GE"/>
        </w:rPr>
      </w:pPr>
      <w:r w:rsidRPr="00AE778F">
        <w:rPr>
          <w:rFonts w:ascii="Sylfaen" w:eastAsia="Sylfaen" w:hAnsi="Sylfaen"/>
          <w:sz w:val="24"/>
          <w:szCs w:val="24"/>
          <w:lang w:val="ka-GE"/>
        </w:rPr>
        <w:t xml:space="preserve">მუნიციპალიტეტების მიერ მისაღები შემოსავლები უფრო თანაბრად გადანაწილდება. </w:t>
      </w:r>
    </w:p>
    <w:p w:rsidR="00683BC3" w:rsidRPr="00142A92" w:rsidRDefault="00683BC3" w:rsidP="00683B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ind w:firstLine="567"/>
        <w:jc w:val="both"/>
        <w:rPr>
          <w:rFonts w:ascii="Sylfaen" w:eastAsia="Sylfaen" w:hAnsi="Sylfaen" w:cstheme="minorHAnsi"/>
          <w:b/>
          <w:sz w:val="24"/>
          <w:szCs w:val="24"/>
          <w:lang w:val="ka-GE"/>
        </w:rPr>
      </w:pPr>
      <w:r w:rsidRPr="00142A92">
        <w:rPr>
          <w:rFonts w:ascii="Sylfaen" w:eastAsia="Sylfaen" w:hAnsi="Sylfaen" w:cstheme="minorHAnsi"/>
          <w:b/>
          <w:sz w:val="24"/>
          <w:szCs w:val="24"/>
          <w:lang w:val="ka-GE"/>
        </w:rPr>
        <w:t xml:space="preserve">ბ.გ) კანონპროექტის გავლენა </w:t>
      </w:r>
      <w:r w:rsidRPr="00142A92">
        <w:rPr>
          <w:rFonts w:ascii="Sylfaen" w:hAnsi="Sylfaen" w:cstheme="minorHAnsi"/>
          <w:b/>
          <w:sz w:val="24"/>
          <w:szCs w:val="24"/>
          <w:lang w:val="ka-GE"/>
        </w:rPr>
        <w:t xml:space="preserve">სახელმწიფო, </w:t>
      </w:r>
      <w:r w:rsidRPr="00142A92">
        <w:rPr>
          <w:rFonts w:ascii="Sylfaen" w:eastAsia="Sylfaen" w:hAnsi="Sylfaen" w:cstheme="minorHAnsi"/>
          <w:b/>
          <w:sz w:val="24"/>
          <w:szCs w:val="24"/>
          <w:lang w:val="ka-GE"/>
        </w:rPr>
        <w:t>ავტონომიური რესპუბლიკის რესპუბლიკური</w:t>
      </w:r>
      <w:r w:rsidRPr="00142A92">
        <w:rPr>
          <w:rFonts w:ascii="Sylfaen" w:hAnsi="Sylfaen" w:cstheme="minorHAnsi"/>
          <w:b/>
          <w:sz w:val="24"/>
          <w:szCs w:val="24"/>
          <w:lang w:val="ka-GE"/>
        </w:rPr>
        <w:t xml:space="preserve"> ან/და მუნიციპალიტეტის </w:t>
      </w:r>
      <w:r w:rsidRPr="00142A92">
        <w:rPr>
          <w:rFonts w:ascii="Sylfaen" w:eastAsia="Sylfaen" w:hAnsi="Sylfaen" w:cstheme="minorHAnsi"/>
          <w:b/>
          <w:sz w:val="24"/>
          <w:szCs w:val="24"/>
          <w:lang w:val="ka-GE"/>
        </w:rPr>
        <w:t xml:space="preserve"> ბიუჯეტის ხარჯვით ნაწილზე:</w:t>
      </w:r>
    </w:p>
    <w:p w:rsidR="00683BC3" w:rsidRPr="00142A92" w:rsidRDefault="00683BC3" w:rsidP="00683B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firstLine="567"/>
        <w:jc w:val="both"/>
        <w:rPr>
          <w:rFonts w:ascii="Sylfaen" w:eastAsia="Sylfaen" w:hAnsi="Sylfaen" w:cstheme="minorHAnsi"/>
          <w:b/>
          <w:sz w:val="24"/>
          <w:szCs w:val="24"/>
          <w:lang w:val="ka-GE"/>
        </w:rPr>
      </w:pPr>
      <w:r w:rsidRPr="00142A92">
        <w:rPr>
          <w:rFonts w:ascii="Sylfaen" w:eastAsia="Sylfaen" w:hAnsi="Sylfaen" w:cstheme="minorHAnsi"/>
          <w:sz w:val="24"/>
          <w:szCs w:val="24"/>
          <w:lang w:val="ka-GE"/>
        </w:rPr>
        <w:t xml:space="preserve">კანონპროექტის მიღება გავლენას არ მოახდენს </w:t>
      </w:r>
      <w:r w:rsidRPr="00142A92">
        <w:rPr>
          <w:rFonts w:ascii="Sylfaen" w:hAnsi="Sylfaen" w:cstheme="minorHAnsi"/>
          <w:sz w:val="24"/>
          <w:szCs w:val="24"/>
          <w:lang w:val="ka-GE"/>
        </w:rPr>
        <w:t xml:space="preserve">სახელმწიფო, </w:t>
      </w:r>
      <w:r w:rsidRPr="00142A92">
        <w:rPr>
          <w:rFonts w:ascii="Sylfaen" w:eastAsia="Sylfaen" w:hAnsi="Sylfaen" w:cstheme="minorHAnsi"/>
          <w:sz w:val="24"/>
          <w:szCs w:val="24"/>
          <w:lang w:val="ka-GE"/>
        </w:rPr>
        <w:t>ავტონომიური რესპუბლიკის რესპუბლიკური</w:t>
      </w:r>
      <w:r w:rsidRPr="00142A92">
        <w:rPr>
          <w:rFonts w:ascii="Sylfaen" w:hAnsi="Sylfaen" w:cstheme="minorHAnsi"/>
          <w:sz w:val="24"/>
          <w:szCs w:val="24"/>
          <w:lang w:val="ka-GE"/>
        </w:rPr>
        <w:t xml:space="preserve"> ან/და მუნიციპალიტეტის</w:t>
      </w:r>
      <w:r w:rsidRPr="00142A92">
        <w:rPr>
          <w:rFonts w:ascii="Sylfaen" w:eastAsia="Sylfaen" w:hAnsi="Sylfaen" w:cstheme="minorHAnsi"/>
          <w:sz w:val="24"/>
          <w:szCs w:val="24"/>
          <w:lang w:val="ka-GE"/>
        </w:rPr>
        <w:t xml:space="preserve"> ბიუჯეტის ხარჯვით ნაწილზე.</w:t>
      </w:r>
    </w:p>
    <w:p w:rsidR="00683BC3" w:rsidRPr="00142A92" w:rsidRDefault="00683BC3" w:rsidP="00683BC3">
      <w:pPr>
        <w:spacing w:after="0" w:line="276" w:lineRule="auto"/>
        <w:ind w:firstLine="567"/>
        <w:jc w:val="both"/>
        <w:rPr>
          <w:rFonts w:ascii="Sylfaen" w:hAnsi="Sylfaen" w:cstheme="minorHAnsi"/>
          <w:b/>
          <w:sz w:val="24"/>
          <w:szCs w:val="24"/>
          <w:lang w:val="ka-GE"/>
        </w:rPr>
      </w:pPr>
      <w:r w:rsidRPr="00142A92">
        <w:rPr>
          <w:rFonts w:ascii="Sylfaen" w:hAnsi="Sylfaen" w:cstheme="minorHAnsi"/>
          <w:b/>
          <w:sz w:val="24"/>
          <w:szCs w:val="24"/>
          <w:lang w:val="ka-GE"/>
        </w:rPr>
        <w:t>ბ.დ) სახელმწიფოს ახალი ფინანსური ვალდებულებები, კანონპროექტის გავლენით სახელმწიფოს ან მის სისტემაში არსებული უწყების მიერ მისაღები პირდაპირი ფინანსური ვალდებულებების (საშინაო ან საგარეო ვალდებულებები) მითითებით:</w:t>
      </w:r>
    </w:p>
    <w:p w:rsidR="00683BC3" w:rsidRPr="00142A92" w:rsidRDefault="00683BC3" w:rsidP="00683BC3">
      <w:pPr>
        <w:spacing w:after="0" w:line="276" w:lineRule="auto"/>
        <w:ind w:firstLine="567"/>
        <w:jc w:val="both"/>
        <w:rPr>
          <w:rFonts w:ascii="Sylfaen" w:eastAsia="Sylfaen" w:hAnsi="Sylfaen" w:cstheme="minorHAnsi"/>
          <w:sz w:val="24"/>
          <w:szCs w:val="24"/>
          <w:lang w:val="ka-GE"/>
        </w:rPr>
      </w:pPr>
      <w:r w:rsidRPr="00142A92">
        <w:rPr>
          <w:rFonts w:ascii="Sylfaen" w:eastAsia="Sylfaen" w:hAnsi="Sylfaen" w:cstheme="minorHAnsi"/>
          <w:sz w:val="24"/>
          <w:szCs w:val="24"/>
          <w:lang w:val="ka-GE"/>
        </w:rPr>
        <w:t>კანონპროექტი არ ითვალისწინებს სახელმწიფოს ახალ ფინანსურ ვალდებულებებს, აგრეთვე კანონპროექტი არ ითვალისწინებს სახელმწიფოს ან/და მის სისტემაში არსებული უწყების მიერ მისაღებ პირდაპირ ფინანსურ ვალდებულებებს.</w:t>
      </w:r>
    </w:p>
    <w:p w:rsidR="00683BC3" w:rsidRPr="00142A92" w:rsidRDefault="00683BC3" w:rsidP="00683BC3">
      <w:pPr>
        <w:spacing w:after="0" w:line="276" w:lineRule="auto"/>
        <w:ind w:firstLine="567"/>
        <w:jc w:val="both"/>
        <w:rPr>
          <w:rFonts w:ascii="Sylfaen" w:eastAsia="Sylfaen" w:hAnsi="Sylfaen" w:cstheme="minorHAnsi"/>
          <w:sz w:val="24"/>
          <w:szCs w:val="24"/>
          <w:lang w:val="ka-GE"/>
        </w:rPr>
      </w:pPr>
    </w:p>
    <w:p w:rsidR="00683BC3" w:rsidRPr="00142A92" w:rsidRDefault="00683BC3" w:rsidP="00683BC3">
      <w:pPr>
        <w:spacing w:after="0" w:line="276" w:lineRule="auto"/>
        <w:ind w:firstLine="567"/>
        <w:jc w:val="both"/>
        <w:rPr>
          <w:rFonts w:ascii="Sylfaen" w:hAnsi="Sylfaen" w:cstheme="minorHAnsi"/>
          <w:b/>
          <w:sz w:val="24"/>
          <w:szCs w:val="24"/>
          <w:lang w:val="ka-GE"/>
        </w:rPr>
      </w:pPr>
      <w:r w:rsidRPr="00142A92">
        <w:rPr>
          <w:rFonts w:ascii="Sylfaen" w:hAnsi="Sylfaen" w:cstheme="minorHAnsi"/>
          <w:b/>
          <w:sz w:val="24"/>
          <w:szCs w:val="24"/>
          <w:lang w:val="ka-GE"/>
        </w:rPr>
        <w:t>ბ.ე) კანონპროექტის მოსალოდნელი ფინანსური შედეგები იმ პირთათვის, რომელთა მიმართაც ვრცელდება კანონპროექტის მოქმედება, იმ ფიზიკურ და იურიდიულ პირებზე გავლენის ბუნებისა და მიმართულების მითითებით, რომლებზედაც მოსალოდნელია კანონპროექტით განსაზღვრულ ქმედებებს ჰქონდეს პირდაპირი გავლენა:</w:t>
      </w:r>
    </w:p>
    <w:p w:rsidR="00683BC3" w:rsidRPr="00142A92" w:rsidRDefault="00683BC3" w:rsidP="00683BC3">
      <w:pPr>
        <w:spacing w:after="0" w:line="276" w:lineRule="auto"/>
        <w:ind w:firstLine="567"/>
        <w:jc w:val="both"/>
        <w:rPr>
          <w:rFonts w:ascii="Sylfaen" w:hAnsi="Sylfaen" w:cstheme="minorHAnsi"/>
          <w:b/>
          <w:sz w:val="24"/>
          <w:szCs w:val="24"/>
          <w:lang w:val="ka-GE"/>
        </w:rPr>
      </w:pPr>
    </w:p>
    <w:p w:rsidR="00683BC3" w:rsidRPr="00142A92" w:rsidRDefault="00683BC3" w:rsidP="00683BC3">
      <w:pPr>
        <w:spacing w:line="276" w:lineRule="auto"/>
        <w:jc w:val="both"/>
        <w:rPr>
          <w:rFonts w:ascii="Sylfaen" w:eastAsia="Calibri" w:hAnsi="Sylfaen" w:cs="Times New Roman"/>
          <w:sz w:val="24"/>
          <w:szCs w:val="24"/>
          <w:lang w:val="ka-GE"/>
        </w:rPr>
      </w:pPr>
      <w:r w:rsidRPr="00142A92">
        <w:rPr>
          <w:rFonts w:ascii="Sylfaen" w:eastAsia="Calibri" w:hAnsi="Sylfaen" w:cs="Times New Roman"/>
          <w:sz w:val="24"/>
          <w:szCs w:val="24"/>
          <w:lang w:val="ka-GE"/>
        </w:rPr>
        <w:t xml:space="preserve">         კანონპროექტის მიღება არ მოახდენს ფინანსურ გავლენას იმ პირებზე, რომელთა მიმართაც ვრცელდება კანონპროექტის მოქმედება.</w:t>
      </w:r>
    </w:p>
    <w:p w:rsidR="00683BC3" w:rsidRPr="00142A92" w:rsidRDefault="00683BC3" w:rsidP="00683B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ind w:firstLine="567"/>
        <w:jc w:val="both"/>
        <w:rPr>
          <w:rFonts w:ascii="Sylfaen" w:eastAsia="Sylfaen" w:hAnsi="Sylfaen" w:cstheme="minorHAnsi"/>
          <w:b/>
          <w:sz w:val="24"/>
          <w:szCs w:val="24"/>
          <w:lang w:val="ka-GE"/>
        </w:rPr>
      </w:pPr>
      <w:r w:rsidRPr="00142A92">
        <w:rPr>
          <w:rFonts w:ascii="Sylfaen" w:eastAsia="Sylfaen" w:hAnsi="Sylfaen" w:cstheme="minorHAnsi"/>
          <w:b/>
          <w:sz w:val="24"/>
          <w:szCs w:val="24"/>
          <w:lang w:val="ka-GE"/>
        </w:rPr>
        <w:t xml:space="preserve">ბ.ვ) კანონპროექტით დადგენილი გადასახადის, მოსაკრებლის ან სხვა სახის გადასახდელის </w:t>
      </w:r>
      <w:r w:rsidRPr="00142A92">
        <w:rPr>
          <w:rFonts w:ascii="Sylfaen" w:hAnsi="Sylfaen" w:cstheme="minorHAnsi"/>
          <w:b/>
          <w:sz w:val="24"/>
          <w:szCs w:val="24"/>
          <w:lang w:val="ka-GE"/>
        </w:rPr>
        <w:t xml:space="preserve">(ფულადი შენატანის) </w:t>
      </w:r>
      <w:r w:rsidRPr="00142A92">
        <w:rPr>
          <w:rFonts w:ascii="Sylfaen" w:eastAsia="Sylfaen" w:hAnsi="Sylfaen" w:cstheme="minorHAnsi"/>
          <w:b/>
          <w:sz w:val="24"/>
          <w:szCs w:val="24"/>
          <w:lang w:val="ka-GE"/>
        </w:rPr>
        <w:t>ოდენობა შესაბამის ბიუჯეტში და ოდენობის განსაზღვრის პრინციპი:</w:t>
      </w:r>
    </w:p>
    <w:p w:rsidR="00683BC3" w:rsidRPr="00142A92" w:rsidRDefault="00683BC3" w:rsidP="00683B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firstLine="567"/>
        <w:jc w:val="both"/>
        <w:rPr>
          <w:rFonts w:ascii="Sylfaen" w:hAnsi="Sylfaen"/>
          <w:sz w:val="24"/>
          <w:szCs w:val="24"/>
          <w:lang w:val="ka-GE"/>
        </w:rPr>
      </w:pPr>
    </w:p>
    <w:p w:rsidR="00683BC3" w:rsidRPr="00142A92" w:rsidRDefault="00683BC3" w:rsidP="00683B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firstLine="567"/>
        <w:jc w:val="both"/>
        <w:rPr>
          <w:rFonts w:ascii="Sylfaen" w:hAnsi="Sylfaen"/>
          <w:sz w:val="24"/>
          <w:szCs w:val="24"/>
          <w:lang w:val="ka-GE"/>
        </w:rPr>
      </w:pPr>
      <w:r w:rsidRPr="00142A92">
        <w:rPr>
          <w:rFonts w:ascii="Sylfaen" w:hAnsi="Sylfaen"/>
          <w:sz w:val="24"/>
          <w:szCs w:val="24"/>
          <w:lang w:val="ka-GE"/>
        </w:rPr>
        <w:t xml:space="preserve">კანონპროექტით არ დგინდება გადასახადი, მოსაკრებელი ან სხვა სახის გადასახდელი. </w:t>
      </w:r>
    </w:p>
    <w:p w:rsidR="00BE40D0" w:rsidRPr="00BE40D0" w:rsidRDefault="00BE40D0" w:rsidP="00BE40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firstLine="567"/>
        <w:jc w:val="both"/>
        <w:rPr>
          <w:rFonts w:ascii="Sylfaen" w:eastAsia="Sylfaen" w:hAnsi="Sylfaen" w:cstheme="minorHAnsi"/>
          <w:b/>
          <w:sz w:val="24"/>
          <w:szCs w:val="24"/>
          <w:lang w:val="ka-GE"/>
        </w:rPr>
      </w:pPr>
      <w:r w:rsidRPr="00BE40D0">
        <w:rPr>
          <w:rFonts w:ascii="Sylfaen" w:eastAsia="Sylfaen" w:hAnsi="Sylfaen" w:cstheme="minorHAnsi"/>
          <w:b/>
          <w:sz w:val="24"/>
          <w:szCs w:val="24"/>
          <w:lang w:val="ka-GE"/>
        </w:rPr>
        <w:t>ბ</w:t>
      </w:r>
      <w:r w:rsidRPr="00BE40D0">
        <w:rPr>
          <w:rFonts w:ascii="Sylfaen" w:eastAsia="Sylfaen" w:hAnsi="Sylfaen" w:cstheme="minorHAnsi"/>
          <w:b/>
          <w:sz w:val="24"/>
          <w:szCs w:val="24"/>
          <w:vertAlign w:val="superscript"/>
          <w:lang w:val="ka-GE"/>
        </w:rPr>
        <w:t>1</w:t>
      </w:r>
      <w:r w:rsidRPr="00BE40D0">
        <w:rPr>
          <w:rFonts w:ascii="Sylfaen" w:eastAsia="Sylfaen" w:hAnsi="Sylfaen" w:cstheme="minorHAnsi"/>
          <w:b/>
          <w:sz w:val="24"/>
          <w:szCs w:val="24"/>
          <w:lang w:val="ka-GE"/>
        </w:rPr>
        <w:t>) ბავშვის უფლებრივ მდგომარეობაზე კანონპროექტის ზეგავლენის შეფასება:</w:t>
      </w:r>
    </w:p>
    <w:p w:rsidR="00BE40D0" w:rsidRPr="00BE40D0" w:rsidRDefault="00BE40D0" w:rsidP="00BE40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firstLine="567"/>
        <w:jc w:val="both"/>
        <w:rPr>
          <w:rFonts w:ascii="Sylfaen" w:eastAsia="Sylfaen" w:hAnsi="Sylfaen" w:cstheme="minorHAnsi"/>
          <w:sz w:val="24"/>
          <w:szCs w:val="24"/>
          <w:lang w:val="ka-GE"/>
        </w:rPr>
      </w:pPr>
      <w:r w:rsidRPr="00BE40D0">
        <w:rPr>
          <w:rFonts w:ascii="Sylfaen" w:eastAsia="Sylfaen" w:hAnsi="Sylfaen" w:cstheme="minorHAnsi"/>
          <w:sz w:val="24"/>
          <w:szCs w:val="24"/>
          <w:lang w:val="ka-GE"/>
        </w:rPr>
        <w:lastRenderedPageBreak/>
        <w:t>კანონპროექტი</w:t>
      </w:r>
      <w:r w:rsidR="00683BC3">
        <w:rPr>
          <w:rFonts w:ascii="Sylfaen" w:eastAsia="Sylfaen" w:hAnsi="Sylfaen" w:cstheme="minorHAnsi"/>
          <w:sz w:val="24"/>
          <w:szCs w:val="24"/>
          <w:lang w:val="ka-GE"/>
        </w:rPr>
        <w:t>ს</w:t>
      </w:r>
      <w:r w:rsidRPr="00BE40D0">
        <w:rPr>
          <w:rFonts w:ascii="Sylfaen" w:eastAsia="Sylfaen" w:hAnsi="Sylfaen" w:cstheme="minorHAnsi"/>
          <w:sz w:val="24"/>
          <w:szCs w:val="24"/>
          <w:lang w:val="ka-GE"/>
        </w:rPr>
        <w:t xml:space="preserve"> </w:t>
      </w:r>
      <w:r w:rsidR="00683BC3">
        <w:rPr>
          <w:rFonts w:ascii="Sylfaen" w:eastAsia="Sylfaen" w:hAnsi="Sylfaen" w:cstheme="minorHAnsi"/>
          <w:sz w:val="24"/>
          <w:szCs w:val="24"/>
          <w:lang w:val="ka-GE"/>
        </w:rPr>
        <w:t xml:space="preserve">მიღება </w:t>
      </w:r>
      <w:r w:rsidRPr="00BE40D0">
        <w:rPr>
          <w:rFonts w:ascii="Sylfaen" w:eastAsia="Sylfaen" w:hAnsi="Sylfaen" w:cstheme="minorHAnsi"/>
          <w:sz w:val="24"/>
          <w:szCs w:val="24"/>
          <w:lang w:val="ka-GE"/>
        </w:rPr>
        <w:t xml:space="preserve">არ </w:t>
      </w:r>
      <w:r w:rsidR="00683BC3">
        <w:rPr>
          <w:rFonts w:ascii="Sylfaen" w:eastAsia="Sylfaen" w:hAnsi="Sylfaen" w:cstheme="minorHAnsi"/>
          <w:sz w:val="24"/>
          <w:szCs w:val="24"/>
          <w:lang w:val="ka-GE"/>
        </w:rPr>
        <w:t xml:space="preserve">იქონიებს </w:t>
      </w:r>
      <w:r w:rsidRPr="00BE40D0">
        <w:rPr>
          <w:rFonts w:ascii="Sylfaen" w:eastAsia="Sylfaen" w:hAnsi="Sylfaen" w:cstheme="minorHAnsi"/>
          <w:sz w:val="24"/>
          <w:szCs w:val="24"/>
          <w:lang w:val="ka-GE"/>
        </w:rPr>
        <w:t>ზეგავლენას ბავშვის უფლებრივ მდგომარეობაზე.</w:t>
      </w:r>
    </w:p>
    <w:p w:rsidR="00BE40D0" w:rsidRPr="00BE40D0" w:rsidRDefault="00BE40D0" w:rsidP="00BE40D0">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84"/>
        <w:jc w:val="both"/>
        <w:rPr>
          <w:rFonts w:ascii="Sylfaen" w:hAnsi="Sylfaen" w:cstheme="minorHAnsi"/>
          <w:b/>
          <w:lang w:val="ka-GE"/>
        </w:rPr>
      </w:pPr>
      <w:r w:rsidRPr="00BE40D0">
        <w:rPr>
          <w:rFonts w:ascii="Sylfaen" w:hAnsi="Sylfaen" w:cstheme="minorHAnsi"/>
          <w:b/>
          <w:lang w:val="ka-GE"/>
        </w:rPr>
        <w:t xml:space="preserve">    ბ</w:t>
      </w:r>
      <w:r w:rsidRPr="00BE40D0">
        <w:rPr>
          <w:rFonts w:ascii="Times New Roman" w:hAnsi="Times New Roman" w:cs="Times New Roman"/>
          <w:b/>
          <w:lang w:val="ka-GE"/>
        </w:rPr>
        <w:t>​</w:t>
      </w:r>
      <w:r w:rsidRPr="00BE40D0">
        <w:rPr>
          <w:rFonts w:ascii="Sylfaen" w:hAnsi="Sylfaen" w:cstheme="minorHAnsi"/>
          <w:b/>
          <w:vertAlign w:val="superscript"/>
          <w:lang w:val="ka-GE"/>
        </w:rPr>
        <w:t>2</w:t>
      </w:r>
      <w:r w:rsidRPr="00BE40D0">
        <w:rPr>
          <w:rFonts w:ascii="Sylfaen" w:hAnsi="Sylfaen" w:cstheme="minorHAnsi"/>
          <w:b/>
          <w:lang w:val="ka-GE"/>
        </w:rPr>
        <w:t>) ქალისა და მამაკაცის თანასწორობის მდგომარეობაზე კანონპროექტის მოსალოდნელი ზეგავლენის შეფასება</w:t>
      </w:r>
    </w:p>
    <w:p w:rsidR="00683BC3" w:rsidRPr="00142A92" w:rsidRDefault="00BE40D0" w:rsidP="00683B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Sylfaen" w:eastAsia="Sylfaen" w:hAnsi="Sylfaen" w:cstheme="minorHAnsi"/>
          <w:sz w:val="24"/>
          <w:szCs w:val="24"/>
          <w:lang w:val="ka-GE"/>
        </w:rPr>
      </w:pPr>
      <w:r w:rsidRPr="00683BC3">
        <w:rPr>
          <w:rFonts w:ascii="Sylfaen" w:hAnsi="Sylfaen" w:cstheme="minorHAnsi"/>
          <w:sz w:val="24"/>
          <w:szCs w:val="24"/>
          <w:lang w:val="ka-GE"/>
        </w:rPr>
        <w:t xml:space="preserve">         </w:t>
      </w:r>
      <w:r w:rsidR="00683BC3">
        <w:rPr>
          <w:rFonts w:ascii="Sylfaen" w:hAnsi="Sylfaen" w:cstheme="minorHAnsi"/>
          <w:sz w:val="24"/>
          <w:szCs w:val="24"/>
          <w:lang w:val="ka-GE"/>
        </w:rPr>
        <w:t xml:space="preserve">  </w:t>
      </w:r>
      <w:r w:rsidR="00683BC3" w:rsidRPr="00142A92">
        <w:rPr>
          <w:rFonts w:ascii="Sylfaen" w:eastAsia="Sylfaen" w:hAnsi="Sylfaen" w:cstheme="minorHAnsi"/>
          <w:sz w:val="24"/>
          <w:szCs w:val="24"/>
          <w:lang w:val="ka-GE"/>
        </w:rPr>
        <w:t>კანონპროექტს არ აქვს მოსალოდნელი ზეგავლენა ქალისა და მამაკაცის თანასწორობის მდგომარეობაზე.</w:t>
      </w:r>
    </w:p>
    <w:p w:rsidR="00683BC3" w:rsidRPr="00142A92" w:rsidRDefault="00683BC3" w:rsidP="00142A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Sylfaen" w:hAnsi="Sylfaen" w:cstheme="minorHAnsi"/>
          <w:b/>
          <w:bCs/>
          <w:sz w:val="24"/>
          <w:szCs w:val="24"/>
          <w:lang w:val="ka-GE"/>
        </w:rPr>
      </w:pPr>
      <w:r w:rsidRPr="00142A92">
        <w:rPr>
          <w:rFonts w:ascii="Sylfaen" w:hAnsi="Sylfaen" w:cstheme="minorHAnsi"/>
          <w:b/>
          <w:bCs/>
          <w:sz w:val="24"/>
          <w:szCs w:val="24"/>
          <w:lang w:val="ka-GE"/>
        </w:rPr>
        <w:t>გ) კანონპროექტის მიმართება საერთაშორისო სამართლებრივ სტანდარტებთან:</w:t>
      </w:r>
    </w:p>
    <w:p w:rsidR="00683BC3" w:rsidRPr="00142A92" w:rsidRDefault="00683BC3" w:rsidP="00683BC3">
      <w:pPr>
        <w:spacing w:line="276" w:lineRule="auto"/>
        <w:ind w:firstLine="567"/>
        <w:rPr>
          <w:rFonts w:ascii="Sylfaen" w:hAnsi="Sylfaen" w:cstheme="minorHAnsi"/>
          <w:b/>
          <w:bCs/>
          <w:sz w:val="24"/>
          <w:szCs w:val="24"/>
          <w:lang w:val="ka-GE"/>
        </w:rPr>
      </w:pPr>
      <w:r w:rsidRPr="00142A92">
        <w:rPr>
          <w:rFonts w:ascii="Sylfaen" w:hAnsi="Sylfaen" w:cstheme="minorHAnsi"/>
          <w:b/>
          <w:bCs/>
          <w:sz w:val="24"/>
          <w:szCs w:val="24"/>
          <w:lang w:val="ka-GE"/>
        </w:rPr>
        <w:t>გ.ა) კანონპროექტის მიმართება ევროკავშირის სამართალთან:</w:t>
      </w:r>
    </w:p>
    <w:p w:rsidR="00683BC3" w:rsidRPr="00142A92" w:rsidRDefault="00683BC3" w:rsidP="00683BC3">
      <w:pPr>
        <w:spacing w:line="276" w:lineRule="auto"/>
        <w:ind w:firstLine="567"/>
        <w:rPr>
          <w:rFonts w:ascii="Sylfaen" w:hAnsi="Sylfaen" w:cstheme="minorHAnsi"/>
          <w:bCs/>
          <w:sz w:val="24"/>
          <w:szCs w:val="24"/>
          <w:lang w:val="ka-GE"/>
        </w:rPr>
      </w:pPr>
      <w:r w:rsidRPr="00142A92">
        <w:rPr>
          <w:rFonts w:ascii="Sylfaen" w:hAnsi="Sylfaen" w:cstheme="minorHAnsi"/>
          <w:bCs/>
          <w:sz w:val="24"/>
          <w:szCs w:val="24"/>
          <w:lang w:val="ka-GE"/>
        </w:rPr>
        <w:t>კანონპროექტი არ ეწინააღმდეგება ევროკავშირის სამართალს.</w:t>
      </w:r>
    </w:p>
    <w:p w:rsidR="00683BC3" w:rsidRPr="00142A92" w:rsidRDefault="00683BC3" w:rsidP="00683BC3">
      <w:pPr>
        <w:spacing w:line="276" w:lineRule="auto"/>
        <w:ind w:firstLine="567"/>
        <w:jc w:val="both"/>
        <w:rPr>
          <w:rFonts w:ascii="Sylfaen" w:hAnsi="Sylfaen" w:cstheme="minorHAnsi"/>
          <w:b/>
          <w:bCs/>
          <w:sz w:val="24"/>
          <w:szCs w:val="24"/>
          <w:lang w:val="ka-GE"/>
        </w:rPr>
      </w:pPr>
      <w:r w:rsidRPr="00142A92">
        <w:rPr>
          <w:rFonts w:ascii="Sylfaen" w:hAnsi="Sylfaen" w:cstheme="minorHAnsi"/>
          <w:b/>
          <w:bCs/>
          <w:sz w:val="24"/>
          <w:szCs w:val="24"/>
          <w:lang w:val="ka-GE"/>
        </w:rPr>
        <w:t>გ.ბ) კანონპროექტის მიმართება საერთაშორისო ორგანიზაციებში საქართველოს წევრობასთან დაკავშირებულ ვალდებულებებთან:</w:t>
      </w:r>
    </w:p>
    <w:p w:rsidR="00683BC3" w:rsidRPr="00142A92" w:rsidRDefault="00683BC3" w:rsidP="00683BC3">
      <w:pPr>
        <w:spacing w:line="276" w:lineRule="auto"/>
        <w:ind w:firstLine="567"/>
        <w:jc w:val="both"/>
        <w:rPr>
          <w:rFonts w:ascii="Sylfaen" w:hAnsi="Sylfaen" w:cstheme="minorHAnsi"/>
          <w:sz w:val="24"/>
          <w:szCs w:val="24"/>
          <w:lang w:val="ka-GE"/>
        </w:rPr>
      </w:pPr>
      <w:r w:rsidRPr="00142A92">
        <w:rPr>
          <w:rFonts w:ascii="Sylfaen" w:hAnsi="Sylfaen" w:cstheme="minorHAnsi"/>
          <w:sz w:val="24"/>
          <w:szCs w:val="24"/>
          <w:lang w:val="ka-GE"/>
        </w:rPr>
        <w:t>კანონპროექტი არ ეწინააღმდეგება საერთაშორისო ორგანიზაციებში საქართველოს წევრობასთან დაკავშირებულ ვალდებულებებს.</w:t>
      </w:r>
    </w:p>
    <w:p w:rsidR="00683BC3" w:rsidRPr="00142A92" w:rsidRDefault="00683BC3" w:rsidP="00683BC3">
      <w:pPr>
        <w:spacing w:line="276" w:lineRule="auto"/>
        <w:ind w:right="100" w:firstLine="567"/>
        <w:jc w:val="both"/>
        <w:rPr>
          <w:rFonts w:ascii="Sylfaen" w:eastAsia="Arial Unicode MS" w:hAnsi="Sylfaen" w:cstheme="minorHAnsi"/>
          <w:b/>
          <w:sz w:val="24"/>
          <w:szCs w:val="24"/>
          <w:lang w:val="ka-GE"/>
        </w:rPr>
      </w:pPr>
      <w:r w:rsidRPr="00142A92">
        <w:rPr>
          <w:rFonts w:ascii="Sylfaen" w:hAnsi="Sylfaen" w:cstheme="minorHAnsi"/>
          <w:b/>
          <w:bCs/>
          <w:sz w:val="24"/>
          <w:szCs w:val="24"/>
          <w:lang w:val="ka-GE"/>
        </w:rPr>
        <w:t xml:space="preserve">გ.გ) კანონპროექტის მიმართება საქართველოს ორმხრივ და მრავალმხრივ ხელშეკრულებებთან და შეთანხმებებთან, </w:t>
      </w:r>
      <w:r w:rsidRPr="00142A92">
        <w:rPr>
          <w:rFonts w:ascii="Sylfaen" w:eastAsia="Arial Unicode MS" w:hAnsi="Sylfaen" w:cstheme="minorHAnsi"/>
          <w:b/>
          <w:sz w:val="24"/>
          <w:szCs w:val="24"/>
          <w:lang w:val="ka-GE"/>
        </w:rPr>
        <w:t>აგრეთვე, ისეთი ხელშეკრულების/შეთანხმების არსებობის შემთხვევაში, რომელსაც უკავშირდება კანონპროექტის მომზადება, - მისი შესაბამისი მუხლი ან/და ნაწილი:</w:t>
      </w:r>
    </w:p>
    <w:p w:rsidR="00683BC3" w:rsidRPr="00142A92" w:rsidRDefault="00683BC3" w:rsidP="00683BC3">
      <w:pPr>
        <w:autoSpaceDE w:val="0"/>
        <w:autoSpaceDN w:val="0"/>
        <w:adjustRightInd w:val="0"/>
        <w:spacing w:line="276" w:lineRule="auto"/>
        <w:ind w:firstLine="567"/>
        <w:jc w:val="both"/>
        <w:rPr>
          <w:rFonts w:ascii="Sylfaen" w:hAnsi="Sylfaen" w:cstheme="minorHAnsi"/>
          <w:sz w:val="24"/>
          <w:szCs w:val="24"/>
          <w:lang w:val="ka-GE"/>
        </w:rPr>
      </w:pPr>
      <w:r w:rsidRPr="00142A92">
        <w:rPr>
          <w:rFonts w:ascii="Sylfaen" w:hAnsi="Sylfaen" w:cstheme="minorHAnsi"/>
          <w:sz w:val="24"/>
          <w:szCs w:val="24"/>
          <w:lang w:val="ka-GE"/>
        </w:rPr>
        <w:t>კანონპროექტი არ ეწინააღმდეგება საქართველოს ორმხრივ და მრავალმხრივ ხელშეკრულებებს და შეთანხმებებს და შეთანხმებებს. აგრეთვე, კანონპროექტის მიღება არ უკავშირდება რომელიმე ხელშეკრულებას/შეთანხმებას.</w:t>
      </w:r>
    </w:p>
    <w:p w:rsidR="00683BC3" w:rsidRPr="00142A92" w:rsidRDefault="00683BC3" w:rsidP="00683BC3">
      <w:pPr>
        <w:spacing w:line="276" w:lineRule="auto"/>
        <w:ind w:right="100" w:firstLine="567"/>
        <w:jc w:val="both"/>
        <w:rPr>
          <w:rFonts w:ascii="Sylfaen" w:eastAsia="Merriweather" w:hAnsi="Sylfaen" w:cstheme="minorHAnsi"/>
          <w:b/>
          <w:sz w:val="24"/>
          <w:szCs w:val="24"/>
          <w:lang w:val="ka-GE"/>
        </w:rPr>
      </w:pPr>
      <w:r w:rsidRPr="00142A92">
        <w:rPr>
          <w:rFonts w:ascii="Sylfaen" w:eastAsia="Merriweather" w:hAnsi="Sylfaen" w:cstheme="minorHAnsi"/>
          <w:b/>
          <w:sz w:val="24"/>
          <w:szCs w:val="24"/>
          <w:lang w:val="ka-GE"/>
        </w:rPr>
        <w:t>გ.დ) არსებობის შემთხვევაში, ევროკავშირის ის სამართლებრივი აქტი, რომელთან დაახლოების ვალდებულებაც გამომდინარეობს „ერთი მხრივ, საქართველოსა და, მეორე მხრივ, ევროკავშირსა და ევროპის ატომური ენერგიის გაერთიანებას და მათ წევრ სახელმწიფოებს შორის ასოცირების შესახებ შეთანხმებიდან“ ან ევროკავშირთან დადებული საქართველოს სხვა ორმხრივი და მრავალმხრივი ხელშეკრულებებიდან</w:t>
      </w:r>
      <w:r w:rsidRPr="00142A92">
        <w:rPr>
          <w:rFonts w:ascii="Sylfaen" w:hAnsi="Sylfaen" w:cstheme="minorHAnsi"/>
          <w:b/>
          <w:bCs/>
          <w:sz w:val="24"/>
          <w:szCs w:val="24"/>
          <w:lang w:val="ka-GE"/>
        </w:rPr>
        <w:t>:</w:t>
      </w:r>
    </w:p>
    <w:p w:rsidR="00683BC3" w:rsidRPr="00142A92" w:rsidRDefault="00683BC3" w:rsidP="00683BC3">
      <w:pPr>
        <w:spacing w:line="276" w:lineRule="auto"/>
        <w:ind w:right="100" w:firstLine="567"/>
        <w:rPr>
          <w:rFonts w:ascii="Sylfaen" w:eastAsia="Merriweather" w:hAnsi="Sylfaen" w:cstheme="minorHAnsi"/>
          <w:sz w:val="24"/>
          <w:szCs w:val="24"/>
          <w:lang w:val="ka-GE"/>
        </w:rPr>
      </w:pPr>
      <w:r w:rsidRPr="00142A92">
        <w:rPr>
          <w:rFonts w:ascii="Sylfaen" w:eastAsia="Merriweather" w:hAnsi="Sylfaen" w:cstheme="minorHAnsi"/>
          <w:sz w:val="24"/>
          <w:szCs w:val="24"/>
          <w:lang w:val="ka-GE"/>
        </w:rPr>
        <w:t>ასეთი არ არსებობს.</w:t>
      </w:r>
    </w:p>
    <w:p w:rsidR="00683BC3" w:rsidRPr="00142A92" w:rsidRDefault="00683BC3" w:rsidP="00683B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firstLine="567"/>
        <w:jc w:val="both"/>
        <w:rPr>
          <w:rFonts w:ascii="Sylfaen" w:eastAsia="Sylfaen" w:hAnsi="Sylfaen" w:cstheme="minorHAnsi"/>
          <w:b/>
          <w:sz w:val="24"/>
          <w:szCs w:val="24"/>
          <w:lang w:val="ka-GE"/>
        </w:rPr>
      </w:pPr>
      <w:r w:rsidRPr="00142A92">
        <w:rPr>
          <w:rFonts w:ascii="Sylfaen" w:eastAsia="Sylfaen" w:hAnsi="Sylfaen" w:cstheme="minorHAnsi"/>
          <w:b/>
          <w:sz w:val="24"/>
          <w:szCs w:val="24"/>
          <w:lang w:val="ka-GE"/>
        </w:rPr>
        <w:t>დ) კანონპროექტის მომზადების პროცესში მიღებული კონსულტაციები:</w:t>
      </w:r>
    </w:p>
    <w:p w:rsidR="00683BC3" w:rsidRPr="00142A92" w:rsidRDefault="00683BC3" w:rsidP="00683B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firstLine="567"/>
        <w:jc w:val="both"/>
        <w:rPr>
          <w:rFonts w:ascii="Sylfaen" w:hAnsi="Sylfaen" w:cstheme="minorHAnsi"/>
          <w:b/>
          <w:sz w:val="24"/>
          <w:szCs w:val="24"/>
          <w:lang w:val="ka-GE"/>
        </w:rPr>
      </w:pPr>
      <w:r w:rsidRPr="00142A92">
        <w:rPr>
          <w:rFonts w:ascii="Sylfaen" w:hAnsi="Sylfaen" w:cstheme="minorHAnsi"/>
          <w:b/>
          <w:sz w:val="24"/>
          <w:szCs w:val="24"/>
          <w:lang w:val="ka-GE"/>
        </w:rPr>
        <w:t>დ.ა) სახელმწიფო, არასახელმწიფო ან/და საერთაშორისო ორგანიზაცია/დაწესებულება, ექსპერტი, სამუშაო ჯგუფი, რომელმაც მონაწილეობა მიიღო კანონპროექტის შემუშავებაში, ასეთის არსებობის შემთხვევაში:</w:t>
      </w:r>
    </w:p>
    <w:p w:rsidR="00683BC3" w:rsidRPr="00142A92" w:rsidRDefault="00683BC3" w:rsidP="00683B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firstLine="567"/>
        <w:jc w:val="both"/>
        <w:rPr>
          <w:rFonts w:ascii="Sylfaen" w:eastAsia="Sylfaen" w:hAnsi="Sylfaen" w:cstheme="minorHAnsi"/>
          <w:sz w:val="24"/>
          <w:szCs w:val="24"/>
          <w:lang w:val="ka-GE"/>
        </w:rPr>
      </w:pPr>
      <w:r w:rsidRPr="00142A92">
        <w:rPr>
          <w:rFonts w:ascii="Sylfaen" w:eastAsia="Sylfaen" w:hAnsi="Sylfaen" w:cstheme="minorHAnsi"/>
          <w:sz w:val="24"/>
          <w:szCs w:val="24"/>
          <w:lang w:val="ka-GE"/>
        </w:rPr>
        <w:t xml:space="preserve">ასეთი არ არსებობს. </w:t>
      </w:r>
    </w:p>
    <w:p w:rsidR="00683BC3" w:rsidRPr="00142A92" w:rsidRDefault="00683BC3" w:rsidP="00683BC3">
      <w:pPr>
        <w:spacing w:line="276" w:lineRule="auto"/>
        <w:ind w:firstLine="567"/>
        <w:jc w:val="both"/>
        <w:rPr>
          <w:rFonts w:ascii="Sylfaen" w:eastAsia="Sylfaen" w:hAnsi="Sylfaen" w:cstheme="minorHAnsi"/>
          <w:b/>
          <w:sz w:val="24"/>
          <w:szCs w:val="24"/>
          <w:lang w:val="ka-GE"/>
        </w:rPr>
      </w:pPr>
      <w:r w:rsidRPr="00142A92">
        <w:rPr>
          <w:rFonts w:ascii="Sylfaen" w:eastAsia="Sylfaen" w:hAnsi="Sylfaen" w:cstheme="minorHAnsi"/>
          <w:b/>
          <w:sz w:val="24"/>
          <w:szCs w:val="24"/>
          <w:lang w:val="ka-GE"/>
        </w:rPr>
        <w:lastRenderedPageBreak/>
        <w:t>დ.ბ) კანონპროექტის შემუშავებაში მონაწილე ორგანიზაციის/დაწესებულების, სამუშაო ჯგუფის, ექსპერტის შეფასება კანონპროექტის მიმართ, ასეთის არსებობის შემთხვევაში:</w:t>
      </w:r>
    </w:p>
    <w:p w:rsidR="00683BC3" w:rsidRPr="00142A92" w:rsidRDefault="00683BC3" w:rsidP="00683BC3">
      <w:pPr>
        <w:spacing w:line="276" w:lineRule="auto"/>
        <w:ind w:firstLine="567"/>
        <w:jc w:val="both"/>
        <w:rPr>
          <w:rFonts w:ascii="Sylfaen" w:eastAsiaTheme="minorEastAsia" w:hAnsi="Sylfaen" w:cstheme="minorHAnsi"/>
          <w:sz w:val="24"/>
          <w:szCs w:val="24"/>
          <w:lang w:val="ka-GE"/>
        </w:rPr>
      </w:pPr>
      <w:r w:rsidRPr="00142A92">
        <w:rPr>
          <w:rFonts w:ascii="Sylfaen" w:eastAsiaTheme="minorEastAsia" w:hAnsi="Sylfaen" w:cstheme="minorHAnsi"/>
          <w:i/>
          <w:sz w:val="24"/>
          <w:szCs w:val="24"/>
          <w:lang w:val="ka-GE"/>
        </w:rPr>
        <w:t xml:space="preserve"> </w:t>
      </w:r>
      <w:r w:rsidRPr="00142A92">
        <w:rPr>
          <w:rFonts w:ascii="Sylfaen" w:eastAsiaTheme="minorEastAsia" w:hAnsi="Sylfaen" w:cstheme="minorHAnsi"/>
          <w:sz w:val="24"/>
          <w:szCs w:val="24"/>
          <w:lang w:val="ka-GE"/>
        </w:rPr>
        <w:t>ასეთი არ არსებობს.</w:t>
      </w:r>
    </w:p>
    <w:p w:rsidR="00683BC3" w:rsidRPr="00142A92" w:rsidRDefault="00683BC3">
      <w:pPr>
        <w:spacing w:line="276" w:lineRule="auto"/>
        <w:ind w:firstLine="567"/>
        <w:jc w:val="both"/>
        <w:rPr>
          <w:rFonts w:ascii="Sylfaen" w:eastAsiaTheme="minorEastAsia" w:hAnsi="Sylfaen" w:cstheme="minorHAnsi"/>
          <w:b/>
          <w:sz w:val="24"/>
          <w:szCs w:val="24"/>
          <w:lang w:val="ka-GE"/>
        </w:rPr>
      </w:pPr>
      <w:r w:rsidRPr="00142A92">
        <w:rPr>
          <w:rFonts w:ascii="Sylfaen" w:eastAsiaTheme="minorEastAsia" w:hAnsi="Sylfaen" w:cstheme="minorHAnsi"/>
          <w:b/>
          <w:sz w:val="24"/>
          <w:szCs w:val="24"/>
          <w:lang w:val="ka-GE"/>
        </w:rPr>
        <w:t>დ.გ) სხვა ქვეყნების გამოცდილება კანონპროექტის მსგავსი კანონების იმპლემენტაციის სფეროში, იმ გამოცდილების მიმოხილვა, რომელიც მაგალითად იქნა გამოყენებული კანონპროექტის მომზადებისას, ასეთი მიმოხილვის მომზადების  შემთხვევაში:</w:t>
      </w:r>
    </w:p>
    <w:p w:rsidR="00683BC3" w:rsidRPr="00142A92" w:rsidRDefault="00683BC3" w:rsidP="00683B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firstLine="567"/>
        <w:jc w:val="both"/>
        <w:rPr>
          <w:rFonts w:ascii="Sylfaen" w:eastAsiaTheme="minorEastAsia" w:hAnsi="Sylfaen" w:cstheme="minorHAnsi"/>
          <w:sz w:val="24"/>
          <w:szCs w:val="24"/>
          <w:lang w:val="ka-GE"/>
        </w:rPr>
      </w:pPr>
      <w:r w:rsidRPr="00142A92">
        <w:rPr>
          <w:rFonts w:ascii="Sylfaen" w:eastAsiaTheme="minorEastAsia" w:hAnsi="Sylfaen" w:cstheme="minorHAnsi"/>
          <w:sz w:val="24"/>
          <w:szCs w:val="24"/>
          <w:lang w:val="ka-GE"/>
        </w:rPr>
        <w:t>ასეთი მიმოხილვა არ მომზადებულა.</w:t>
      </w:r>
    </w:p>
    <w:p w:rsidR="00683BC3" w:rsidRPr="00142A92" w:rsidRDefault="00683BC3" w:rsidP="00683B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firstLine="567"/>
        <w:jc w:val="both"/>
        <w:rPr>
          <w:rFonts w:ascii="Sylfaen" w:eastAsia="Sylfaen" w:hAnsi="Sylfaen" w:cstheme="minorHAnsi"/>
          <w:b/>
          <w:sz w:val="24"/>
          <w:szCs w:val="24"/>
          <w:lang w:val="ka-GE"/>
        </w:rPr>
      </w:pPr>
      <w:r w:rsidRPr="00142A92">
        <w:rPr>
          <w:rFonts w:ascii="Sylfaen" w:eastAsia="Sylfaen" w:hAnsi="Sylfaen" w:cstheme="minorHAnsi"/>
          <w:b/>
          <w:sz w:val="24"/>
          <w:szCs w:val="24"/>
          <w:lang w:val="ka-GE"/>
        </w:rPr>
        <w:t>ე) კანონპროექტის ავტორი:</w:t>
      </w:r>
    </w:p>
    <w:p w:rsidR="00683BC3" w:rsidRPr="00142A92" w:rsidRDefault="00683BC3" w:rsidP="00683BC3">
      <w:pPr>
        <w:spacing w:line="276" w:lineRule="auto"/>
        <w:ind w:firstLine="567"/>
        <w:jc w:val="both"/>
        <w:rPr>
          <w:rFonts w:ascii="Sylfaen" w:eastAsia="Sylfaen" w:hAnsi="Sylfaen" w:cstheme="minorHAnsi"/>
          <w:b/>
          <w:sz w:val="24"/>
          <w:szCs w:val="24"/>
          <w:lang w:val="ka-GE"/>
        </w:rPr>
      </w:pPr>
      <w:r w:rsidRPr="00142A92">
        <w:rPr>
          <w:rFonts w:ascii="Sylfaen" w:eastAsia="Sylfaen" w:hAnsi="Sylfaen" w:cstheme="minorHAnsi"/>
          <w:sz w:val="24"/>
          <w:szCs w:val="24"/>
          <w:lang w:val="ka-GE"/>
        </w:rPr>
        <w:t>საქართველოს ფინანსთა სამინისტრო.</w:t>
      </w:r>
    </w:p>
    <w:p w:rsidR="00BE40D0" w:rsidRPr="00BE40D0" w:rsidRDefault="00BE40D0" w:rsidP="00BE40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firstLine="567"/>
        <w:jc w:val="both"/>
        <w:rPr>
          <w:rFonts w:ascii="Sylfaen" w:eastAsia="Sylfaen" w:hAnsi="Sylfaen" w:cstheme="minorHAnsi"/>
          <w:b/>
          <w:sz w:val="24"/>
          <w:szCs w:val="24"/>
          <w:lang w:val="ka-GE"/>
        </w:rPr>
      </w:pPr>
      <w:r w:rsidRPr="00BE40D0">
        <w:rPr>
          <w:rFonts w:ascii="Sylfaen" w:eastAsia="Sylfaen" w:hAnsi="Sylfaen" w:cstheme="minorHAnsi"/>
          <w:b/>
          <w:sz w:val="24"/>
          <w:szCs w:val="24"/>
          <w:lang w:val="ka-GE"/>
        </w:rPr>
        <w:t>ვ) კანონპროექტის ინიციატორი:</w:t>
      </w:r>
    </w:p>
    <w:p w:rsidR="00BE40D0" w:rsidRPr="00BE40D0" w:rsidRDefault="00BE40D0" w:rsidP="00BE40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firstLine="567"/>
        <w:jc w:val="both"/>
        <w:rPr>
          <w:rFonts w:ascii="Sylfaen" w:hAnsi="Sylfaen" w:cstheme="minorHAnsi"/>
          <w:sz w:val="24"/>
          <w:szCs w:val="24"/>
        </w:rPr>
      </w:pPr>
      <w:r w:rsidRPr="00BE40D0">
        <w:rPr>
          <w:rFonts w:ascii="Sylfaen" w:eastAsia="Sylfaen" w:hAnsi="Sylfaen" w:cstheme="minorHAnsi"/>
          <w:sz w:val="24"/>
          <w:szCs w:val="24"/>
          <w:lang w:val="ka-GE"/>
        </w:rPr>
        <w:t>საქართველოს მთავრობა.</w:t>
      </w:r>
    </w:p>
    <w:p w:rsidR="000435AA" w:rsidRPr="00BE40D0" w:rsidRDefault="000435AA" w:rsidP="00FB41A6">
      <w:pPr>
        <w:spacing w:after="0" w:line="360" w:lineRule="auto"/>
        <w:rPr>
          <w:rFonts w:ascii="Sylfaen" w:hAnsi="Sylfaen"/>
          <w:noProof/>
          <w:sz w:val="24"/>
          <w:szCs w:val="24"/>
        </w:rPr>
      </w:pPr>
    </w:p>
    <w:sectPr w:rsidR="000435AA" w:rsidRPr="00BE40D0" w:rsidSect="00A310AD">
      <w:footerReference w:type="default" r:id="rId7"/>
      <w:footerReference w:type="first" r:id="rId8"/>
      <w:pgSz w:w="11906" w:h="16838" w:code="9"/>
      <w:pgMar w:top="1134" w:right="1041"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11F" w:rsidRDefault="00DB511F" w:rsidP="0078139F">
      <w:pPr>
        <w:spacing w:after="0" w:line="240" w:lineRule="auto"/>
      </w:pPr>
      <w:r>
        <w:separator/>
      </w:r>
    </w:p>
  </w:endnote>
  <w:endnote w:type="continuationSeparator" w:id="0">
    <w:p w:rsidR="00DB511F" w:rsidRDefault="00DB511F" w:rsidP="00781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erriweather">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4976090"/>
      <w:docPartObj>
        <w:docPartGallery w:val="Page Numbers (Bottom of Page)"/>
        <w:docPartUnique/>
      </w:docPartObj>
    </w:sdtPr>
    <w:sdtEndPr>
      <w:rPr>
        <w:noProof/>
      </w:rPr>
    </w:sdtEndPr>
    <w:sdtContent>
      <w:p w:rsidR="00FB41A6" w:rsidRDefault="00FB41A6">
        <w:pPr>
          <w:pStyle w:val="Footer"/>
          <w:jc w:val="right"/>
        </w:pPr>
        <w:r>
          <w:fldChar w:fldCharType="begin"/>
        </w:r>
        <w:r>
          <w:instrText xml:space="preserve"> PAGE   \* MERGEFORMAT </w:instrText>
        </w:r>
        <w:r>
          <w:fldChar w:fldCharType="separate"/>
        </w:r>
        <w:r w:rsidR="00A310AD">
          <w:rPr>
            <w:noProof/>
          </w:rPr>
          <w:t>11</w:t>
        </w:r>
        <w:r>
          <w:rPr>
            <w:noProof/>
          </w:rPr>
          <w:fldChar w:fldCharType="end"/>
        </w:r>
      </w:p>
    </w:sdtContent>
  </w:sdt>
  <w:p w:rsidR="001B1F4C" w:rsidRDefault="001B1F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1A6" w:rsidRDefault="00FB41A6">
    <w:pPr>
      <w:pStyle w:val="Footer"/>
      <w:jc w:val="right"/>
    </w:pPr>
  </w:p>
  <w:p w:rsidR="00FB41A6" w:rsidRDefault="00FB41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11F" w:rsidRDefault="00DB511F" w:rsidP="0078139F">
      <w:pPr>
        <w:spacing w:after="0" w:line="240" w:lineRule="auto"/>
      </w:pPr>
      <w:r>
        <w:separator/>
      </w:r>
    </w:p>
  </w:footnote>
  <w:footnote w:type="continuationSeparator" w:id="0">
    <w:p w:rsidR="00DB511F" w:rsidRDefault="00DB511F" w:rsidP="007813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D10B0"/>
    <w:multiLevelType w:val="hybridMultilevel"/>
    <w:tmpl w:val="C9D822B8"/>
    <w:lvl w:ilvl="0" w:tplc="31201054">
      <w:start w:val="1"/>
      <w:numFmt w:val="decimal"/>
      <w:lvlText w:val="%1."/>
      <w:lvlJc w:val="left"/>
      <w:pPr>
        <w:ind w:left="720" w:hanging="360"/>
      </w:pPr>
      <w:rPr>
        <w:rFonts w:ascii="Sylfaen" w:eastAsiaTheme="minorHAnsi" w:hAnsi="Sylfaen" w:cstheme="minorBidi"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4F628C"/>
    <w:multiLevelType w:val="hybridMultilevel"/>
    <w:tmpl w:val="26108740"/>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624702"/>
    <w:multiLevelType w:val="hybridMultilevel"/>
    <w:tmpl w:val="B336B6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B272AA5"/>
    <w:multiLevelType w:val="hybridMultilevel"/>
    <w:tmpl w:val="6E5050D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546155AD"/>
    <w:multiLevelType w:val="hybridMultilevel"/>
    <w:tmpl w:val="41502D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9414A47"/>
    <w:multiLevelType w:val="hybridMultilevel"/>
    <w:tmpl w:val="0A9C59B0"/>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002ECD"/>
    <w:multiLevelType w:val="hybridMultilevel"/>
    <w:tmpl w:val="D85610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6"/>
  </w:num>
  <w:num w:numId="5">
    <w:abstractNumId w:val="4"/>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6A9"/>
    <w:rsid w:val="000115E1"/>
    <w:rsid w:val="00013EF3"/>
    <w:rsid w:val="000316A9"/>
    <w:rsid w:val="000435AA"/>
    <w:rsid w:val="000572D4"/>
    <w:rsid w:val="000B340F"/>
    <w:rsid w:val="000D38F6"/>
    <w:rsid w:val="000E66B0"/>
    <w:rsid w:val="000E753C"/>
    <w:rsid w:val="001046C6"/>
    <w:rsid w:val="00142A92"/>
    <w:rsid w:val="00152E30"/>
    <w:rsid w:val="00154CA9"/>
    <w:rsid w:val="0017515F"/>
    <w:rsid w:val="0018157D"/>
    <w:rsid w:val="00182D43"/>
    <w:rsid w:val="001B1F4C"/>
    <w:rsid w:val="001B7291"/>
    <w:rsid w:val="001C2BD1"/>
    <w:rsid w:val="00201230"/>
    <w:rsid w:val="00227C99"/>
    <w:rsid w:val="0024032F"/>
    <w:rsid w:val="0026688A"/>
    <w:rsid w:val="00274578"/>
    <w:rsid w:val="002B0A15"/>
    <w:rsid w:val="002F3BF2"/>
    <w:rsid w:val="003123B8"/>
    <w:rsid w:val="00320F6D"/>
    <w:rsid w:val="00341128"/>
    <w:rsid w:val="0034467C"/>
    <w:rsid w:val="00350F5A"/>
    <w:rsid w:val="003548B0"/>
    <w:rsid w:val="00375F70"/>
    <w:rsid w:val="003B23BB"/>
    <w:rsid w:val="003B6AE4"/>
    <w:rsid w:val="003F0972"/>
    <w:rsid w:val="003F35A2"/>
    <w:rsid w:val="004032C4"/>
    <w:rsid w:val="00426A14"/>
    <w:rsid w:val="00436380"/>
    <w:rsid w:val="00441EA4"/>
    <w:rsid w:val="00442650"/>
    <w:rsid w:val="004449A9"/>
    <w:rsid w:val="004664E9"/>
    <w:rsid w:val="004B0962"/>
    <w:rsid w:val="004B4B30"/>
    <w:rsid w:val="004E01FA"/>
    <w:rsid w:val="004F5B9C"/>
    <w:rsid w:val="004F7AF2"/>
    <w:rsid w:val="00505B23"/>
    <w:rsid w:val="0053004C"/>
    <w:rsid w:val="0053110E"/>
    <w:rsid w:val="005808F0"/>
    <w:rsid w:val="00595A42"/>
    <w:rsid w:val="005B75FD"/>
    <w:rsid w:val="005C65BD"/>
    <w:rsid w:val="005E098E"/>
    <w:rsid w:val="005F17A4"/>
    <w:rsid w:val="005F5B03"/>
    <w:rsid w:val="00626D80"/>
    <w:rsid w:val="006311DF"/>
    <w:rsid w:val="00643FFC"/>
    <w:rsid w:val="006475DC"/>
    <w:rsid w:val="00683BC3"/>
    <w:rsid w:val="006A4A49"/>
    <w:rsid w:val="006B423E"/>
    <w:rsid w:val="006C38C8"/>
    <w:rsid w:val="00703DBC"/>
    <w:rsid w:val="00762EC8"/>
    <w:rsid w:val="0078139F"/>
    <w:rsid w:val="00783B68"/>
    <w:rsid w:val="007A028D"/>
    <w:rsid w:val="007A3EED"/>
    <w:rsid w:val="007A4A39"/>
    <w:rsid w:val="007D3A9D"/>
    <w:rsid w:val="007D3EFD"/>
    <w:rsid w:val="00801FD8"/>
    <w:rsid w:val="008074F4"/>
    <w:rsid w:val="00820E03"/>
    <w:rsid w:val="0082644F"/>
    <w:rsid w:val="008360DE"/>
    <w:rsid w:val="00881E50"/>
    <w:rsid w:val="008A4349"/>
    <w:rsid w:val="008D0BC3"/>
    <w:rsid w:val="00923E3C"/>
    <w:rsid w:val="00942B28"/>
    <w:rsid w:val="00942DB8"/>
    <w:rsid w:val="00955BB0"/>
    <w:rsid w:val="00967AED"/>
    <w:rsid w:val="00967B60"/>
    <w:rsid w:val="00993B05"/>
    <w:rsid w:val="009A259B"/>
    <w:rsid w:val="009A32F5"/>
    <w:rsid w:val="00A1378E"/>
    <w:rsid w:val="00A22157"/>
    <w:rsid w:val="00A26AA8"/>
    <w:rsid w:val="00A310AD"/>
    <w:rsid w:val="00A32F05"/>
    <w:rsid w:val="00A423FF"/>
    <w:rsid w:val="00A43A3A"/>
    <w:rsid w:val="00A80C1D"/>
    <w:rsid w:val="00AB6999"/>
    <w:rsid w:val="00AC6C16"/>
    <w:rsid w:val="00AE778F"/>
    <w:rsid w:val="00B0226D"/>
    <w:rsid w:val="00B0744E"/>
    <w:rsid w:val="00B306EA"/>
    <w:rsid w:val="00B35F80"/>
    <w:rsid w:val="00B47DC6"/>
    <w:rsid w:val="00B8401B"/>
    <w:rsid w:val="00BC0D22"/>
    <w:rsid w:val="00BE40D0"/>
    <w:rsid w:val="00BE4C59"/>
    <w:rsid w:val="00BE7067"/>
    <w:rsid w:val="00BF5375"/>
    <w:rsid w:val="00C028CC"/>
    <w:rsid w:val="00C258F3"/>
    <w:rsid w:val="00C32E26"/>
    <w:rsid w:val="00C3507E"/>
    <w:rsid w:val="00C46DC8"/>
    <w:rsid w:val="00C62931"/>
    <w:rsid w:val="00C64051"/>
    <w:rsid w:val="00C75742"/>
    <w:rsid w:val="00C81052"/>
    <w:rsid w:val="00C91D45"/>
    <w:rsid w:val="00CE0ECB"/>
    <w:rsid w:val="00CF0045"/>
    <w:rsid w:val="00CF50E6"/>
    <w:rsid w:val="00D0047B"/>
    <w:rsid w:val="00D1198F"/>
    <w:rsid w:val="00D13B42"/>
    <w:rsid w:val="00D230AE"/>
    <w:rsid w:val="00D37C67"/>
    <w:rsid w:val="00D7702C"/>
    <w:rsid w:val="00D9021A"/>
    <w:rsid w:val="00D973DE"/>
    <w:rsid w:val="00DA175B"/>
    <w:rsid w:val="00DA48C6"/>
    <w:rsid w:val="00DB511F"/>
    <w:rsid w:val="00DD459C"/>
    <w:rsid w:val="00DD4B4F"/>
    <w:rsid w:val="00DF6314"/>
    <w:rsid w:val="00E14B39"/>
    <w:rsid w:val="00E242AE"/>
    <w:rsid w:val="00E27B22"/>
    <w:rsid w:val="00E64625"/>
    <w:rsid w:val="00E6678A"/>
    <w:rsid w:val="00E70CDE"/>
    <w:rsid w:val="00E859CD"/>
    <w:rsid w:val="00E94AA6"/>
    <w:rsid w:val="00EA6483"/>
    <w:rsid w:val="00EC7684"/>
    <w:rsid w:val="00ED272E"/>
    <w:rsid w:val="00F0409C"/>
    <w:rsid w:val="00F60A37"/>
    <w:rsid w:val="00F76A46"/>
    <w:rsid w:val="00F81E95"/>
    <w:rsid w:val="00F9415B"/>
    <w:rsid w:val="00F96886"/>
    <w:rsid w:val="00FA1E9A"/>
    <w:rsid w:val="00FB41A6"/>
    <w:rsid w:val="00FB7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046E3A-8707-4303-9FB7-C7AEA38A3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65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1,Mummuga loetelu,Loendi lõik,Akapit z listą BS,List Paragraph1"/>
    <w:basedOn w:val="Normal"/>
    <w:link w:val="ListParagraphChar"/>
    <w:uiPriority w:val="34"/>
    <w:qFormat/>
    <w:rsid w:val="007D3A9D"/>
    <w:pPr>
      <w:ind w:left="720"/>
      <w:contextualSpacing/>
    </w:pPr>
  </w:style>
  <w:style w:type="character" w:customStyle="1" w:styleId="ListParagraphChar">
    <w:name w:val="List Paragraph Char"/>
    <w:aliases w:val="Bullet1 Char,Mummuga loetelu Char,Loendi lõik Char,Akapit z listą BS Char,List Paragraph1 Char"/>
    <w:link w:val="ListParagraph"/>
    <w:uiPriority w:val="34"/>
    <w:rsid w:val="007D3A9D"/>
  </w:style>
  <w:style w:type="paragraph" w:customStyle="1" w:styleId="Normal0">
    <w:name w:val="[Normal]"/>
    <w:uiPriority w:val="99"/>
    <w:rsid w:val="006B423E"/>
    <w:pPr>
      <w:autoSpaceDE w:val="0"/>
      <w:autoSpaceDN w:val="0"/>
      <w:adjustRightInd w:val="0"/>
      <w:spacing w:after="0" w:line="240" w:lineRule="auto"/>
    </w:pPr>
    <w:rPr>
      <w:rFonts w:ascii="Arial" w:eastAsia="Times New Roman" w:hAnsi="Arial" w:cs="Arial"/>
      <w:sz w:val="24"/>
      <w:szCs w:val="24"/>
      <w:lang w:val="ru-RU" w:eastAsia="ru-RU"/>
    </w:rPr>
  </w:style>
  <w:style w:type="paragraph" w:styleId="BalloonText">
    <w:name w:val="Balloon Text"/>
    <w:basedOn w:val="Normal"/>
    <w:link w:val="BalloonTextChar"/>
    <w:uiPriority w:val="99"/>
    <w:semiHidden/>
    <w:unhideWhenUsed/>
    <w:rsid w:val="006B42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423E"/>
    <w:rPr>
      <w:rFonts w:ascii="Segoe UI" w:hAnsi="Segoe UI" w:cs="Segoe UI"/>
      <w:sz w:val="18"/>
      <w:szCs w:val="18"/>
    </w:rPr>
  </w:style>
  <w:style w:type="paragraph" w:styleId="BodyText">
    <w:name w:val="Body Text"/>
    <w:basedOn w:val="Normal"/>
    <w:link w:val="BodyTextChar"/>
    <w:rsid w:val="00C64051"/>
    <w:pPr>
      <w:spacing w:after="120" w:line="240" w:lineRule="auto"/>
    </w:pPr>
    <w:rPr>
      <w:rFonts w:ascii="Times New Roman" w:eastAsia="Times New Roman" w:hAnsi="Times New Roman" w:cs="Times New Roman"/>
      <w:sz w:val="24"/>
      <w:szCs w:val="24"/>
      <w:lang w:val="ru-RU" w:eastAsia="ru-RU"/>
    </w:rPr>
  </w:style>
  <w:style w:type="character" w:customStyle="1" w:styleId="BodyTextChar">
    <w:name w:val="Body Text Char"/>
    <w:basedOn w:val="DefaultParagraphFont"/>
    <w:link w:val="BodyText"/>
    <w:rsid w:val="00C64051"/>
    <w:rPr>
      <w:rFonts w:ascii="Times New Roman" w:eastAsia="Times New Roman" w:hAnsi="Times New Roman" w:cs="Times New Roman"/>
      <w:sz w:val="24"/>
      <w:szCs w:val="24"/>
      <w:lang w:val="ru-RU" w:eastAsia="ru-RU"/>
    </w:rPr>
  </w:style>
  <w:style w:type="paragraph" w:styleId="Header">
    <w:name w:val="header"/>
    <w:basedOn w:val="Normal"/>
    <w:link w:val="HeaderChar"/>
    <w:uiPriority w:val="99"/>
    <w:unhideWhenUsed/>
    <w:rsid w:val="007813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39F"/>
  </w:style>
  <w:style w:type="paragraph" w:styleId="Footer">
    <w:name w:val="footer"/>
    <w:basedOn w:val="Normal"/>
    <w:link w:val="FooterChar"/>
    <w:uiPriority w:val="99"/>
    <w:unhideWhenUsed/>
    <w:rsid w:val="007813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39F"/>
  </w:style>
  <w:style w:type="table" w:styleId="TableGrid">
    <w:name w:val="Table Grid"/>
    <w:basedOn w:val="TableNormal"/>
    <w:uiPriority w:val="39"/>
    <w:rsid w:val="00B47D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8105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C75742"/>
    <w:rPr>
      <w:sz w:val="16"/>
      <w:szCs w:val="16"/>
    </w:rPr>
  </w:style>
  <w:style w:type="paragraph" w:styleId="CommentText">
    <w:name w:val="annotation text"/>
    <w:basedOn w:val="Normal"/>
    <w:link w:val="CommentTextChar"/>
    <w:uiPriority w:val="99"/>
    <w:semiHidden/>
    <w:unhideWhenUsed/>
    <w:rsid w:val="00C75742"/>
    <w:pPr>
      <w:spacing w:line="240" w:lineRule="auto"/>
    </w:pPr>
    <w:rPr>
      <w:sz w:val="20"/>
      <w:szCs w:val="20"/>
    </w:rPr>
  </w:style>
  <w:style w:type="character" w:customStyle="1" w:styleId="CommentTextChar">
    <w:name w:val="Comment Text Char"/>
    <w:basedOn w:val="DefaultParagraphFont"/>
    <w:link w:val="CommentText"/>
    <w:uiPriority w:val="99"/>
    <w:semiHidden/>
    <w:rsid w:val="00C75742"/>
    <w:rPr>
      <w:sz w:val="20"/>
      <w:szCs w:val="20"/>
    </w:rPr>
  </w:style>
  <w:style w:type="paragraph" w:styleId="CommentSubject">
    <w:name w:val="annotation subject"/>
    <w:basedOn w:val="CommentText"/>
    <w:next w:val="CommentText"/>
    <w:link w:val="CommentSubjectChar"/>
    <w:uiPriority w:val="99"/>
    <w:semiHidden/>
    <w:unhideWhenUsed/>
    <w:rsid w:val="00C75742"/>
    <w:rPr>
      <w:b/>
      <w:bCs/>
    </w:rPr>
  </w:style>
  <w:style w:type="character" w:customStyle="1" w:styleId="CommentSubjectChar">
    <w:name w:val="Comment Subject Char"/>
    <w:basedOn w:val="CommentTextChar"/>
    <w:link w:val="CommentSubject"/>
    <w:uiPriority w:val="99"/>
    <w:semiHidden/>
    <w:rsid w:val="00C75742"/>
    <w:rPr>
      <w:b/>
      <w:bCs/>
      <w:sz w:val="20"/>
      <w:szCs w:val="20"/>
    </w:rPr>
  </w:style>
  <w:style w:type="paragraph" w:customStyle="1" w:styleId="z1qcye">
    <w:name w:val="z1qcye"/>
    <w:basedOn w:val="Normal"/>
    <w:rsid w:val="00A80C1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16523">
      <w:bodyDiv w:val="1"/>
      <w:marLeft w:val="0"/>
      <w:marRight w:val="0"/>
      <w:marTop w:val="0"/>
      <w:marBottom w:val="0"/>
      <w:divBdr>
        <w:top w:val="none" w:sz="0" w:space="0" w:color="auto"/>
        <w:left w:val="none" w:sz="0" w:space="0" w:color="auto"/>
        <w:bottom w:val="none" w:sz="0" w:space="0" w:color="auto"/>
        <w:right w:val="none" w:sz="0" w:space="0" w:color="auto"/>
      </w:divBdr>
    </w:div>
    <w:div w:id="455947415">
      <w:bodyDiv w:val="1"/>
      <w:marLeft w:val="0"/>
      <w:marRight w:val="0"/>
      <w:marTop w:val="0"/>
      <w:marBottom w:val="0"/>
      <w:divBdr>
        <w:top w:val="none" w:sz="0" w:space="0" w:color="auto"/>
        <w:left w:val="none" w:sz="0" w:space="0" w:color="auto"/>
        <w:bottom w:val="none" w:sz="0" w:space="0" w:color="auto"/>
        <w:right w:val="none" w:sz="0" w:space="0" w:color="auto"/>
      </w:divBdr>
      <w:divsChild>
        <w:div w:id="842235460">
          <w:marLeft w:val="0"/>
          <w:marRight w:val="0"/>
          <w:marTop w:val="0"/>
          <w:marBottom w:val="0"/>
          <w:divBdr>
            <w:top w:val="none" w:sz="0" w:space="0" w:color="auto"/>
            <w:left w:val="none" w:sz="0" w:space="0" w:color="auto"/>
            <w:bottom w:val="none" w:sz="0" w:space="0" w:color="auto"/>
            <w:right w:val="none" w:sz="0" w:space="0" w:color="auto"/>
          </w:divBdr>
        </w:div>
      </w:divsChild>
    </w:div>
    <w:div w:id="519784216">
      <w:bodyDiv w:val="1"/>
      <w:marLeft w:val="0"/>
      <w:marRight w:val="0"/>
      <w:marTop w:val="0"/>
      <w:marBottom w:val="0"/>
      <w:divBdr>
        <w:top w:val="none" w:sz="0" w:space="0" w:color="auto"/>
        <w:left w:val="none" w:sz="0" w:space="0" w:color="auto"/>
        <w:bottom w:val="none" w:sz="0" w:space="0" w:color="auto"/>
        <w:right w:val="none" w:sz="0" w:space="0" w:color="auto"/>
      </w:divBdr>
    </w:div>
    <w:div w:id="1284843961">
      <w:bodyDiv w:val="1"/>
      <w:marLeft w:val="0"/>
      <w:marRight w:val="0"/>
      <w:marTop w:val="0"/>
      <w:marBottom w:val="0"/>
      <w:divBdr>
        <w:top w:val="none" w:sz="0" w:space="0" w:color="auto"/>
        <w:left w:val="none" w:sz="0" w:space="0" w:color="auto"/>
        <w:bottom w:val="none" w:sz="0" w:space="0" w:color="auto"/>
        <w:right w:val="none" w:sz="0" w:space="0" w:color="auto"/>
      </w:divBdr>
    </w:div>
    <w:div w:id="1443458945">
      <w:bodyDiv w:val="1"/>
      <w:marLeft w:val="0"/>
      <w:marRight w:val="0"/>
      <w:marTop w:val="0"/>
      <w:marBottom w:val="0"/>
      <w:divBdr>
        <w:top w:val="none" w:sz="0" w:space="0" w:color="auto"/>
        <w:left w:val="none" w:sz="0" w:space="0" w:color="auto"/>
        <w:bottom w:val="none" w:sz="0" w:space="0" w:color="auto"/>
        <w:right w:val="none" w:sz="0" w:space="0" w:color="auto"/>
      </w:divBdr>
    </w:div>
    <w:div w:id="1709449750">
      <w:bodyDiv w:val="1"/>
      <w:marLeft w:val="0"/>
      <w:marRight w:val="0"/>
      <w:marTop w:val="0"/>
      <w:marBottom w:val="0"/>
      <w:divBdr>
        <w:top w:val="none" w:sz="0" w:space="0" w:color="auto"/>
        <w:left w:val="none" w:sz="0" w:space="0" w:color="auto"/>
        <w:bottom w:val="none" w:sz="0" w:space="0" w:color="auto"/>
        <w:right w:val="none" w:sz="0" w:space="0" w:color="auto"/>
      </w:divBdr>
    </w:div>
    <w:div w:id="1714619592">
      <w:bodyDiv w:val="1"/>
      <w:marLeft w:val="0"/>
      <w:marRight w:val="0"/>
      <w:marTop w:val="0"/>
      <w:marBottom w:val="0"/>
      <w:divBdr>
        <w:top w:val="none" w:sz="0" w:space="0" w:color="auto"/>
        <w:left w:val="none" w:sz="0" w:space="0" w:color="auto"/>
        <w:bottom w:val="none" w:sz="0" w:space="0" w:color="auto"/>
        <w:right w:val="none" w:sz="0" w:space="0" w:color="auto"/>
      </w:divBdr>
    </w:div>
    <w:div w:id="1869219596">
      <w:bodyDiv w:val="1"/>
      <w:marLeft w:val="0"/>
      <w:marRight w:val="0"/>
      <w:marTop w:val="0"/>
      <w:marBottom w:val="0"/>
      <w:divBdr>
        <w:top w:val="none" w:sz="0" w:space="0" w:color="auto"/>
        <w:left w:val="none" w:sz="0" w:space="0" w:color="auto"/>
        <w:bottom w:val="none" w:sz="0" w:space="0" w:color="auto"/>
        <w:right w:val="none" w:sz="0" w:space="0" w:color="auto"/>
      </w:divBdr>
    </w:div>
    <w:div w:id="1875579088">
      <w:bodyDiv w:val="1"/>
      <w:marLeft w:val="0"/>
      <w:marRight w:val="0"/>
      <w:marTop w:val="0"/>
      <w:marBottom w:val="0"/>
      <w:divBdr>
        <w:top w:val="none" w:sz="0" w:space="0" w:color="auto"/>
        <w:left w:val="none" w:sz="0" w:space="0" w:color="auto"/>
        <w:bottom w:val="none" w:sz="0" w:space="0" w:color="auto"/>
        <w:right w:val="none" w:sz="0" w:space="0" w:color="auto"/>
      </w:divBdr>
    </w:div>
    <w:div w:id="1919635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2793</Words>
  <Characters>15922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MOF</Company>
  <LinksUpToDate>false</LinksUpToDate>
  <CharactersWithSpaces>18678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 Kebadze</dc:creator>
  <cp:keywords/>
  <dc:description/>
  <cp:lastModifiedBy>Inga Gurgenidze</cp:lastModifiedBy>
  <cp:revision>3</cp:revision>
  <cp:lastPrinted>2026-09-29T17:43:00Z</cp:lastPrinted>
  <dcterms:created xsi:type="dcterms:W3CDTF">2026-09-29T10:53:00Z</dcterms:created>
  <dcterms:modified xsi:type="dcterms:W3CDTF">2026-09-29T17:43:00Z</dcterms:modified>
</cp:coreProperties>
</file>