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592" w:rsidRPr="0023594D" w:rsidRDefault="004B0592" w:rsidP="004B0592">
      <w:pPr>
        <w:jc w:val="center"/>
        <w:rPr>
          <w:rFonts w:ascii="Sylfaen" w:hAnsi="Sylfaen"/>
          <w:lang w:val="ka-GE"/>
        </w:rPr>
      </w:pPr>
      <w:bookmarkStart w:id="0" w:name="_GoBack"/>
      <w:bookmarkEnd w:id="0"/>
      <w:r w:rsidRPr="0023594D">
        <w:rPr>
          <w:rFonts w:ascii="Sylfaen" w:hAnsi="Sylfaen"/>
          <w:b/>
        </w:rPr>
        <w:t>თავი VI</w:t>
      </w:r>
    </w:p>
    <w:p w:rsidR="004B0592" w:rsidRDefault="004B0592" w:rsidP="004B0592">
      <w:pPr>
        <w:jc w:val="center"/>
        <w:rPr>
          <w:rFonts w:ascii="Sylfaen" w:hAnsi="Sylfaen"/>
          <w:b/>
        </w:rPr>
      </w:pPr>
      <w:r w:rsidRPr="0023594D">
        <w:rPr>
          <w:rFonts w:ascii="Sylfaen" w:hAnsi="Sylfaen"/>
          <w:b/>
        </w:rPr>
        <w:t>საქართველოს სახელმწიფო ბიუჯეტის ასიგნებები</w:t>
      </w:r>
    </w:p>
    <w:p w:rsidR="00E61B70" w:rsidRPr="0023594D" w:rsidRDefault="00E61B70" w:rsidP="004B0592">
      <w:pPr>
        <w:jc w:val="center"/>
        <w:rPr>
          <w:rFonts w:ascii="Sylfaen" w:hAnsi="Sylfaen"/>
          <w:b/>
          <w:lang w:val="ka-GE"/>
        </w:rPr>
      </w:pPr>
    </w:p>
    <w:p w:rsidR="004B0592" w:rsidRDefault="004B0592" w:rsidP="004B0592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  <w:r w:rsidRPr="0023594D">
        <w:rPr>
          <w:rFonts w:ascii="Sylfaen" w:hAnsi="Sylfaen"/>
          <w:b/>
          <w:lang w:val="ka-GE"/>
        </w:rPr>
        <w:tab/>
      </w:r>
      <w:r w:rsidRPr="0023594D">
        <w:rPr>
          <w:rFonts w:ascii="Sylfaen" w:hAnsi="Sylfaen"/>
          <w:b/>
        </w:rPr>
        <w:t>მუხლი 1</w:t>
      </w:r>
      <w:r>
        <w:rPr>
          <w:rFonts w:ascii="Sylfaen" w:hAnsi="Sylfaen"/>
          <w:b/>
          <w:lang w:val="ka-GE"/>
        </w:rPr>
        <w:t>6</w:t>
      </w:r>
      <w:r w:rsidRPr="0023594D">
        <w:rPr>
          <w:rFonts w:ascii="Sylfaen" w:hAnsi="Sylfaen"/>
          <w:b/>
        </w:rPr>
        <w:t xml:space="preserve">. საქართველოს სახელმწიფო ბიუჯეტის ასიგნებები </w:t>
      </w:r>
    </w:p>
    <w:p w:rsidR="004B0592" w:rsidRPr="0023594D" w:rsidRDefault="004B0592" w:rsidP="004B0592">
      <w:pPr>
        <w:tabs>
          <w:tab w:val="left" w:pos="0"/>
        </w:tabs>
        <w:spacing w:after="0"/>
        <w:jc w:val="both"/>
        <w:rPr>
          <w:rFonts w:ascii="Sylfaen" w:hAnsi="Sylfaen"/>
          <w:b/>
          <w:lang w:val="ka-GE"/>
        </w:rPr>
      </w:pPr>
    </w:p>
    <w:p w:rsidR="004B0592" w:rsidRPr="0023594D" w:rsidRDefault="004B0592" w:rsidP="004B0592">
      <w:pPr>
        <w:spacing w:after="0"/>
        <w:jc w:val="both"/>
      </w:pPr>
      <w:r w:rsidRPr="0023594D">
        <w:rPr>
          <w:rFonts w:ascii="Sylfaen" w:hAnsi="Sylfaen"/>
          <w:lang w:val="ka-GE"/>
        </w:rPr>
        <w:tab/>
      </w:r>
      <w:r w:rsidRPr="0023594D">
        <w:rPr>
          <w:rFonts w:ascii="Sylfaen" w:hAnsi="Sylfaen"/>
        </w:rPr>
        <w:t>განისაზღვროს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4B0592" w:rsidRDefault="00E61B70" w:rsidP="004B0592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  <w:r>
        <w:rPr>
          <w:rFonts w:ascii="Sylfaen" w:hAnsi="Sylfaen"/>
          <w:b/>
          <w:i/>
          <w:sz w:val="16"/>
          <w:szCs w:val="16"/>
        </w:rPr>
        <w:t xml:space="preserve"> </w:t>
      </w:r>
      <w:r w:rsidR="004B0592" w:rsidRPr="00616741">
        <w:rPr>
          <w:rFonts w:ascii="Sylfaen" w:hAnsi="Sylfaen"/>
          <w:b/>
          <w:i/>
          <w:sz w:val="16"/>
          <w:szCs w:val="16"/>
          <w:lang w:val="ka-GE"/>
        </w:rPr>
        <w:t xml:space="preserve">ათას </w:t>
      </w:r>
      <w:r w:rsidR="004B0592">
        <w:rPr>
          <w:rFonts w:ascii="Sylfaen" w:hAnsi="Sylfaen"/>
          <w:b/>
          <w:i/>
          <w:sz w:val="16"/>
          <w:szCs w:val="16"/>
          <w:lang w:val="ka-GE"/>
        </w:rPr>
        <w:t>ლარებშ</w:t>
      </w:r>
      <w:r w:rsidR="004B0592" w:rsidRPr="00616741">
        <w:rPr>
          <w:rFonts w:ascii="Sylfaen" w:hAnsi="Sylfaen"/>
          <w:b/>
          <w:i/>
          <w:sz w:val="16"/>
          <w:szCs w:val="16"/>
          <w:lang w:val="ka-GE"/>
        </w:rPr>
        <w:t>ი</w:t>
      </w:r>
    </w:p>
    <w:tbl>
      <w:tblPr>
        <w:tblW w:w="5044" w:type="pct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141"/>
        <w:gridCol w:w="1304"/>
        <w:gridCol w:w="1260"/>
        <w:gridCol w:w="1169"/>
        <w:gridCol w:w="1315"/>
        <w:gridCol w:w="936"/>
        <w:gridCol w:w="1080"/>
      </w:tblGrid>
      <w:tr w:rsidR="004B0592" w:rsidRPr="004B0592" w:rsidTr="004B0592">
        <w:trPr>
          <w:trHeight w:val="288"/>
          <w:tblHeader/>
        </w:trPr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bookmarkStart w:id="1" w:name="RANGE!B2:I3994"/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კოდი</w:t>
            </w:r>
            <w:bookmarkEnd w:id="1"/>
          </w:p>
        </w:tc>
        <w:tc>
          <w:tcPr>
            <w:tcW w:w="1443" w:type="pct"/>
            <w:vMerge w:val="restar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დასახელება</w:t>
            </w:r>
          </w:p>
        </w:tc>
        <w:tc>
          <w:tcPr>
            <w:tcW w:w="599" w:type="pct"/>
            <w:vMerge w:val="restar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2019 წლის ფაქტი</w:t>
            </w:r>
          </w:p>
        </w:tc>
        <w:tc>
          <w:tcPr>
            <w:tcW w:w="579" w:type="pct"/>
            <w:vMerge w:val="restar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2020 წლის გეგმა</w:t>
            </w:r>
          </w:p>
        </w:tc>
        <w:tc>
          <w:tcPr>
            <w:tcW w:w="2067" w:type="pct"/>
            <w:gridSpan w:val="4"/>
            <w:shd w:val="clear" w:color="auto" w:fill="auto"/>
            <w:vAlign w:val="center"/>
            <w:hideMark/>
          </w:tcPr>
          <w:p w:rsidR="004B0592" w:rsidRPr="00FA72E1" w:rsidRDefault="004B0592" w:rsidP="00FA72E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2021 წლის </w:t>
            </w:r>
            <w:r w:rsidR="00FA72E1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გეგმა</w:t>
            </w:r>
          </w:p>
        </w:tc>
      </w:tr>
      <w:tr w:rsidR="004B0592" w:rsidRPr="004B0592" w:rsidTr="004B0592">
        <w:trPr>
          <w:trHeight w:val="288"/>
          <w:tblHeader/>
        </w:trPr>
        <w:tc>
          <w:tcPr>
            <w:tcW w:w="312" w:type="pct"/>
            <w:vMerge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443" w:type="pct"/>
            <w:vMerge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599" w:type="pct"/>
            <w:vMerge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სულ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საბიუჯეტო სახსრები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გრანტი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კრედიტი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სულ ჯამი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13,469,689.0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15,923,792.9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18,384,507.8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16,883,627.8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49,965.0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1,450,915.0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112,143.0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112,214.0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112,570.0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112,570.0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9,975,521.8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12,556,416.5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12,758,336.4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12,575,195.4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38,455.0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144,686.0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1,454,734.0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1,554,287.8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1,614,671.1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1,614,041.1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2,256,128.1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2,007,825.4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2,416,926.4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1,501,872.4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11,510.0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903,544.0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278,880.5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326,820.0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402,685.0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402,685.0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959,158.5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1,032,731.0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2,806,560.0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2,806,560.0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63,804.8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60,736.0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64,736.0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64,736.0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1,126.0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1,181.0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1,181.0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56,113.3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55,907.9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59,433.7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59,433.7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30,061.2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31,324.0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32,794.0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32,794.0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7,691.5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4,828.1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5,302.3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5,302.3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საკანონმდებლო საქმიანობა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54,040.8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49,696.0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53,696.0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53,696.0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658.0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48,389.2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46,452.9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49,899.4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49,899.4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24,155.8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24,223.0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25,683.0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25,683.0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3,243.1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17,195.7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17,080.3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19,665.2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19,665.2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17,195.7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17,080.3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19,665.2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19,665.2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14,548.8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15,045.6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16,253.0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16,253.0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6,689.9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7,138.5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6,680.5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6,680.5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6,689.9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7,138.5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6,680.5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6,680.5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30,155.1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25,477.2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27,350.3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27,350.3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24,503.6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22,234.1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23,553.7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23,553.7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9,607.1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9,177.4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3,243.1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საკანონმდებლო საქმიანობის ადმინისტრირება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30,114.9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25,387.2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27,260.3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27,260.3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24,463.3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22,144.1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23,463.7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23,463.7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9,569.0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9,177.4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3,243.1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3,796.6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01 01 03 02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პერსონალის პროფესიული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საბიბლიოთეკო საქმიანობა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9,331.5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7,293.4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5,620.3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2,038.2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01 04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პარლამენტის ანალიტიკური და კვლევითი საქმიანობის გაძლიერება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984.3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984.3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პრეზიდენტის ადმინისტრაცია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8,532.2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8,201.9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2,589.8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ბიზნესომბუდსმენის აპარატი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730.9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მთავრობის ადმინისტრაცია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20,282.3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20,130.9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7,733.7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151.4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აუდიტის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15,925.4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15,455.0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14,862.5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15,320.0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16,760.0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16,760.0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11,935.7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12,208.0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13,623.0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13,623.0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ცენტრალური საარჩევნო კომისია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31,762.5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72,569.7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70,255.8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70,255.8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528.0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528.0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31,687.5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70,354.3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69,241.8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69,241.8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12,780.0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29,524.2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27,527.6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27,527.6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2,215.4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1,014.0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1,014.0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06 01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საარჩევნო გარემოს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11,772.8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14,078.3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13,844.3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13,844.3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11,698.9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12,680.4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12,830.3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12,830.3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9,062.0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9,247.1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9,291.3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9,291.3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1,397.9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1,014.0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1,014.0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06 02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1,091.3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1,422.0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1,270.7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1,270.7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1,091.3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1,412.0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1,270.7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1,270.7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656.0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745.8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06 03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პოლიტიკური პარტიებისა და არასამთავრობო სექტორის დაფინანსება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14,225.8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14,308.7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14,308.8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14,308.8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14,225.8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14,308.7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14,308.8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14,308.8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06 04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არჩევნების ჩატარების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4,672.5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42,760.7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40,832.0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40,832.0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4,671.5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41,953.2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40,832.0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40,832.0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3,062.1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19,531.3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17,558.3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17,558.3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807.5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საკონსტიტუციო სასამართლო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3,866.3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3,829.6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2,754.0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2,762.0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2,762.0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2,762.0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08 00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უზენაესი სასამართლო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9,428.8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8,463.0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6,010.7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8,830.0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965.8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09 00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საერთო სასამართლოები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72,617.6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76,380.0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1,739.0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65,390.5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68,585.0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69,622.0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69,622.0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48,039.2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50,501.0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51,561.0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51,561.0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7,227.1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7,795.0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09 01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70,927.5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74,510.0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84,130.0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84,130.0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1,701.0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1,827.0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63,845.6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66,805.0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67,802.0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67,802.0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47,434.5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49,850.0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50,850.0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50,850.0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7,081.9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7,705.0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16,328.0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16,328.0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09 02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1,690.1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1,544.9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იუსტიციის უმაღლესი საბჭო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4,277.8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5,620.0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93.0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4,244.1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5,140.0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2,733.0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867.4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591.6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632.5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778.3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772.6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535.1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435.5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438.9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605.3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845.9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838.6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545.4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19 00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135,919.9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136,500.0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137,500.0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137,500.0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3,850.0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122,593.3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125,586.0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126,659.0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126,659.0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82,577.9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13,326.6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10,914.0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10,841.0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10,841.0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უსაფრთხოების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114,971.1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118,300.0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3,452.0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3,452.0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3,421.0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3,421.0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105,524.2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109,456.0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108,335.0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108,335.0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74,878.5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76,800.0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9,446.9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8,844.0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9,665.0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9,665.0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20,948.8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398.0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17,069.1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16,130.0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17,359.0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17,359.0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7,699.3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3,879.8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1,141.0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1,141.0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უსაფრთხოების კადრების მომზადება, გადამზადება და კვალიფიკაციის ამაღლება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სსიპ </w:t>
            </w:r>
            <w:r w:rsidRP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საპენსიო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3,792.9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3,368.4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4,365.0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3,365.0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3,365.0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1,935.4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424.5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2,744.6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2,625.5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1,075.2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ფინანსთა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86,059.0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5,070.0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5,168.0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5,168.0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5,168.0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72,336.0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64,375.0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81,878.0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81,878.0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47,522.1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45,990.0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46,605.0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46,605.0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13,723.0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16,625.0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ფინანსების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21,624.8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18,715.0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18,715.0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18,399.1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17,380.0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8,369.8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3,225.7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33,845.4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3,893.0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4,013.0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25,310.0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17,459.9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8,535.4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ეკონომიკური დანაშაულის პრევენცია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20,935.1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20,985.0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21,485.0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21,485.0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710.0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681.0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681.0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681.0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20,935.1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20,985.0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21,485.0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21,485.0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17,649.4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7,486.0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5,549.6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5,388.0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5,388.0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1,936.4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1,193.6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1,168.0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974.1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974.1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260,409.4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822,425.0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606,815.0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497,715.0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105,900.0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225,268.1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759,065.0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502,712.0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482,082.0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17,430.0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14,350.5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14,625.0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12,315.0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12,315.0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2,973.9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2,135.0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27,078.0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11,908.0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15,170.0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32,167.4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73,300.0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20,906.3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248.0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20,786.8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5,763.3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ტექნიკური და სამშენებლო სფეროს რეგულირება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1,643.2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1,558.3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1,150.1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აკრედიტაციის პროცესის მართვა და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ტურიზმის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50,645.8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22,660.0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7,680.0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7,680.0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49,881.5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21,651.0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1,539.7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764.3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1,376.0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1,376.0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ქონების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28,714.0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91,105.0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28,714.0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91,105.0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60,130.0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60,130.0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2,760.0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მეწარმეობის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42,434.2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477,010.0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302,160.0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302,160.0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42,368.2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476,990.0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302,140.0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302,140.0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1,609.5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მეწარმეობის განვითარების ადმინისტრირება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3,322.1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3,160.0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3,160.0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3,256.1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1,609.5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მეწარმეობის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39,112.1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39,112.1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ახალი კორონავირუსის გავრცელებიდან გამომდინარე, ეკონომიკის ხელშეწყობის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440,000.0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სამშენებლო სექტორის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მიკრო დ</w:t>
            </w:r>
            <w:r w:rsid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ა მცირე მეწარმეობის ხელშეწყობა </w:t>
            </w:r>
            <w:r w:rsidR="00E61B70" w:rsidRP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მცირე გრანტები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საკრედიტო საგარანტიო სქემა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მცირე, საშუალო და საოჯახო სასტუმრო ინდუსტრიის ხელშეწყობისათვის საჭირო ღონისძიებების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24 07 03 05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კომუნალური გადასახადების სუბსიდირების ხელშემწყობი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4,068.7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3,680.0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28,680.0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13,680.0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3,887.5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3,680.0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25,120.0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10,120.0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493.9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7,527.0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7,527.0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ყაზბეგის მუნიციპალიტეტისა და დუშეთის მუნიციპალიტეტის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8,156.8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8,156.8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ეროვნული ინოვაციების ეკოსისტემის პროექტი (IBRD)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9,723.5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17,600.0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9,427.2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17,430.0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00011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ვარდნილისა და ენგურის ჰიდროელექტროსადგურების რეაბილიტაციის პროექტი (</w:t>
            </w:r>
            <w:r w:rsidR="00000119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EU</w:t>
            </w:r>
            <w:r w:rsidR="00000119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, </w:t>
            </w:r>
            <w:r w:rsidR="00000119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EIB,</w:t>
            </w:r>
            <w:r w:rsidR="00000119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EBRD)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17,301.5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17,301.5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21,046.7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43,300.0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6,180.7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14,866.0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43,300.0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10,454.2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4,880.7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5,573.4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10,084.9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5,600.0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8,784.9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E61B7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500 კვ ეგხ-ის </w:t>
            </w:r>
            <w:r w:rsid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ქსანი-სტეფანწმინდა</w:t>
            </w:r>
            <w:r w:rsid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მშენებლობა (EBRD, EU, 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9,341.6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8,041.6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E61B7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ელექტროგადამცემი ხაზი „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ჯვარი</w:t>
            </w:r>
            <w:r w:rsidR="00000119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-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ხორგა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(EBRD, EU, 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743.3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37,700.0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31,700.0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31,700.0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 კვ ეგხ „წყალტუბო-ახალციხე-თორთუმი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E61B70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ჩრდილოეთის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(EBRD),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ნამახვანი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-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წყალტუბო-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(EBRD, 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500 კვ ეგხ </w:t>
            </w:r>
            <w:r w:rsid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ჯვარი-წყალტუბო</w:t>
            </w:r>
            <w:r w:rsidR="00E61B70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(WB)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გურიის ელგადაცემის ხაზების ინფრასტრუქტურის გაძლიერება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კახეთის ინფრასტრუქტურის გაძლიერება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24 14 03 06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ხელედულა-ლაჯანური-ონი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44,677.8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44,677.8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საზღვაო პროფესიული განათლების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ანაკლიის ღრმაწყლოვანი ნავსადგურის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24 19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24 20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ახალ კორონავირუსთან დაკავშირებული კარანტინისა და სხვა ღონისძიებების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44,999.0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24 21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E61B70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ბაქო-თბილისი-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ყარსის სარკინიგზო მაგის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ტრალის მშენებლობისათვის მარაბდა-ახალქალაქი-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კარწახის მონაკვეთზე კერძო საკუთრებაში არსებული მიწების გამოსყიდვა-კომპენსაცია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24 22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სათხილამურო ინფრასტრუქტურის განვითარება ზემო სვანეთში (Government of France)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1,272.7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1,272.7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2,121,193.2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1,820,287.5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2,366,630.0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1,354,630.0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16,465.0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995,535.0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339.0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301,530.8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292,675.0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396,445.0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374,030.0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9,415.0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9,366.9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1,618,395.4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1,420,292.5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1,802,600.0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980,600.0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7,050.0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814,950.0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201,267.1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107,320.0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167,585.0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167,585.0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8,650.6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8,494.6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6,956.0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4,114.6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1,395,841.2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1,197,800.0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1,531,530.0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833,680.0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695,850.0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118,431.5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150,180.0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144,230.0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5,252.3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5,130.0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1,277,409.7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1,080,800.0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1,381,350.0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689,450.0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1,950.0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689,950.0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საავტომობილო გზების პროგრამების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8,185.4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7,483.6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5,252.3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5,130.0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651,581.1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671,000.0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92,000.0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100,588.3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131,200.0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129,900.0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550,992.8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470,800.0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539,800.0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449,100.0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90,700.0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ჩქაროსნული ავტომაგისტრალების მშენებლობა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736,074.7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619,150.0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247,150.0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603,850.0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10,359.6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4,600.0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725,715.2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609,900.0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841,450.0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240,250.0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1,950.0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599,250.0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25 03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253,899.4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217,843.5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244,350.0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113,750.0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129,100.0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29,580.9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10,655.0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6,100.0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224,296.1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207,188.5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230,900.0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123,000.0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294,169.7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206,414.0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348,650.0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185,600.0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157,050.0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85,113.7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100,114.0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190,450.0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184,450.0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9,136.1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199,920.0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105,800.0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157,050.0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157,050.0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მყარი ნარჩენების მართვის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21,099.3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2,765.0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10,535.0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19,774.7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30,465.0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2,765.0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1,324.7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10,535.0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10,535.0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70,321.3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70,307.8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ზოგადსაგანმანათლებლო ინფრასტრუქტურის მშენებლობა და რეაბილიტაცია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77,211.8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164,100.0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156,900.0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40,122.2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37,089.6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101,750.0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157,850.0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151,650.0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იუსტიციის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216,832.9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5,098.0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5,079.0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5,069.0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5,069.0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180,614.8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192,720.0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200,240.0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186,340.0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13,900.0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71,505.4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79,519.0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79,984.0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79,984.0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36,218.1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31,280.0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34,760.0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35,827.0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25,585.0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34,560.2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25,330.0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25,330.0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3,899.5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1,266.9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143,706.3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152,545.0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156,520.0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156,520.0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122,568.9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131,545.0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136,520.0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136,520.0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58,225.8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21,137.5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26 02 01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116,669.6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124,020.0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129,520.0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129,520.0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4,070.0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116,669.6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124,020.0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129,520.0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129,520.0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58,225.8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64,605.0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5,899.3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5,899.3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21,137.5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21,137.5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6,079.0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384.0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5,993.1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4,245.6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2,232.6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2,228.7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1,044.6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1,082.0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ელექტრონული მმართველობის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2,542.3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2,455.0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5,845.6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6,445.0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5,720.4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6,401.0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3,614.0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4,682.0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5,152.0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5,152.0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26 07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6,862.8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7,615.0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16,485.0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16,485.0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3,052.0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3,810.8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12,370.0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12,370.0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მიწის რეგისტრაციის ხელშეწყობა და საჯარო რეესტრის მომსახურებათა განვითარება/ხელმისაწვდომობა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5,037.2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7,390.0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4,775.0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მიწის ბაზრის განვითარება (WB)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1,403.2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1,403.2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10,854.0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13,900.0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7,296.9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2,371.2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4,925.7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4,055,432.2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5,515,000.0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5,493,030.0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5,443,030.0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2,667.0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2,439.0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2,877.0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2,877.0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4,001,402.0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5,361,120.0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5,424,657.0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5,374,657.0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34,277.4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34,174.0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41,099.0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41,099.0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54,030.2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153,880.0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68,373.0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68,373.0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63,943.7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58,388.0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63,853.0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63,853.0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2,667.0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2,439.0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2,701.0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2,701.0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62,296.1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56,938.0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62,422.0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62,422.0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34,092.5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34,174.0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36,749.0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36,749.0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1,647.6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12,277.5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10,815.0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11,016.0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11,016.0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237.0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12,177.2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10,316.0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10,316.0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4,555.8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3,870.3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4,475.0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5,672.0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5,672.0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3,777.3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5,652.0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2,362.8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2,858.0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3,058.0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3,058.0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19,126.4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18,009.7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11,210.0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11,210.0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11,210.0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6,860.6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1,116.7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სოციალური დაცვის პროგრამების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24,032.3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21,577.0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1,066.0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1,043.0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1,043.0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23,715.3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21,357.0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13,230.0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13,230.0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17,797.7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16,007.0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1,409.3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6,927.0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6,927.0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1,395.0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6,771.0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6,771.0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750.6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2,494.0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4,353.0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2,488.5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1,368.0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733.9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397.0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3,350.0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27 01 09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ჯანმრთელობის დაცვის პროგრამების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4,480.0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4,480.0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3,511.0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სოციალური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2,770,422.0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3,911,800.0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3,779,900.0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3,779,900.0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2,770,309.4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3,911,710.0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3,779,800.0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3,779,800.0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საპენსიო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1,938,211.5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2,230,000.0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2,600,000.0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2,600,000.0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1,938,211.5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2,230,000.0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2,600,000.0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741,286.1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741,286.1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793,000.0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სოციალური რეაბილიტაცია და ბავშვზე ზრუნვა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31,792.6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37,400.0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31,792.6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52,794.6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52,794.6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6,337.2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6,224.7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27 02 06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ახალი კორონავირუსით გამოწვეული სოციალურ-ეკონომიკური მდგომარეობის გაუარესების გამო მოსახლეობის სოციალური დახმარება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780,000.0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ჯანმრთელობის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1,136,849.5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1,366,277.0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1,548,582.0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1,498,582.0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1,132,126.0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1,361,292.0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1,548,057.0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1,498,057.0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4,723.5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4,985.0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828,674.4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802,136.0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828,674.4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802,136.0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საზოგადოებრივი ჯანმრთელობის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109,783.4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90,387.0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96,847.0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96,847.0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105,186.4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90,287.0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96,717.0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96,717.0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4,597.0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1,864.7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1,864.7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იმუნიზაცია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22,555.9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27,958.0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27,958.0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22,501.3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27,848.0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27,848.0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27 03 02 03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ეპიდზედამხედველობა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1,702.9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1,702.9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უსაფრთხო სისხლი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1,970.2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3,890.0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1,970.2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ტუბერკულოზის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29,432.8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16,867.0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26,661.6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16,867.0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17,159.0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17,159.0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2,771.2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აივ ინფექციის/შიდსის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24,749.0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14,060.0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14,060.0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22,995.5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13,480.0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14,060.0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14,060.0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1,753.5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დედათა და ბავშვთა ჯანმრთელობა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7,274.8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7,274.8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10,842.2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10,842.2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ჯანმრთელობის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1,995.5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1,977.8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27 03 02 11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C ჰეპატიტის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7,160.5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7,160.5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197,776.7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470,604.0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651,235.0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601,235.0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197,650.1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465,719.0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650,840.0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600,840.0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ფსიქიკური ჯანმრთელობა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23,842.1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23,842.1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დიაბეტის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13,865.0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13,865.0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ბავშვთა ონკოჰემატოლოგიური მომსახურება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27 03 03 04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დიალიზი და თირკმლის ტრანსპლანტაცია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39,322.0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38,640.0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39,322.0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38,640.0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3,783.0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3,783.0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9,531.8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9,531.8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70,579.5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113,964.0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121,435.0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121,435.0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70,476.6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113,879.0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121,040.0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121,040.0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რეფერალური მომსახურება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26,999.7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26,999.7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ახ</w:t>
            </w:r>
            <w:r w:rsid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ალი კორონავირუსული დაავადების  </w:t>
            </w:r>
            <w:r w:rsidR="005D594C" w:rsidRP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4E28F7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COVID-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19-ის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234,200.0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27 03 03 11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ქრონიკული დაავადებების სამკურნალო მედიკამენტებით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7,204.3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7,180.7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დიპლომისშემდგომი სამედიცინო განათლება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კლინიკების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სამედიცინო დაწესებულებათა რეაბილიტაცია და აღჭურვა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6,247.6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713.6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5,534.0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3,023.0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8,860.0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8,860.0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176.0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5,845.0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8,743.0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8,743.0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27 06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74,946.4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87,535.0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61,835.0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61,835.0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32,949.3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24,835.0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25,135.0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25,135.0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41,997.0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ეკომიგრანტთა მიგრაციის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4,107.0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4,107.0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D0E06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იძულებით გადაადგილებულ პირთა განსახლების სოციალური და საცხოვრებელი პირობების შექმნა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63,841.9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25,488.5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38,353.3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27 06 06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ეკონომიკური მონაწილეობა,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6,267.6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2,623.9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3,643.7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საგარეო საქმეთა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148,256.7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174,200.0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174,200.0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146,761.9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153,490.0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169,690.0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169,690.0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9,720.2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საგარეო პოლიტიკის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147,370.9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155,150.0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173,350.0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173,350.0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779.0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779.0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779.0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779.0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145,880.9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152,645.0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168,845.0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168,845.0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9,600.2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საგარეო პოლიტიკის დაგეგმვა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136,923.3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145,170.0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161,370.0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161,370.0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135,763.9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144,170.0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160,370.0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160,370.0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9,262.7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1,159.4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28 01 02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7,285.0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28 01 04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დიასპორული პოლიტიკა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1,497.8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1,220.0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28 01 05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1,536.1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1,483.3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885.8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თავდაცვის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822,882.7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41,896.0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40,646.0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40,646.0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40,646.0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646,874.6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664,489.0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648,036.4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648,036.4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370,313.1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395,389.0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408,122.5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408,122.5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176,008.1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140,511.0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251,963.6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201,963.6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თავდაცვის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316,394.2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327,264.0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339,780.0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339,780.0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37,893.0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37,893.0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37,893.0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37,893.0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316,366.3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327,264.0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339,780.0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339,780.0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292,183.7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309,248.0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პროფესიული სამხედრო განათლება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46,789.6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51,620.0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52,292.0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52,292.0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1,670.0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1,671.0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1,671.0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1,671.0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45,907.2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50,886.0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51,846.0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51,846.0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39,300.5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43,846.0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44,970.0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44,970.0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29 03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55,829.2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58,380.0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60,720.0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60,720.0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53,989.2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56,050.0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58,792.0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58,792.0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4,308.8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1,928.0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1,928.0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9,048.1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3,418.4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4,046.6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4,046.6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673.6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1,112.0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1,121.4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1,121.4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5,629.7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5,962.0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3,753.4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3,753.4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34,785.6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1,037.9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33,747.6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სამშვიდობო მისიები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43,567.4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41,746.9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41,850.0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701.2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1,820.5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37,698.9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33,530.0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33,530.0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33,530.0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1,856.0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30,260.2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27,644.0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29,693.8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29,693.8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5,845.6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6,043.0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8,031.1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8,031.1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7,438.7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5,886.0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3,836.2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3,836.2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თავდაცვის შესაძლებლობების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110,837.3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110,837.3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ლოჯისტიკური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159,699.8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155,956.0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132,878.0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132,878.0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154,148.5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153,957.0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130,878.0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130,878.0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27,299.8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29,875.0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5,551.3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1,999.0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თავდაცვის ძალების შესაძლებლობის გაძლიერება (SG)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8,232.6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8,232.6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შინაგან საქმეთა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774,400.3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780,000.0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780,000.0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29,418.0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30,418.0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30,500.0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665,591.5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699,100.0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737,046.0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737,046.0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471,502.2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498,000.0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525,200.0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525,200.0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108,808.7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42,954.0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42,954.0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551,143.7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574,834.0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584,899.0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584,899.0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19,854.0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20,854.0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20,936.0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20,936.0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486,001.3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519,292.6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547,950.0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547,950.0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347,109.8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367,445.0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387,309.0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387,309.0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65,142.3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55,541.4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36,949.0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36,949.0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საზღვრის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102,650.3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97,097.0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97,097.0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3,657.0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3,657.0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3,657.0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90,695.6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88,900.0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94,451.0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94,451.0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63,935.3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66,050.0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69,550.0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69,550.0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11,954.7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ფიზიკურ და იურიდიულ პირთა (მათ შორის, ქონების), დიპლომატიური წარმომადგენლობების, ეროვნული საგანძურის დაცვის და უსაფრთხოების დონის ამაღლება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9,487.4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10,660.0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11,648.0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11,648.0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1,178.0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1,178.0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9,427.7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11,598.0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11,598.0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7,996.7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8,695.0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9,683.0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9,683.0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7,030.8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6,573.4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2,590.3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4,230.2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4,226.5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4,120.4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4,177.0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4,177.0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667.5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727.0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2.6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99,857.9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72,609.0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75,301.0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75,301.0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4,573.0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4,573.0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4,573.0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4,573.0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68,667.0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69,603.0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72,295.0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72,295.0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49,202.6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52,209.0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31,190.9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358,044.8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476,860.0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451,575.0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410,295.0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38,980.0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3,467.0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3,539.0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3,539.0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3,539.0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334,220.6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439,710.0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434,091.0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395,871.0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36,980.0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42,673.1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42,383.0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48,240.0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47,610.0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23,824.2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17,484.0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14,424.0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15,592.4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11,159.0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454.0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15,563.6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9,429.0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8,985.7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5,520.0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6,070.0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6,070.0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9,497.9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8,220.0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8,220.0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9,477.4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7,815.0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5,695.9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გარემოზე ზემოქმედების შეფასების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1,650.6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1,650.6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31 01 05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სოფლის მეურნეობის განვითარების პროგრამის მართვა და ადმინისტრირება რეგიონებში (საქართველოს გარემოს დაცვისა და სოფლის მეურნეობის სამინისტრო)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3,748.0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3,739.7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3,289.7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58,584.4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36,054.0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29,855.0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29,855.0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55,819.9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36,054.0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29,003.0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29,003.0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6,101.0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6,154.0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7,155.0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7,155.0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2,764.6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31 03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მევენახეობა-მეღვინეობის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16,868.8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79,956.0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16,520.1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79,936.0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49,630.0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49,630.0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1,083.0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1,104.0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5,670.2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6,571.0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4,767.6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4,468.0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4,468.0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1,794.5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1,737.0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2,564.0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ერთიანი აგროპროექტი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140,816.8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211,795.0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206,680.0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187,700.0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18,980.0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138,455.5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197,140.0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206,030.0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187,550.0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18,480.0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3,781.1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6,835.0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2,361.3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14,655.0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სოფლის მეურნეობის პროექტების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5,296.9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9,295.0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139.0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5,267.8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9,245.0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3,781.1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6,835.0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შეღავათიანი აგროკრედიტები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71,257.0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71,257.0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აგროდაზღვევა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5,908.9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დანერგე მომავალი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15,613.5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15,613.5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ქართული ჩაი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გადამამუშავებელი და შემნახველი საწარმოების თანადაფინანსების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9,976.2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9,976.2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ფერმათა/ფერმერთა რეგისტრაციის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31 05 09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მეფუტკრეობის სასოფლო-სამეურნეო კოოპერატივების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სასოფლო-სამეურნეო კოოპერატივების ინფრასტრუქტურული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აგროსექტორის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22,994.0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20,590.0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18,980.0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20,975.9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11,995.0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19,990.0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18,480.0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2,018.1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31 05 11 01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სოფლის მეურნეობის მოდერნიზაციის, ბაზარზე წვდომისა და მდგრადობის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22,994.0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20,975.9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2,018.1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31 05 11 02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მერძევეობის დარგის მოდერნიზაციის და ბაზარზე წვდომის პროგრამა (DiMMA)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მოსავლის ამღები ტექნიკის თანადაფინანსების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6,676.9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6,676.9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5D59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</w:t>
            </w:r>
            <w:r w:rsid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ხალი კორონავირუსიდან</w:t>
            </w:r>
            <w:r w:rsidR="00747C3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="005D594C" w:rsidRP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eastAsia="ru-RU"/>
              </w:rPr>
              <w:t>−</w:t>
            </w:r>
            <w:r w:rsidR="00747C3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COVID-19-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დან გამომდინარე</w:t>
            </w:r>
            <w:r w:rsidR="004D0E06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,</w:t>
            </w:r>
            <w:r w:rsidR="00615697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სოფლის მეურნეობის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მხარდაჭერის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აგროწარმოების ხელშეწყობის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სასოფლო-სამეურნეო დანიშნულების მიწის ნაკვეთების მესაკუთრეთა ხელშეწყობის სახელმწიფო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იმერეთის აგროზონა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31 05 17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კოოპერატივებში საერთაშორისო სტანდარტების დანერგვა და წარმოებული პროდუქციის პოპულარიზაცია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სამელიორაციო სისტემების მოდერნიზაცია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60,571.8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75,700.0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90,675.0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70,675.0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59,022.9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74,970.0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89,175.0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70,675.0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1,548.9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31 06 01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36,000.0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31 06 02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20,675.0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20,675.0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20,675.0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20,675.0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31 06 03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7,571.8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6,022.9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19,970.0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1,548.9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გარემოსდაცვითი ზედამხედველობა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17,831.6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15,840.0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14,170.4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15,740.0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8,784.8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10,500.0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3,661.3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11,028.9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15,180.0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12,880.0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573.0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573.0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573.0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573.0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6,007.1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10,360.0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1,240.0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4,107.6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5,630.0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5,021.8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6,570.0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სატყეო სისტემის ჩამოყალიბება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11,117.3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501.0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7,683.2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3,292.0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3,434.1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7,180.0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1,117.0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491.4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გარემოს დაცვისა და სოფლის მეურნეობის მიმართულებით ინფორმაციის ხელმისაწვდომობის და 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„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განათლება მდგრადი განვითარებისთვის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ხელშეწყობის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5,120.0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3,531.0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3,621.8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975.4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1,126.0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31 12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ბირთვული და რადიაციული უსაფრთხოების დაცვა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1,042.7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1,042.2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603.6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გარემოს დაცვის სფეროში მონიტორინგი, პროგნოზირება და პრევენცია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2,939.0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1,329.0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5,325.0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5,325.0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1,753.4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491.6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1,185.6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1,329.0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კვების პროდუქტების, ცხოველთა და მცენარეთა დაავადებების დიაგნოსტიკა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7,907.1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7,882.1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2,053.9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31 16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სასოფლო-სამეურნეო კოოპერატივების ხელშეწყობის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1,836.6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1,285.3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438.0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განათლების, მეცნიერების, კულტურისა და სპორტის სამინისტრო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1,644,676.6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1,538,839.7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1,797,605.0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1,760,905.0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33,300.0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8,215.0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8,369.0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8,369.0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8,369.0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1,472,330.7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1,430,136.3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1,685,785.0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1,672,409.0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13,376.0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78,445.6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84,758.8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86,283.0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86,283.0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170,378.4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104,746.4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109,020.0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85,696.0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19,924.0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1,967.6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განათლების, მეცნიერების, კულტურისა და სპორტის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34,531.5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33,291.0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42,415.0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42,415.0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31,831.1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30,720.0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13,687.4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13,990.8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14,477.0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14,477.0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2,700.3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2,571.0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10,615.0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10,615.0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სკოლამდელი და ზოგადი განათლება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855,334.7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906,926.0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1,029,522.0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1,029,522.0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841,397.7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901,816.0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1,029,432.0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1,029,432.0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1,864.4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1,988.0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13,937.1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710,365.2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788,000.0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894,000.0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894,000.0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710,365.2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894,000.0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894,000.0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12,400.3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9,255.0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10,282.0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10,282.0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12,335.9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9,255.0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10,257.0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10,257.0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17,101.1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18,750.0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18,750.0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16,912.9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17,230.0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18,685.0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18,685.0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1,435.5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უსაფრთხო საგანმანათლებლო გარემოს უზრუნველყოფის პროგრამის ადმინისტრირება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2,542.3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2,354.0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1,435.5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14,558.9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14,558.9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წარმატებულ მოსწავლეთა წახალისება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23,459.8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23,459.8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ოკუპირებული რეგიონების მასწავლებლებისა და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ადმინისტრაციულ-ტექნიკური პერსონალის ფინანსური დახმარება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4,188.5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4,188.5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ეროვნული სასწავლო გეგმის განვითარება და დანერგვის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27,613.0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27,613.0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7B4398" w:rsidRDefault="007B4398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პროგრამა „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ჩემი პირველი კომპიუტერი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“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32,133.2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31,350.0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32,133.2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31,350.0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ზოგადი განათლების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1,329.4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1,329.4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ზოგადი განათლების რეფორმის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23,821.1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10,136.7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13,684.4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32 02 14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დავისვენოთ და ვისწავლოთ ერთად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1,465.8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1,465.8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პროფესიული განათლება 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43,570.5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46,508.0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62,500.0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42,467.1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45,488.0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61,980.0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61,980.0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310.5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1,103.4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41,052.7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44,600.0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39,961.7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1,091.0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მსჯავრდებული პირებისათვის და ყოფილი პატიმრებისათვის პროფესიული განათლების მიღების ხელმისაწვდომობა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187.5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2,330.3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2,317.9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231.4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უმაღლესი განათლება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170,096.6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142,023.0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153,425.0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153,425.0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1,314.0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1,314.0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1,314.0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1,314.0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166,809.3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141,298.0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152,982.0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152,982.0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12,884.3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12,906.0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13,006.0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13,006.0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3,287.3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გამოცდების ორგანიზება 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13,417.8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13,039.8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13,547.0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13,547.0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3,169.0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125,674.2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111,179.0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117,200.0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117,200.0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125,672.4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111,179.0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117,200.0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117,200.0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უმაღლესი განათლების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210.4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7,312.3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7,308.5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6,985.0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291.8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32 04 05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23,482.0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13,045.0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15,225.0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15,225.0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1,160.0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20,578.2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12,933.0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9,423.5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9,425.0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2,903.8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64,100.1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57,320.0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60,475.0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60,475.0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568.0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568.0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60,143.5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57,153.0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4,462.5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5,527.0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5,555.0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5,555.0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3,956.6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32 05 01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32,661.6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28,050.0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28,065.0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28,065.0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31,707.9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28,038.0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28,045.0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28,045.0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744.4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953.7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32 05 02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სამეცნიერო დაწესებულებების პროგრამები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4,623.9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5,810.0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373.0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497.0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497.0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497.0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4,533.8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5,770.0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5,770.0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2,818.9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3,937.0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3,965.0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32 05 03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1,104.6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1,063.9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899.3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32 05 04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სამეცნიერო კვლევების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25,340.0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22,468.0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2,872.1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32 05 05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მეცნიერების პოპულარიზაცია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369.9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ინკლუზიური განათლება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19,087.7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20,165.0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27,115.0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27,115.0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19,016.7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27,115.0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27,115.0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111,466.7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119,211.4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137,756.0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137,756.0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24,729.8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32,830.0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78,656.0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78,656.0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86,736.8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86,381.4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59,100.0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76,670.2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61,161.4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34,010.0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34,010.0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7,136.4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69,533.8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57,231.4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9,537.9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4,184.6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5,353.3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1,063.0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952.1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8,209.8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8,209.8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32 07 05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1,205.0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კულტურაში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10,138.8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10,059.7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32 07 07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სპორტში ინვესტიციებისა და ინფრასტრუქტურული პროექტების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4,642.0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46,910.0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46,910.0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3,804.0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18,600.0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46,910.0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46,910.0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838.0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6,368.2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6,782.0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802.0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802.0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802.0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802.0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6,261.9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6,747.0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6,747.0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4,414.1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4,414.0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4,414.0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4,414.0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106.3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კულტურის განვითარების ხელშეწყობა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74,508.6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70,899.0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69,499.0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69,499.0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3,372.0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3,372.0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3,372.0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3,372.0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64,415.7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66,359.0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64,620.0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64,620.0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31,681.2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34,939.0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35,227.0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35,227.0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8,125.4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2,079.0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2,079.0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1,967.6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3,957.0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26,430.6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22,481.0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30,194.0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30,194.0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1,371.0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1,401.0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1,401.0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1,401.0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16,387.0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17,620.0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21,671.0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21,671.0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8,982.6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10,576.0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11,156.0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11,156.0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10,043.7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4,861.0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8,523.0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8,523.0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126,809.7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84,273.3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122,400.0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122,400.0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126,809.7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84,273.3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122,384.0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122,384.0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158.7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კულტურისა და სპორტის მოღვაწეთა სოციალური დაცვისა და ხელშეწყობის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33,847.2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13,920.0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17,122.0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33,847.2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13,920.0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17,122.0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17,122.0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32 13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ინოვაციის, ინკლუზიურობის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ა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და ხარისხის პროექტი 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საქართველო I2Q (IBRD)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736.6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26,500.0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736.6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9,976.0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9,976.0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16,524.0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16,524.0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პროფესიული განათლება I 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გამოყენებითი კვლევების საგრანტო პროგრამა (IBRD)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6,342.0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6,342.0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ახალგაზრდობის სფეროში სახელმწიფო ხელშეწყობის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402.8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32 17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ათა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სწლეულის გამოწვევა საქართველოს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მეორე პროექტი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77,385.1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37,074.5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40,310.6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პროკურატურა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37,385.9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860.0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874.0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34,453.9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38,330.0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38,380.0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38,380.0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24,668.0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28,810.0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28,910.0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28,910.0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2,932.0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დაზვერვის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13,499.9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13,499.9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7B4398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საჯარო სამსახურის ბიურო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1,736.8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1,016.8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953.0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1,015.0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იურიდიული დახმარების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6,388.0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6,229.5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6,690.0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4,079.2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4,725.0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4,725.0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4,725.0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7B4398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ვეტერანების საქმეთა სახელმწიფო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7,948.3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7,332.0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7,290.0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7,679.5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7,679.5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2,132.7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2,030.0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472.3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220.5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220.5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38 00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2,082.5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1,946.5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1,995.0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1,995.0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1,995.0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1,323.0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39 00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ა(ა)იპ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საქართველოს სოლიდარობის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254.1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176.6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186.0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63,887.4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57,800.0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60,400.0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3,634.0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3,634.0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3,634.0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3,634.0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55,247.5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39,697.3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40,885.0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42,885.0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42,885.0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8,639.9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49,943.6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3,550.0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46,952.6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47,400.0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38,500.0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39,500.0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41,500.0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41,500.0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2,991.0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ობიექტების მოვლა-შენახვა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13,935.1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8,294.9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1,197.4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5,640.3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სახელისუფლებო სპეციალური კავშირგაბმულობის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სახალხო დამცველის აპარატი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7,555.9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7,555.3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6,740.0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6,282.0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6,282.0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3,043.4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3,690.0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3,690.0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3,690.0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2,218.0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2,218.0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სსიპ – საზოგადოებრივი მაუწყებელი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58,744.3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69,200.0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58,623.1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68,700.0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69,200.0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საქართველოს კონკურენციის ეროვნული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2,010.1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1,986.1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2,350.0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1,406.4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1,290.0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1,505.0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1,505.0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ყოფილი სამხრეთ ოსეთის ავტონომიური ოლქის ტერიტორიაზე დროებითი ადმინისტრაციულ-ტერიტორიული ერთეულის </w:t>
            </w:r>
            <w:r w:rsid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ადმინისტრაცია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სამხრეთ ოსეთის ადმინისტრაცია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2,437.8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2,424.8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1,351.1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1,360.0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საპატრიარქო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25,115.9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24,058.8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24,091.0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24,130.0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24,130.0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1,003.6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სასულიერო განათლების ხელშეწყობის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14,854.2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14,738.0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14,738.0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14,738.0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14,313.6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14,366.0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14,371.0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14,371.0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540.6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1,768.0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1,520.0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საქართველოს საპატრიარქოს ჯავახეთის ქ. ნინოწმინდის წმიდა ნინოს ობოლ, უპატრონო და მზრუნველობამოკლებულ ბავშვთა პანსიონატი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685.0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615.0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45 07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1,944.9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1,944.9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1,945.0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1,805.0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1,775.0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1,775.0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1,775.0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1,775.0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სმენადაქვეითებულ ბავშვთა რეაბილიტაციის და ადაპტაციის ცენტრისათვის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ახალქალაქისა და კუმურდოს ეპარქიის სასწავლო ცენტრისთვის გადასაცემი გრანტი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341.5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365.0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653.0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8,695.0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5,496.7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3,198.3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10,213.7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10,120.0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10,134.3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4,374.3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79.3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5,720.6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5,570.0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5,570.0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213.0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5,670.7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5,520.0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5,470.0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5,470.0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4,374.3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4,290.0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4,493.1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4,463.6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47 03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48 00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7B4398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3,886.9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167.0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3,800.2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1,620.5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1,740.0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1,840.0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1,840.0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86.8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სავაჭრო-სამრეწველო პალატა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1,159.1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1,430.0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51.0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1,149.4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1,423.0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1,423.0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1,423.0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773.5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5,246.0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5,330.0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5,330.0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5,330.0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22.0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5,241.2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5,320.0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5,320.0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5,320.0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541.0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588.0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588.0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588.0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51 00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სახელმწიფო ინსპექტორის სამსახური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4,667.0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116.0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125.0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2,830.5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7,510.0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1,899.7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4,100.0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5,300.0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1,836.4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52 00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7B4398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="004B0592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სახელმწიფო ენის დეპარტამენტი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481.3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481.3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413.0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407.8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408.0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53 00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საჯარო  და  კერძო თანამშრომლობის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264.9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10.0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252.0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248.0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248.0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54 00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7B439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7B4398" w:rsidRPr="007B4398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ახალგაზრდობის სააგენტო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5,427.5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lastRenderedPageBreak/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48.0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5,399.0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3,393.0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4,074.0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4,074.0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724.7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753.0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850.0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107.0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55 00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ეროვნული უსაფრთხოების საბჭოს აპარატი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464.4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მომუშავეთა რიცხოვნობა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46.0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464.4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2,402.0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2,600.0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430.3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1,480.0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1,480.0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არაფინანსური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2,331,413.7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3,027,300.0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4,768,300.0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4,581,900.0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24,600.0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1,328,974.3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1,840,300.0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1,806,500.0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1,781,900.0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24,600.0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45,446.0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161,800.0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956,993.4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1,025,000.0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2,800,000.0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1,240,843.2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1,360,000.0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3,148,000.0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3,148,000.0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323,849.8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375,000.0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388,000.0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388,000.0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916,993.4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985,000.0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2,760,000.0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2,760,000.0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320,619.7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448,000.0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280,619.7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408,000.0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530,000.0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ვალდებულებების კლება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10,083.4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10,083.4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ავტონომიური რესპუბლიკებისა და მუნიციპალიტეტების</w:t>
            </w:r>
            <w:r w:rsid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ა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თვის გადასაცემი ტრანსფერები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593,958.9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590,458.9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166,000.0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56 04 01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8,000.0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56 04 02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მუნიციპალიტეტების</w:t>
            </w:r>
            <w:r w:rsid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ა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თვის გადასაცემი ტრანსფერები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585,958.9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582,458.9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216,000.0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216,000.0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მთავრობის სარეზერვო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წინა წლებში წარმოქმნილი დავალიანების დაფარვისა და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სასამართლო გადაწყვეტილებების აღსრულების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3,669.9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3,669.9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400,000.0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280,000.0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400,000.0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280,000.0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56 09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158.6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661.5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661.5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110,000.0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220,000.0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დონორების მიერ დაფინანსებული საერთო-სახელმწიფოებრივი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მნიშვნელობის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გადასახდელები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51,418.5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205,900.0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219,900.0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24,600.0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161,800.0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9,472.4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43,900.0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58,100.0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24,600.0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41,946.0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161,800.0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161,800.0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56 13 01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DB62ED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ბათუმში კომუნალური ინფრასტრუქტურის დაწესებულებათა რეაბილიტაცია </w:t>
            </w:r>
            <w:r w:rsidR="00DB62ED" w:rsidRP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ფაზა </w:t>
            </w:r>
            <w:r w:rsidR="00DB62ED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IV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(KfW)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17,639.2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1,490.2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16,300.0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3,500.0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16,149.0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14,000.0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56 13 02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აჭარის მყარი ნარჩენების პროექტი (EBRD, SIDA)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3,997.8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6,800.0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6,800.0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3,997.8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56 13 03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ბათუმის ავტობუსების პროექტი (E5P, EBRD)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2,191.4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4,150.0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8,800.0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1,650.0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4,000.0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2,191.4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4,800.0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56 13 04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თბილისის მყარი ნარჩენების მართვის პროექტი (EBRD)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495.6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495.6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27,000.0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აჭარის სოფლების წყალმომარაგებისა და წყალარინების პროგრამა, საქართველო (EU, KfW)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12,300.0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12,300.0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12,300.0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56 13 06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DB62ED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თბილისის ავტობუსების პროექტი (II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="00DB62ED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ფაზა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) (EBRD)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145,000.0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120,000.0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25,000.0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100,000.0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120,000.0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56 13 07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თბილისის მეტროს პროექტი (EBRD)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15,000.0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56 13 08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DB62ED" w:rsidRDefault="004B0592" w:rsidP="00DB62ED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ბათუმში კომუნალური ინფრასტრუქტურის დაწესებულებათა რეაბილიტაცია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,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DB62ED"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ფაზა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 xml:space="preserve"> 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III 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(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KfW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,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EU</w:t>
            </w:r>
            <w:r w:rsid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)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27,094.5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2,450.0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7,982.3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950.0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ფინანსური აქტივების ზრდა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19,112.2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56 14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5D59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2020</w:t>
            </w:r>
            <w:r w:rsidR="005D594C" w:rsidRPr="005D594C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30,000.0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56 15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StopCoV ფონდი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133,500.0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133,500.0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57 00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DB62ED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სსიპ </w:t>
            </w:r>
            <w:r w:rsidR="00DB62ED" w:rsidRPr="00DB62ED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ka-GE" w:eastAsia="ru-RU"/>
              </w:rPr>
              <w:t>−</w:t>
            </w: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ქუთაისის საერთაშორისო უნივერსიტეტი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517.7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100" w:firstLine="180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ხარჯები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517.7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1E1E96"/>
                <w:sz w:val="18"/>
                <w:szCs w:val="18"/>
                <w:lang w:val="ru-RU" w:eastAsia="ru-RU"/>
              </w:rPr>
              <w:t>0.0</w:t>
            </w:r>
          </w:p>
        </w:tc>
      </w:tr>
      <w:tr w:rsidR="004B0592" w:rsidRPr="004B0592" w:rsidTr="004B0592">
        <w:trPr>
          <w:trHeight w:val="288"/>
        </w:trPr>
        <w:tc>
          <w:tcPr>
            <w:tcW w:w="312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1443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ind w:firstLineChars="200" w:firstLine="360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შრომის ანაზღაურება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339.5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537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0592" w:rsidRPr="004B0592" w:rsidRDefault="004B0592" w:rsidP="004B059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</w:pPr>
            <w:r w:rsidRPr="004B0592">
              <w:rPr>
                <w:rFonts w:ascii="Sylfaen" w:eastAsia="Times New Roman" w:hAnsi="Sylfaen" w:cs="Calibri"/>
                <w:color w:val="86008A"/>
                <w:sz w:val="18"/>
                <w:szCs w:val="18"/>
                <w:lang w:val="ru-RU" w:eastAsia="ru-RU"/>
              </w:rPr>
              <w:t>0.0</w:t>
            </w:r>
          </w:p>
        </w:tc>
      </w:tr>
    </w:tbl>
    <w:p w:rsidR="004B0592" w:rsidRDefault="004B0592" w:rsidP="004B0592"/>
    <w:sectPr w:rsidR="004B0592" w:rsidSect="001E01C5">
      <w:footerReference w:type="default" r:id="rId6"/>
      <w:pgSz w:w="12240" w:h="15840"/>
      <w:pgMar w:top="630" w:right="720" w:bottom="720" w:left="720" w:header="720" w:footer="720" w:gutter="0"/>
      <w:pgNumType w:start="18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97D" w:rsidRDefault="00D5497D" w:rsidP="006A23F8">
      <w:pPr>
        <w:spacing w:after="0" w:line="240" w:lineRule="auto"/>
      </w:pPr>
      <w:r>
        <w:separator/>
      </w:r>
    </w:p>
  </w:endnote>
  <w:endnote w:type="continuationSeparator" w:id="0">
    <w:p w:rsidR="00D5497D" w:rsidRDefault="00D5497D" w:rsidP="006A2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2129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4398" w:rsidRDefault="007B43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1C5">
          <w:rPr>
            <w:noProof/>
          </w:rPr>
          <w:t>208</w:t>
        </w:r>
        <w:r>
          <w:rPr>
            <w:noProof/>
          </w:rPr>
          <w:fldChar w:fldCharType="end"/>
        </w:r>
      </w:p>
    </w:sdtContent>
  </w:sdt>
  <w:p w:rsidR="007B4398" w:rsidRDefault="007B43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97D" w:rsidRDefault="00D5497D" w:rsidP="006A23F8">
      <w:pPr>
        <w:spacing w:after="0" w:line="240" w:lineRule="auto"/>
      </w:pPr>
      <w:r>
        <w:separator/>
      </w:r>
    </w:p>
  </w:footnote>
  <w:footnote w:type="continuationSeparator" w:id="0">
    <w:p w:rsidR="00D5497D" w:rsidRDefault="00D5497D" w:rsidP="006A23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592"/>
    <w:rsid w:val="00000119"/>
    <w:rsid w:val="00004D0D"/>
    <w:rsid w:val="001952DA"/>
    <w:rsid w:val="001E01C5"/>
    <w:rsid w:val="002B3387"/>
    <w:rsid w:val="0034540F"/>
    <w:rsid w:val="004B0592"/>
    <w:rsid w:val="004D0E06"/>
    <w:rsid w:val="004E28F7"/>
    <w:rsid w:val="00586DAC"/>
    <w:rsid w:val="005B60FF"/>
    <w:rsid w:val="005D594C"/>
    <w:rsid w:val="00615697"/>
    <w:rsid w:val="006723B6"/>
    <w:rsid w:val="006A23F8"/>
    <w:rsid w:val="00747C32"/>
    <w:rsid w:val="007650A7"/>
    <w:rsid w:val="007B4398"/>
    <w:rsid w:val="007F268C"/>
    <w:rsid w:val="00917636"/>
    <w:rsid w:val="00BD377F"/>
    <w:rsid w:val="00D5497D"/>
    <w:rsid w:val="00DB62ED"/>
    <w:rsid w:val="00E61B70"/>
    <w:rsid w:val="00E75AEF"/>
    <w:rsid w:val="00E852C3"/>
    <w:rsid w:val="00FA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11211-DD68-4B35-83BE-9248A9A5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05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0592"/>
    <w:rPr>
      <w:color w:val="800080"/>
      <w:u w:val="single"/>
    </w:rPr>
  </w:style>
  <w:style w:type="paragraph" w:customStyle="1" w:styleId="msonormal0">
    <w:name w:val="msonormal"/>
    <w:basedOn w:val="Normal"/>
    <w:rsid w:val="004B0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3">
    <w:name w:val="xl63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64">
    <w:name w:val="xl64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65">
    <w:name w:val="xl65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66">
    <w:name w:val="xl66"/>
    <w:basedOn w:val="Normal"/>
    <w:rsid w:val="004B0592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  <w:lang w:val="ru-RU" w:eastAsia="ru-RU"/>
    </w:rPr>
  </w:style>
  <w:style w:type="paragraph" w:customStyle="1" w:styleId="xl67">
    <w:name w:val="xl67"/>
    <w:basedOn w:val="Normal"/>
    <w:rsid w:val="004B0592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  <w:lang w:val="ru-RU" w:eastAsia="ru-RU"/>
    </w:rPr>
  </w:style>
  <w:style w:type="paragraph" w:customStyle="1" w:styleId="xl68">
    <w:name w:val="xl68"/>
    <w:basedOn w:val="Normal"/>
    <w:rsid w:val="004B0592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  <w:lang w:val="ru-RU" w:eastAsia="ru-RU"/>
    </w:rPr>
  </w:style>
  <w:style w:type="paragraph" w:customStyle="1" w:styleId="xl69">
    <w:name w:val="xl69"/>
    <w:basedOn w:val="Normal"/>
    <w:rsid w:val="004B0592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0"/>
      <w:szCs w:val="20"/>
      <w:lang w:val="ru-RU" w:eastAsia="ru-RU"/>
    </w:rPr>
  </w:style>
  <w:style w:type="paragraph" w:customStyle="1" w:styleId="xl70">
    <w:name w:val="xl70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1">
    <w:name w:val="xl71"/>
    <w:basedOn w:val="Normal"/>
    <w:rsid w:val="004B0592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  <w:lang w:val="ru-RU" w:eastAsia="ru-RU"/>
    </w:rPr>
  </w:style>
  <w:style w:type="paragraph" w:customStyle="1" w:styleId="xl72">
    <w:name w:val="xl72"/>
    <w:basedOn w:val="Normal"/>
    <w:rsid w:val="004B0592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0"/>
      <w:szCs w:val="20"/>
      <w:lang w:val="ru-RU" w:eastAsia="ru-RU"/>
    </w:rPr>
  </w:style>
  <w:style w:type="paragraph" w:customStyle="1" w:styleId="xl73">
    <w:name w:val="xl73"/>
    <w:basedOn w:val="Normal"/>
    <w:rsid w:val="004B0592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4">
    <w:name w:val="xl74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5">
    <w:name w:val="xl75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6">
    <w:name w:val="xl76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7">
    <w:name w:val="xl77"/>
    <w:basedOn w:val="Normal"/>
    <w:rsid w:val="004B0592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78">
    <w:name w:val="xl78"/>
    <w:basedOn w:val="Normal"/>
    <w:rsid w:val="004B059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9">
    <w:name w:val="xl79"/>
    <w:basedOn w:val="Normal"/>
    <w:rsid w:val="004B0592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  <w:lang w:val="ru-RU" w:eastAsia="ru-RU"/>
    </w:rPr>
  </w:style>
  <w:style w:type="paragraph" w:customStyle="1" w:styleId="xl80">
    <w:name w:val="xl80"/>
    <w:basedOn w:val="Normal"/>
    <w:rsid w:val="004B0592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  <w:lang w:val="ru-RU" w:eastAsia="ru-RU"/>
    </w:rPr>
  </w:style>
  <w:style w:type="paragraph" w:customStyle="1" w:styleId="xl81">
    <w:name w:val="xl81"/>
    <w:basedOn w:val="Normal"/>
    <w:rsid w:val="004B0592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0"/>
      <w:szCs w:val="20"/>
      <w:lang w:val="ru-RU" w:eastAsia="ru-RU"/>
    </w:rPr>
  </w:style>
  <w:style w:type="paragraph" w:customStyle="1" w:styleId="xl82">
    <w:name w:val="xl82"/>
    <w:basedOn w:val="Normal"/>
    <w:rsid w:val="004B0592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  <w:lang w:val="ru-RU" w:eastAsia="ru-RU"/>
    </w:rPr>
  </w:style>
  <w:style w:type="paragraph" w:customStyle="1" w:styleId="xl83">
    <w:name w:val="xl83"/>
    <w:basedOn w:val="Normal"/>
    <w:rsid w:val="004B0592"/>
    <w:pPr>
      <w:pBdr>
        <w:left w:val="single" w:sz="4" w:space="14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  <w:lang w:val="ru-RU" w:eastAsia="ru-RU"/>
    </w:rPr>
  </w:style>
  <w:style w:type="paragraph" w:customStyle="1" w:styleId="xl84">
    <w:name w:val="xl84"/>
    <w:basedOn w:val="Normal"/>
    <w:rsid w:val="004B0592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0"/>
      <w:szCs w:val="20"/>
      <w:lang w:val="ru-RU" w:eastAsia="ru-RU"/>
    </w:rPr>
  </w:style>
  <w:style w:type="paragraph" w:customStyle="1" w:styleId="xl85">
    <w:name w:val="xl85"/>
    <w:basedOn w:val="Normal"/>
    <w:rsid w:val="004B0592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86">
    <w:name w:val="xl86"/>
    <w:basedOn w:val="Normal"/>
    <w:rsid w:val="004B0592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  <w:lang w:val="ru-RU" w:eastAsia="ru-RU"/>
    </w:rPr>
  </w:style>
  <w:style w:type="paragraph" w:customStyle="1" w:styleId="xl87">
    <w:name w:val="xl87"/>
    <w:basedOn w:val="Normal"/>
    <w:rsid w:val="004B0592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  <w:lang w:val="ru-RU" w:eastAsia="ru-RU"/>
    </w:rPr>
  </w:style>
  <w:style w:type="paragraph" w:customStyle="1" w:styleId="xl88">
    <w:name w:val="xl88"/>
    <w:basedOn w:val="Normal"/>
    <w:rsid w:val="004B0592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89">
    <w:name w:val="xl89"/>
    <w:basedOn w:val="Normal"/>
    <w:rsid w:val="004B0592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  <w:lang w:val="ru-RU" w:eastAsia="ru-RU"/>
    </w:rPr>
  </w:style>
  <w:style w:type="paragraph" w:customStyle="1" w:styleId="xl90">
    <w:name w:val="xl90"/>
    <w:basedOn w:val="Normal"/>
    <w:rsid w:val="004B0592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1">
    <w:name w:val="xl91"/>
    <w:basedOn w:val="Normal"/>
    <w:rsid w:val="004B0592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A23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F8"/>
  </w:style>
  <w:style w:type="paragraph" w:styleId="Footer">
    <w:name w:val="footer"/>
    <w:basedOn w:val="Normal"/>
    <w:link w:val="FooterChar"/>
    <w:uiPriority w:val="99"/>
    <w:unhideWhenUsed/>
    <w:rsid w:val="006A23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9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41</Pages>
  <Words>14062</Words>
  <Characters>80154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Giorgi Mikhelidze</cp:lastModifiedBy>
  <cp:revision>14</cp:revision>
  <dcterms:created xsi:type="dcterms:W3CDTF">2020-12-29T14:45:00Z</dcterms:created>
  <dcterms:modified xsi:type="dcterms:W3CDTF">2020-12-30T16:22:00Z</dcterms:modified>
</cp:coreProperties>
</file>